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F5" w:rsidRPr="00C72386" w:rsidRDefault="007154F5" w:rsidP="007154F5">
      <w:pPr>
        <w:pStyle w:val="Default"/>
        <w:spacing w:before="120" w:line="360" w:lineRule="auto"/>
        <w:jc w:val="center"/>
        <w:rPr>
          <w:sz w:val="28"/>
          <w:szCs w:val="28"/>
          <w:lang w:val="en-US"/>
        </w:rPr>
      </w:pPr>
      <w:r w:rsidRPr="00C72386">
        <w:rPr>
          <w:b/>
          <w:bCs/>
          <w:sz w:val="28"/>
          <w:szCs w:val="28"/>
        </w:rPr>
        <w:t>KEBIJAKAN AKUNTANSI NO. 0</w:t>
      </w:r>
      <w:r w:rsidRPr="00C72386">
        <w:rPr>
          <w:b/>
          <w:bCs/>
          <w:sz w:val="28"/>
          <w:szCs w:val="28"/>
          <w:lang w:val="en-US"/>
        </w:rPr>
        <w:t>7</w:t>
      </w:r>
    </w:p>
    <w:p w:rsidR="007154F5" w:rsidRPr="00C72386" w:rsidRDefault="00E55595" w:rsidP="007154F5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AKUNTANSI </w:t>
      </w:r>
      <w:r w:rsidR="007154F5" w:rsidRPr="00C72386">
        <w:rPr>
          <w:b/>
          <w:sz w:val="28"/>
          <w:szCs w:val="28"/>
          <w:lang w:val="en-US"/>
        </w:rPr>
        <w:t>PENDAPATAN-LRA</w:t>
      </w:r>
    </w:p>
    <w:p w:rsidR="007154F5" w:rsidRPr="00C72386" w:rsidRDefault="007154F5" w:rsidP="007154F5">
      <w:pPr>
        <w:pStyle w:val="Heading2"/>
        <w:rPr>
          <w:rFonts w:ascii="Tahoma" w:hAnsi="Tahoma" w:cs="Tahoma"/>
          <w:sz w:val="28"/>
          <w:szCs w:val="28"/>
          <w:lang w:val="en-US"/>
        </w:rPr>
      </w:pPr>
      <w:bookmarkStart w:id="0" w:name="_Toc391856019"/>
    </w:p>
    <w:bookmarkEnd w:id="0"/>
    <w:p w:rsidR="007154F5" w:rsidRPr="00C72386" w:rsidRDefault="007154F5" w:rsidP="007154F5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C72386">
        <w:rPr>
          <w:rFonts w:ascii="Tahoma" w:hAnsi="Tahoma" w:cs="Tahoma"/>
          <w:b/>
          <w:sz w:val="24"/>
          <w:szCs w:val="24"/>
        </w:rPr>
        <w:t>UMUM</w:t>
      </w:r>
    </w:p>
    <w:p w:rsidR="007154F5" w:rsidRPr="00C72386" w:rsidRDefault="007154F5" w:rsidP="007154F5">
      <w:pPr>
        <w:widowControl w:val="0"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C72386">
        <w:rPr>
          <w:rFonts w:ascii="Tahoma" w:hAnsi="Tahoma" w:cs="Tahoma"/>
          <w:b/>
          <w:sz w:val="24"/>
          <w:szCs w:val="24"/>
          <w:lang w:val="en-US"/>
        </w:rPr>
        <w:t xml:space="preserve">Tujuan </w:t>
      </w:r>
    </w:p>
    <w:p w:rsidR="007154F5" w:rsidRPr="0027156D" w:rsidRDefault="007154F5" w:rsidP="0027156D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fi-FI"/>
        </w:rPr>
      </w:pPr>
      <w:r w:rsidRPr="0027156D">
        <w:rPr>
          <w:rFonts w:ascii="Tahoma" w:hAnsi="Tahoma" w:cs="Tahoma"/>
          <w:sz w:val="24"/>
          <w:szCs w:val="24"/>
          <w:lang w:val="fi-FI"/>
        </w:rPr>
        <w:t>Menetapkan dasar-dasar penyajian realisasi dan anggaran pendapatan pada entitas pelaporan dalam rangka memenuhi tujuan akuntabilitas sebagaimana ditetapkan oleh peraturan perundang-undangan.</w:t>
      </w:r>
    </w:p>
    <w:p w:rsidR="007154F5" w:rsidRPr="0027156D" w:rsidRDefault="007154F5" w:rsidP="0027156D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fi-FI"/>
        </w:rPr>
      </w:pPr>
      <w:r w:rsidRPr="0027156D">
        <w:rPr>
          <w:rFonts w:ascii="Tahoma" w:hAnsi="Tahoma" w:cs="Tahoma"/>
          <w:sz w:val="24"/>
          <w:szCs w:val="24"/>
          <w:lang w:val="fi-FI"/>
        </w:rPr>
        <w:t>Perbandingan antara anggaran dan realisasi pendapatan menunjukkan tingkat ketercapaian target-target yang</w:t>
      </w:r>
      <w:bookmarkStart w:id="1" w:name="_GoBack"/>
      <w:bookmarkEnd w:id="1"/>
      <w:r w:rsidRPr="0027156D">
        <w:rPr>
          <w:rFonts w:ascii="Tahoma" w:hAnsi="Tahoma" w:cs="Tahoma"/>
          <w:sz w:val="24"/>
          <w:szCs w:val="24"/>
          <w:lang w:val="fi-FI"/>
        </w:rPr>
        <w:t xml:space="preserve"> telah disepakati antara legislatif dan eksekutif sesuai dengan peraturan perundang-undangan.</w:t>
      </w:r>
    </w:p>
    <w:p w:rsidR="007154F5" w:rsidRPr="00C72386" w:rsidRDefault="007154F5" w:rsidP="007154F5">
      <w:pPr>
        <w:pStyle w:val="Default"/>
        <w:ind w:left="360"/>
        <w:jc w:val="both"/>
      </w:pPr>
    </w:p>
    <w:p w:rsidR="007154F5" w:rsidRPr="00C72386" w:rsidRDefault="007154F5" w:rsidP="007154F5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C72386">
        <w:rPr>
          <w:rFonts w:ascii="Tahoma" w:hAnsi="Tahoma" w:cs="Tahoma"/>
          <w:b/>
          <w:sz w:val="24"/>
          <w:szCs w:val="24"/>
          <w:lang w:val="en-US"/>
        </w:rPr>
        <w:t>Ruang Lingkup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sv-SE"/>
        </w:rPr>
      </w:pPr>
      <w:r w:rsidRPr="00C72386">
        <w:rPr>
          <w:rFonts w:ascii="Tahoma" w:hAnsi="Tahoma" w:cs="Tahoma"/>
          <w:sz w:val="24"/>
          <w:szCs w:val="24"/>
          <w:lang w:val="fi-FI"/>
        </w:rPr>
        <w:t>Kebijakan</w:t>
      </w:r>
      <w:r w:rsidRPr="00C72386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ini diterapkan dalam akuntansi Pendapatan-LRA dalam penyusunan laporan realisasi anggaran.</w:t>
      </w:r>
    </w:p>
    <w:p w:rsidR="007154F5" w:rsidRPr="00F974BD" w:rsidRDefault="007154F5" w:rsidP="007154F5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b/>
          <w:sz w:val="24"/>
          <w:szCs w:val="24"/>
          <w:lang w:val="sv-SE"/>
        </w:rPr>
      </w:pPr>
      <w:r w:rsidRPr="00C72386">
        <w:rPr>
          <w:rFonts w:ascii="Tahoma" w:hAnsi="Tahoma" w:cs="Tahoma"/>
          <w:sz w:val="24"/>
          <w:szCs w:val="24"/>
          <w:lang w:val="fi-FI"/>
        </w:rPr>
        <w:t>Pernyataan</w:t>
      </w:r>
      <w:r w:rsidRPr="00C72386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kebijakan ini berlaku untuk entitas akuntansi/pelaporan </w:t>
      </w:r>
      <w:r w:rsidRPr="00C72386">
        <w:rPr>
          <w:rFonts w:ascii="Tahoma" w:hAnsi="Tahoma" w:cs="Tahoma"/>
          <w:bCs/>
          <w:iCs/>
          <w:spacing w:val="-1"/>
          <w:sz w:val="24"/>
          <w:szCs w:val="24"/>
        </w:rPr>
        <w:t>P</w:t>
      </w:r>
      <w:r w:rsidRPr="00C72386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emerintah </w:t>
      </w:r>
      <w:r w:rsidR="00F974BD">
        <w:rPr>
          <w:rFonts w:ascii="Tahoma" w:hAnsi="Tahoma" w:cs="Tahoma"/>
          <w:bCs/>
          <w:iCs/>
          <w:spacing w:val="-1"/>
          <w:sz w:val="24"/>
          <w:szCs w:val="24"/>
        </w:rPr>
        <w:t>Kota Dumai</w:t>
      </w:r>
      <w:r w:rsidRPr="00C72386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yang memperoleh anggaran berdasarkan APBD,</w:t>
      </w:r>
      <w:r w:rsidRPr="00C72386">
        <w:rPr>
          <w:rFonts w:ascii="Tahoma" w:hAnsi="Tahoma" w:cs="Tahoma"/>
          <w:bCs/>
          <w:iCs/>
          <w:spacing w:val="-1"/>
          <w:sz w:val="24"/>
          <w:szCs w:val="24"/>
        </w:rPr>
        <w:t xml:space="preserve"> tidak</w:t>
      </w:r>
      <w:r w:rsidRPr="00C72386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termasuk perusahaan daerah.</w:t>
      </w:r>
    </w:p>
    <w:p w:rsidR="00F974BD" w:rsidRPr="00F974BD" w:rsidRDefault="00F974BD" w:rsidP="00F974BD">
      <w:pPr>
        <w:numPr>
          <w:ilvl w:val="0"/>
          <w:numId w:val="24"/>
        </w:numPr>
        <w:autoSpaceDE w:val="0"/>
        <w:autoSpaceDN w:val="0"/>
        <w:adjustRightInd w:val="0"/>
        <w:spacing w:after="120" w:line="360" w:lineRule="auto"/>
        <w:ind w:left="709" w:hanging="283"/>
        <w:jc w:val="both"/>
        <w:rPr>
          <w:rFonts w:ascii="Tahoma" w:hAnsi="Tahoma" w:cs="Tahoma"/>
          <w:color w:val="0D0D0D"/>
          <w:sz w:val="24"/>
          <w:szCs w:val="24"/>
          <w:lang w:val="fi-FI"/>
        </w:rPr>
      </w:pPr>
      <w:r w:rsidRPr="007A6915">
        <w:rPr>
          <w:rFonts w:ascii="Tahoma" w:hAnsi="Tahoma" w:cs="Tahoma"/>
          <w:color w:val="0D0D0D"/>
          <w:sz w:val="24"/>
          <w:szCs w:val="24"/>
          <w:lang w:val="fi-FI"/>
        </w:rPr>
        <w:t>Kebijakan ini meng</w:t>
      </w:r>
      <w:r>
        <w:rPr>
          <w:rFonts w:ascii="Tahoma" w:hAnsi="Tahoma" w:cs="Tahoma"/>
          <w:color w:val="0D0D0D"/>
          <w:sz w:val="24"/>
          <w:szCs w:val="24"/>
          <w:lang w:val="fi-FI"/>
        </w:rPr>
        <w:t>atur perlakuan akuntansi p</w:t>
      </w:r>
      <w:r>
        <w:rPr>
          <w:rFonts w:ascii="Tahoma" w:hAnsi="Tahoma" w:cs="Tahoma"/>
          <w:color w:val="0D0D0D"/>
          <w:sz w:val="24"/>
          <w:szCs w:val="24"/>
        </w:rPr>
        <w:t xml:space="preserve">endapatan-LRA </w:t>
      </w:r>
      <w:r w:rsidRPr="007A6915">
        <w:rPr>
          <w:rFonts w:ascii="Tahoma" w:hAnsi="Tahoma" w:cs="Tahoma"/>
          <w:color w:val="0D0D0D"/>
          <w:sz w:val="24"/>
          <w:szCs w:val="24"/>
          <w:lang w:val="fi-FI"/>
        </w:rPr>
        <w:t xml:space="preserve">Pemerintah </w:t>
      </w:r>
      <w:r w:rsidRPr="007A6915">
        <w:rPr>
          <w:rFonts w:ascii="Tahoma" w:hAnsi="Tahoma" w:cs="Tahoma"/>
          <w:color w:val="0D0D0D"/>
          <w:sz w:val="24"/>
          <w:szCs w:val="24"/>
        </w:rPr>
        <w:t>Kota Dumai</w:t>
      </w:r>
      <w:r w:rsidRPr="007A6915">
        <w:rPr>
          <w:rFonts w:ascii="Tahoma" w:hAnsi="Tahoma" w:cs="Tahoma"/>
          <w:color w:val="0D0D0D"/>
          <w:sz w:val="24"/>
          <w:szCs w:val="24"/>
          <w:lang w:val="fi-FI"/>
        </w:rPr>
        <w:t xml:space="preserve"> yang meliputi definisi, pengakuan, pengukuran, penilaian dan pengungkapannya.</w:t>
      </w:r>
    </w:p>
    <w:p w:rsidR="007154F5" w:rsidRPr="00C72386" w:rsidRDefault="007154F5" w:rsidP="007154F5">
      <w:pPr>
        <w:widowControl w:val="0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C72386">
        <w:rPr>
          <w:rFonts w:ascii="Tahoma" w:hAnsi="Tahoma" w:cs="Tahoma"/>
          <w:b/>
          <w:sz w:val="24"/>
          <w:szCs w:val="24"/>
        </w:rPr>
        <w:t>Definisi</w:t>
      </w:r>
    </w:p>
    <w:p w:rsidR="007154F5" w:rsidRPr="001E2BDD" w:rsidRDefault="007154F5" w:rsidP="001E2BDD">
      <w:pPr>
        <w:numPr>
          <w:ilvl w:val="0"/>
          <w:numId w:val="24"/>
        </w:numPr>
        <w:autoSpaceDE w:val="0"/>
        <w:autoSpaceDN w:val="0"/>
        <w:adjustRightInd w:val="0"/>
        <w:spacing w:after="120" w:line="360" w:lineRule="auto"/>
        <w:ind w:left="709" w:hanging="283"/>
        <w:jc w:val="both"/>
        <w:rPr>
          <w:rFonts w:ascii="Tahoma" w:hAnsi="Tahoma" w:cs="Tahoma"/>
          <w:color w:val="0D0D0D"/>
          <w:sz w:val="24"/>
          <w:szCs w:val="24"/>
          <w:lang w:val="fi-FI"/>
        </w:rPr>
      </w:pPr>
      <w:r w:rsidRPr="001E2BDD">
        <w:rPr>
          <w:rFonts w:ascii="Tahoma" w:hAnsi="Tahoma" w:cs="Tahoma"/>
          <w:b/>
          <w:color w:val="0D0D0D"/>
          <w:sz w:val="24"/>
          <w:szCs w:val="24"/>
          <w:lang w:val="fi-FI"/>
        </w:rPr>
        <w:t>Pendapatan-LRA</w:t>
      </w:r>
      <w:r w:rsidRPr="001E2BDD">
        <w:rPr>
          <w:rFonts w:ascii="Tahoma" w:hAnsi="Tahoma" w:cs="Tahoma"/>
          <w:color w:val="0D0D0D"/>
          <w:sz w:val="24"/>
          <w:szCs w:val="24"/>
          <w:lang w:val="fi-FI"/>
        </w:rPr>
        <w:t xml:space="preserve"> adalah semua penerimaan Rekening Kas Umum Daerah yang menambah Saldo Anggaran Lebih dalam periode tahun anggaran yang bersangkutan yang menjadi hak pemerintah, dan tidak perlu dibayar kembali oleh pemerintah.</w:t>
      </w:r>
    </w:p>
    <w:p w:rsidR="007154F5" w:rsidRPr="001E2BDD" w:rsidRDefault="007154F5" w:rsidP="001E2BDD">
      <w:pPr>
        <w:numPr>
          <w:ilvl w:val="0"/>
          <w:numId w:val="24"/>
        </w:numPr>
        <w:autoSpaceDE w:val="0"/>
        <w:autoSpaceDN w:val="0"/>
        <w:adjustRightInd w:val="0"/>
        <w:spacing w:after="120" w:line="360" w:lineRule="auto"/>
        <w:ind w:left="709" w:hanging="283"/>
        <w:jc w:val="both"/>
        <w:rPr>
          <w:rFonts w:ascii="Tahoma" w:hAnsi="Tahoma" w:cs="Tahoma"/>
          <w:color w:val="0D0D0D"/>
          <w:sz w:val="24"/>
          <w:szCs w:val="24"/>
          <w:lang w:val="fi-FI"/>
        </w:rPr>
      </w:pPr>
      <w:r w:rsidRPr="001E2BDD">
        <w:rPr>
          <w:rFonts w:ascii="Tahoma" w:hAnsi="Tahoma" w:cs="Tahoma"/>
          <w:b/>
          <w:color w:val="0D0D0D"/>
          <w:sz w:val="24"/>
          <w:szCs w:val="24"/>
          <w:lang w:val="fi-FI"/>
        </w:rPr>
        <w:t>Rekening Kas Umum Daerah</w:t>
      </w:r>
      <w:r w:rsidRPr="001E2BDD">
        <w:rPr>
          <w:rFonts w:ascii="Tahoma" w:hAnsi="Tahoma" w:cs="Tahoma"/>
          <w:color w:val="0D0D0D"/>
          <w:sz w:val="24"/>
          <w:szCs w:val="24"/>
          <w:lang w:val="fi-FI"/>
        </w:rPr>
        <w:t xml:space="preserve"> adalah rekening tempat penyimpanan uang daerah yang ditentukan oleh </w:t>
      </w:r>
      <w:r w:rsidR="000454FB" w:rsidRPr="001E2BDD">
        <w:rPr>
          <w:rFonts w:ascii="Tahoma" w:hAnsi="Tahoma" w:cs="Tahoma"/>
          <w:color w:val="0D0D0D"/>
          <w:sz w:val="24"/>
          <w:szCs w:val="24"/>
          <w:lang w:val="fi-FI"/>
        </w:rPr>
        <w:t>W</w:t>
      </w:r>
      <w:r w:rsidRPr="001E2BDD">
        <w:rPr>
          <w:rFonts w:ascii="Tahoma" w:hAnsi="Tahoma" w:cs="Tahoma"/>
          <w:color w:val="0D0D0D"/>
          <w:sz w:val="24"/>
          <w:szCs w:val="24"/>
          <w:lang w:val="fi-FI"/>
        </w:rPr>
        <w:t xml:space="preserve">alikota untuk menampung seluruh </w:t>
      </w:r>
      <w:r w:rsidRPr="001E2BDD">
        <w:rPr>
          <w:rFonts w:ascii="Tahoma" w:hAnsi="Tahoma" w:cs="Tahoma"/>
          <w:color w:val="0D0D0D"/>
          <w:sz w:val="24"/>
          <w:szCs w:val="24"/>
          <w:lang w:val="fi-FI"/>
        </w:rPr>
        <w:lastRenderedPageBreak/>
        <w:t>penerimaan daerah dan membayar seluruh pengeluaran daerah pada bank yang ditetapkan.</w:t>
      </w:r>
    </w:p>
    <w:p w:rsidR="007154F5" w:rsidRPr="001E2BDD" w:rsidRDefault="007154F5" w:rsidP="001E2BDD">
      <w:pPr>
        <w:numPr>
          <w:ilvl w:val="0"/>
          <w:numId w:val="24"/>
        </w:numPr>
        <w:autoSpaceDE w:val="0"/>
        <w:autoSpaceDN w:val="0"/>
        <w:adjustRightInd w:val="0"/>
        <w:spacing w:after="120" w:line="360" w:lineRule="auto"/>
        <w:ind w:left="709" w:hanging="283"/>
        <w:jc w:val="both"/>
        <w:rPr>
          <w:rFonts w:ascii="Tahoma" w:hAnsi="Tahoma" w:cs="Tahoma"/>
          <w:color w:val="0D0D0D"/>
          <w:sz w:val="24"/>
          <w:szCs w:val="24"/>
          <w:lang w:val="fi-FI"/>
        </w:rPr>
      </w:pPr>
      <w:r w:rsidRPr="001E2BDD">
        <w:rPr>
          <w:rFonts w:ascii="Tahoma" w:hAnsi="Tahoma" w:cs="Tahoma"/>
          <w:b/>
          <w:color w:val="0D0D0D"/>
          <w:sz w:val="24"/>
          <w:szCs w:val="24"/>
          <w:lang w:val="fi-FI"/>
        </w:rPr>
        <w:t>Saldo Anggaran Lebih</w:t>
      </w:r>
      <w:r w:rsidRPr="001E2BDD">
        <w:rPr>
          <w:rFonts w:ascii="Tahoma" w:hAnsi="Tahoma" w:cs="Tahoma"/>
          <w:color w:val="0D0D0D"/>
          <w:sz w:val="24"/>
          <w:szCs w:val="24"/>
          <w:lang w:val="fi-FI"/>
        </w:rPr>
        <w:t xml:space="preserve"> adalah gunggungan saldo yang berasal dari akumulasi SiLPA/SiKPA tahun-tahun anggaran sebelumnya dan tahun berjalan serta penyesuaian lain yang diperkenankan.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 w:after="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C72386">
        <w:rPr>
          <w:rFonts w:ascii="Tahoma" w:hAnsi="Tahoma" w:cs="Tahoma"/>
          <w:b/>
          <w:sz w:val="24"/>
          <w:szCs w:val="24"/>
        </w:rPr>
        <w:t>PENGAKUAN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C72386">
        <w:rPr>
          <w:rFonts w:ascii="Tahoma" w:hAnsi="Tahoma" w:cs="Tahoma"/>
          <w:sz w:val="24"/>
          <w:szCs w:val="24"/>
          <w:lang w:val="it-IT"/>
        </w:rPr>
        <w:t>Pendapatan</w:t>
      </w:r>
      <w:r w:rsidRPr="00C72386">
        <w:rPr>
          <w:rFonts w:ascii="Tahoma" w:hAnsi="Tahoma" w:cs="Tahoma"/>
          <w:sz w:val="24"/>
          <w:szCs w:val="24"/>
          <w:lang w:val="en-US"/>
        </w:rPr>
        <w:t>-LRA diakui pada saat:</w:t>
      </w:r>
    </w:p>
    <w:p w:rsidR="007154F5" w:rsidRPr="00C72386" w:rsidRDefault="007154F5" w:rsidP="007154F5">
      <w:pPr>
        <w:widowControl w:val="0"/>
        <w:numPr>
          <w:ilvl w:val="0"/>
          <w:numId w:val="25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1080" w:right="79"/>
        <w:jc w:val="both"/>
        <w:rPr>
          <w:rFonts w:ascii="Tahoma" w:hAnsi="Tahoma" w:cs="Tahoma"/>
          <w:sz w:val="24"/>
          <w:szCs w:val="24"/>
        </w:rPr>
      </w:pPr>
      <w:r w:rsidRPr="00C72386">
        <w:rPr>
          <w:rFonts w:ascii="Tahoma" w:hAnsi="Tahoma" w:cs="Tahoma"/>
          <w:sz w:val="24"/>
          <w:szCs w:val="24"/>
        </w:rPr>
        <w:t>Kas atas pendapatan tersebut telah diterima pada RKUD.</w:t>
      </w:r>
    </w:p>
    <w:p w:rsidR="007154F5" w:rsidRPr="00C72386" w:rsidRDefault="007154F5" w:rsidP="007154F5">
      <w:pPr>
        <w:widowControl w:val="0"/>
        <w:numPr>
          <w:ilvl w:val="0"/>
          <w:numId w:val="25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1080" w:right="79"/>
        <w:jc w:val="both"/>
        <w:rPr>
          <w:rFonts w:ascii="Tahoma" w:hAnsi="Tahoma" w:cs="Tahoma"/>
          <w:sz w:val="24"/>
          <w:szCs w:val="24"/>
          <w:lang w:val="en-US"/>
        </w:rPr>
      </w:pPr>
      <w:r w:rsidRPr="00C72386">
        <w:rPr>
          <w:rFonts w:ascii="Tahoma" w:hAnsi="Tahoma" w:cs="Tahoma"/>
          <w:spacing w:val="-1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as at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s</w:t>
      </w:r>
      <w:r w:rsidR="000454FB">
        <w:rPr>
          <w:rFonts w:ascii="Tahoma" w:hAnsi="Tahoma" w:cs="Tahoma"/>
          <w:sz w:val="24"/>
          <w:szCs w:val="24"/>
          <w:lang w:val="en-US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end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p</w:t>
      </w:r>
      <w:r w:rsidRPr="00C72386">
        <w:rPr>
          <w:rFonts w:ascii="Tahoma" w:hAnsi="Tahoma" w:cs="Tahoma"/>
          <w:spacing w:val="1"/>
          <w:sz w:val="24"/>
          <w:szCs w:val="24"/>
        </w:rPr>
        <w:t>a</w:t>
      </w:r>
      <w:r w:rsidRPr="00C72386">
        <w:rPr>
          <w:rFonts w:ascii="Tahoma" w:hAnsi="Tahoma" w:cs="Tahoma"/>
          <w:spacing w:val="-3"/>
          <w:sz w:val="24"/>
          <w:szCs w:val="24"/>
        </w:rPr>
        <w:t>t</w:t>
      </w:r>
      <w:r w:rsidRPr="00C72386">
        <w:rPr>
          <w:rFonts w:ascii="Tahoma" w:hAnsi="Tahoma" w:cs="Tahoma"/>
          <w:sz w:val="24"/>
          <w:szCs w:val="24"/>
        </w:rPr>
        <w:t>an te</w:t>
      </w:r>
      <w:r w:rsidRPr="00C72386">
        <w:rPr>
          <w:rFonts w:ascii="Tahoma" w:hAnsi="Tahoma" w:cs="Tahoma"/>
          <w:spacing w:val="-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s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but t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ah d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3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a o</w:t>
      </w:r>
      <w:r w:rsidRPr="00C72386">
        <w:rPr>
          <w:rFonts w:ascii="Tahoma" w:hAnsi="Tahoma" w:cs="Tahoma"/>
          <w:spacing w:val="-2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eh</w:t>
      </w:r>
      <w:r w:rsidR="000454FB">
        <w:rPr>
          <w:rFonts w:ascii="Tahoma" w:hAnsi="Tahoma" w:cs="Tahoma"/>
          <w:sz w:val="24"/>
          <w:szCs w:val="24"/>
          <w:lang w:val="en-US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B</w:t>
      </w:r>
      <w:r w:rsidRPr="00C72386">
        <w:rPr>
          <w:rFonts w:ascii="Tahoma" w:hAnsi="Tahoma" w:cs="Tahoma"/>
          <w:sz w:val="24"/>
          <w:szCs w:val="24"/>
        </w:rPr>
        <w:t>en</w:t>
      </w:r>
      <w:r w:rsidRPr="00C72386">
        <w:rPr>
          <w:rFonts w:ascii="Tahoma" w:hAnsi="Tahoma" w:cs="Tahoma"/>
          <w:spacing w:val="-2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aha</w:t>
      </w:r>
      <w:r w:rsidRPr="00C72386">
        <w:rPr>
          <w:rFonts w:ascii="Tahoma" w:hAnsi="Tahoma" w:cs="Tahoma"/>
          <w:spacing w:val="-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 xml:space="preserve">a </w:t>
      </w:r>
      <w:r w:rsidRPr="00C72386">
        <w:rPr>
          <w:rFonts w:ascii="Tahoma" w:hAnsi="Tahoma" w:cs="Tahoma"/>
          <w:spacing w:val="-1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en</w:t>
      </w:r>
      <w:r w:rsidRPr="00C72386">
        <w:rPr>
          <w:rFonts w:ascii="Tahoma" w:hAnsi="Tahoma" w:cs="Tahoma"/>
          <w:spacing w:val="1"/>
          <w:sz w:val="24"/>
          <w:szCs w:val="24"/>
        </w:rPr>
        <w:t>e</w:t>
      </w:r>
      <w:r w:rsidRPr="00C72386">
        <w:rPr>
          <w:rFonts w:ascii="Tahoma" w:hAnsi="Tahoma" w:cs="Tahoma"/>
          <w:spacing w:val="-2"/>
          <w:sz w:val="24"/>
          <w:szCs w:val="24"/>
        </w:rPr>
        <w:t>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1"/>
          <w:sz w:val="24"/>
          <w:szCs w:val="24"/>
        </w:rPr>
        <w:t>m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dan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3"/>
          <w:sz w:val="24"/>
          <w:szCs w:val="24"/>
        </w:rPr>
        <w:t>h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2"/>
          <w:sz w:val="24"/>
          <w:szCs w:val="24"/>
        </w:rPr>
        <w:t>g</w:t>
      </w:r>
      <w:r w:rsidRPr="00C72386">
        <w:rPr>
          <w:rFonts w:ascii="Tahoma" w:hAnsi="Tahoma" w:cs="Tahoma"/>
          <w:sz w:val="24"/>
          <w:szCs w:val="24"/>
        </w:rPr>
        <w:t>ga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tan</w:t>
      </w:r>
      <w:r w:rsidRPr="00C72386">
        <w:rPr>
          <w:rFonts w:ascii="Tahoma" w:hAnsi="Tahoma" w:cs="Tahoma"/>
          <w:spacing w:val="-3"/>
          <w:sz w:val="24"/>
          <w:szCs w:val="24"/>
        </w:rPr>
        <w:t>g</w:t>
      </w:r>
      <w:r w:rsidRPr="00C72386">
        <w:rPr>
          <w:rFonts w:ascii="Tahoma" w:hAnsi="Tahoma" w:cs="Tahoma"/>
          <w:sz w:val="24"/>
          <w:szCs w:val="24"/>
        </w:rPr>
        <w:t>g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l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elapo</w:t>
      </w:r>
      <w:r w:rsidRPr="00C72386">
        <w:rPr>
          <w:rFonts w:ascii="Tahoma" w:hAnsi="Tahoma" w:cs="Tahoma"/>
          <w:spacing w:val="-2"/>
          <w:sz w:val="24"/>
          <w:szCs w:val="24"/>
        </w:rPr>
        <w:t>ra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</w:t>
      </w:r>
      <w:r w:rsidRPr="00C72386">
        <w:rPr>
          <w:rFonts w:ascii="Tahoma" w:hAnsi="Tahoma" w:cs="Tahoma"/>
          <w:spacing w:val="-1"/>
          <w:sz w:val="24"/>
          <w:szCs w:val="24"/>
        </w:rPr>
        <w:t>e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um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d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etorkan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3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e RK</w:t>
      </w:r>
      <w:r w:rsidRPr="00C72386">
        <w:rPr>
          <w:rFonts w:ascii="Tahoma" w:hAnsi="Tahoma" w:cs="Tahoma"/>
          <w:spacing w:val="-1"/>
          <w:sz w:val="24"/>
          <w:szCs w:val="24"/>
        </w:rPr>
        <w:t>UD</w:t>
      </w:r>
      <w:r w:rsidRPr="00C72386">
        <w:rPr>
          <w:rFonts w:ascii="Tahoma" w:hAnsi="Tahoma" w:cs="Tahoma"/>
          <w:sz w:val="24"/>
          <w:szCs w:val="24"/>
        </w:rPr>
        <w:t>, dengan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3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etent</w:t>
      </w:r>
      <w:r w:rsidRPr="00C72386">
        <w:rPr>
          <w:rFonts w:ascii="Tahoma" w:hAnsi="Tahoma" w:cs="Tahoma"/>
          <w:spacing w:val="-2"/>
          <w:sz w:val="24"/>
          <w:szCs w:val="24"/>
        </w:rPr>
        <w:t>u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ndah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ra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1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en</w:t>
      </w:r>
      <w:r w:rsidRPr="00C72386">
        <w:rPr>
          <w:rFonts w:ascii="Tahoma" w:hAnsi="Tahoma" w:cs="Tahoma"/>
          <w:spacing w:val="-2"/>
          <w:sz w:val="24"/>
          <w:szCs w:val="24"/>
        </w:rPr>
        <w:t>er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1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1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n te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e</w:t>
      </w:r>
      <w:r w:rsidRPr="00C72386">
        <w:rPr>
          <w:rFonts w:ascii="Tahoma" w:hAnsi="Tahoma" w:cs="Tahoma"/>
          <w:spacing w:val="1"/>
          <w:sz w:val="24"/>
          <w:szCs w:val="24"/>
        </w:rPr>
        <w:t>b</w:t>
      </w:r>
      <w:r w:rsidRPr="00C72386">
        <w:rPr>
          <w:rFonts w:ascii="Tahoma" w:hAnsi="Tahoma" w:cs="Tahoma"/>
          <w:sz w:val="24"/>
          <w:szCs w:val="24"/>
        </w:rPr>
        <w:t>ut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3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e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pacing w:val="-2"/>
          <w:sz w:val="24"/>
          <w:szCs w:val="24"/>
        </w:rPr>
        <w:t>u</w:t>
      </w:r>
      <w:r w:rsidRPr="00C72386">
        <w:rPr>
          <w:rFonts w:ascii="Tahoma" w:hAnsi="Tahoma" w:cs="Tahoma"/>
          <w:sz w:val="24"/>
          <w:szCs w:val="24"/>
        </w:rPr>
        <w:t>p</w:t>
      </w:r>
      <w:r w:rsidRPr="00C72386">
        <w:rPr>
          <w:rFonts w:ascii="Tahoma" w:hAnsi="Tahoma" w:cs="Tahoma"/>
          <w:spacing w:val="1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k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b</w:t>
      </w:r>
      <w:r w:rsidRPr="00C72386">
        <w:rPr>
          <w:rFonts w:ascii="Tahoma" w:hAnsi="Tahoma" w:cs="Tahoma"/>
          <w:sz w:val="24"/>
          <w:szCs w:val="24"/>
        </w:rPr>
        <w:t>agian da</w:t>
      </w:r>
      <w:r w:rsidRPr="00C72386">
        <w:rPr>
          <w:rFonts w:ascii="Tahoma" w:hAnsi="Tahoma" w:cs="Tahoma"/>
          <w:spacing w:val="-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i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BU</w:t>
      </w:r>
      <w:r w:rsidRPr="00C72386">
        <w:rPr>
          <w:rFonts w:ascii="Tahoma" w:hAnsi="Tahoma" w:cs="Tahoma"/>
          <w:spacing w:val="-1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.</w:t>
      </w:r>
      <w:r w:rsidRPr="00C72386">
        <w:rPr>
          <w:rFonts w:ascii="Tahoma" w:hAnsi="Tahoma" w:cs="Tahoma"/>
          <w:sz w:val="24"/>
          <w:szCs w:val="24"/>
          <w:lang w:val="en-US"/>
        </w:rPr>
        <w:t xml:space="preserve"> </w:t>
      </w:r>
    </w:p>
    <w:p w:rsidR="007154F5" w:rsidRPr="00C72386" w:rsidRDefault="007154F5" w:rsidP="007154F5">
      <w:pPr>
        <w:widowControl w:val="0"/>
        <w:numPr>
          <w:ilvl w:val="0"/>
          <w:numId w:val="25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1080" w:right="79"/>
        <w:jc w:val="both"/>
        <w:rPr>
          <w:rFonts w:ascii="Tahoma" w:hAnsi="Tahoma" w:cs="Tahoma"/>
          <w:sz w:val="24"/>
          <w:szCs w:val="24"/>
          <w:lang w:val="en-US"/>
        </w:rPr>
      </w:pPr>
      <w:r w:rsidRPr="00C72386">
        <w:rPr>
          <w:rFonts w:ascii="Tahoma" w:hAnsi="Tahoma" w:cs="Tahoma"/>
          <w:spacing w:val="-1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as</w:t>
      </w:r>
      <w:r w:rsidRPr="00C72386">
        <w:rPr>
          <w:rFonts w:ascii="Tahoma" w:hAnsi="Tahoma" w:cs="Tahoma"/>
          <w:spacing w:val="5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atas</w:t>
      </w:r>
      <w:r w:rsidRPr="00C72386">
        <w:rPr>
          <w:rFonts w:ascii="Tahoma" w:hAnsi="Tahoma" w:cs="Tahoma"/>
          <w:spacing w:val="5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p</w:t>
      </w:r>
      <w:r w:rsidRPr="00C72386">
        <w:rPr>
          <w:rFonts w:ascii="Tahoma" w:hAnsi="Tahoma" w:cs="Tahoma"/>
          <w:spacing w:val="1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3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-1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atan</w:t>
      </w:r>
      <w:r w:rsidRPr="00C72386">
        <w:rPr>
          <w:rFonts w:ascii="Tahoma" w:hAnsi="Tahoma" w:cs="Tahoma"/>
          <w:spacing w:val="4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te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e</w:t>
      </w:r>
      <w:r w:rsidRPr="00C72386">
        <w:rPr>
          <w:rFonts w:ascii="Tahoma" w:hAnsi="Tahoma" w:cs="Tahoma"/>
          <w:spacing w:val="1"/>
          <w:sz w:val="24"/>
          <w:szCs w:val="24"/>
        </w:rPr>
        <w:t>b</w:t>
      </w:r>
      <w:r w:rsidRPr="00C72386">
        <w:rPr>
          <w:rFonts w:ascii="Tahoma" w:hAnsi="Tahoma" w:cs="Tahoma"/>
          <w:sz w:val="24"/>
          <w:szCs w:val="24"/>
        </w:rPr>
        <w:t>ut</w:t>
      </w:r>
      <w:r w:rsidRPr="00C72386">
        <w:rPr>
          <w:rFonts w:ascii="Tahoma" w:hAnsi="Tahoma" w:cs="Tahoma"/>
          <w:spacing w:val="4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ah</w:t>
      </w:r>
      <w:r w:rsidRPr="00C72386">
        <w:rPr>
          <w:rFonts w:ascii="Tahoma" w:hAnsi="Tahoma" w:cs="Tahoma"/>
          <w:spacing w:val="4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3"/>
          <w:sz w:val="24"/>
          <w:szCs w:val="24"/>
        </w:rPr>
        <w:t>t</w:t>
      </w:r>
      <w:r w:rsidRPr="00C72386">
        <w:rPr>
          <w:rFonts w:ascii="Tahoma" w:hAnsi="Tahoma" w:cs="Tahoma"/>
          <w:sz w:val="24"/>
          <w:szCs w:val="24"/>
        </w:rPr>
        <w:t>e</w:t>
      </w:r>
      <w:r w:rsidRPr="00C72386">
        <w:rPr>
          <w:rFonts w:ascii="Tahoma" w:hAnsi="Tahoma" w:cs="Tahoma"/>
          <w:spacing w:val="-1"/>
          <w:sz w:val="24"/>
          <w:szCs w:val="24"/>
        </w:rPr>
        <w:t>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1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5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atke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/S</w:t>
      </w:r>
      <w:r w:rsidRPr="00C72386">
        <w:rPr>
          <w:rFonts w:ascii="Tahoma" w:hAnsi="Tahoma" w:cs="Tahoma"/>
          <w:spacing w:val="-1"/>
          <w:sz w:val="24"/>
          <w:szCs w:val="24"/>
        </w:rPr>
        <w:t>KP</w:t>
      </w:r>
      <w:r w:rsidRPr="00C72386">
        <w:rPr>
          <w:rFonts w:ascii="Tahoma" w:hAnsi="Tahoma" w:cs="Tahoma"/>
          <w:sz w:val="24"/>
          <w:szCs w:val="24"/>
        </w:rPr>
        <w:t>D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dan</w:t>
      </w:r>
      <w:r w:rsidRPr="00C72386">
        <w:rPr>
          <w:rFonts w:ascii="Tahoma" w:hAnsi="Tahoma" w:cs="Tahoma"/>
          <w:spacing w:val="4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g</w:t>
      </w:r>
      <w:r w:rsidRPr="00C72386">
        <w:rPr>
          <w:rFonts w:ascii="Tahoma" w:hAnsi="Tahoma" w:cs="Tahoma"/>
          <w:spacing w:val="-2"/>
          <w:sz w:val="24"/>
          <w:szCs w:val="24"/>
        </w:rPr>
        <w:t>u</w:t>
      </w:r>
      <w:r w:rsidRPr="00C72386">
        <w:rPr>
          <w:rFonts w:ascii="Tahoma" w:hAnsi="Tahoma" w:cs="Tahoma"/>
          <w:sz w:val="24"/>
          <w:szCs w:val="24"/>
        </w:rPr>
        <w:t xml:space="preserve">nakan 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-2"/>
          <w:sz w:val="24"/>
          <w:szCs w:val="24"/>
        </w:rPr>
        <w:t>g</w:t>
      </w:r>
      <w:r w:rsidRPr="00C72386">
        <w:rPr>
          <w:rFonts w:ascii="Tahoma" w:hAnsi="Tahoma" w:cs="Tahoma"/>
          <w:sz w:val="24"/>
          <w:szCs w:val="24"/>
        </w:rPr>
        <w:t>su</w:t>
      </w:r>
      <w:r w:rsidRPr="00C72386">
        <w:rPr>
          <w:rFonts w:ascii="Tahoma" w:hAnsi="Tahoma" w:cs="Tahoma"/>
          <w:spacing w:val="-2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g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tan</w:t>
      </w:r>
      <w:r w:rsidRPr="00C72386">
        <w:rPr>
          <w:rFonts w:ascii="Tahoma" w:hAnsi="Tahoma" w:cs="Tahoma"/>
          <w:spacing w:val="-2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d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etor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ke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RK</w:t>
      </w:r>
      <w:r w:rsidRPr="00C72386">
        <w:rPr>
          <w:rFonts w:ascii="Tahoma" w:hAnsi="Tahoma" w:cs="Tahoma"/>
          <w:spacing w:val="-1"/>
          <w:sz w:val="24"/>
          <w:szCs w:val="24"/>
        </w:rPr>
        <w:t>UD</w:t>
      </w:r>
      <w:r w:rsidRPr="00C72386">
        <w:rPr>
          <w:rFonts w:ascii="Tahoma" w:hAnsi="Tahoma" w:cs="Tahoma"/>
          <w:sz w:val="24"/>
          <w:szCs w:val="24"/>
        </w:rPr>
        <w:t>, de</w:t>
      </w:r>
      <w:r w:rsidRPr="00C72386">
        <w:rPr>
          <w:rFonts w:ascii="Tahoma" w:hAnsi="Tahoma" w:cs="Tahoma"/>
          <w:spacing w:val="-2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gan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pacing w:val="-1"/>
          <w:sz w:val="24"/>
          <w:szCs w:val="24"/>
        </w:rPr>
        <w:t>y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at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1"/>
          <w:sz w:val="24"/>
          <w:szCs w:val="24"/>
        </w:rPr>
        <w:t>t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s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en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3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1"/>
          <w:sz w:val="24"/>
          <w:szCs w:val="24"/>
        </w:rPr>
        <w:t>w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-1"/>
          <w:sz w:val="24"/>
          <w:szCs w:val="24"/>
        </w:rPr>
        <w:t>ji</w:t>
      </w:r>
      <w:r w:rsidRPr="00C72386">
        <w:rPr>
          <w:rFonts w:ascii="Tahoma" w:hAnsi="Tahoma" w:cs="Tahoma"/>
          <w:sz w:val="24"/>
          <w:szCs w:val="24"/>
        </w:rPr>
        <w:t xml:space="preserve">b </w:t>
      </w:r>
      <w:r w:rsidRPr="00C72386">
        <w:rPr>
          <w:rFonts w:ascii="Tahoma" w:hAnsi="Tahoma" w:cs="Tahoma"/>
          <w:spacing w:val="-1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e</w:t>
      </w:r>
      <w:r w:rsidRPr="00C72386">
        <w:rPr>
          <w:rFonts w:ascii="Tahoma" w:hAnsi="Tahoma" w:cs="Tahoma"/>
          <w:spacing w:val="2"/>
          <w:sz w:val="24"/>
          <w:szCs w:val="24"/>
        </w:rPr>
        <w:t>l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po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pacing w:val="-3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ann</w:t>
      </w:r>
      <w:r w:rsidRPr="00C72386">
        <w:rPr>
          <w:rFonts w:ascii="Tahoma" w:hAnsi="Tahoma" w:cs="Tahoma"/>
          <w:spacing w:val="-1"/>
          <w:sz w:val="24"/>
          <w:szCs w:val="24"/>
        </w:rPr>
        <w:t>y</w:t>
      </w:r>
      <w:r w:rsidRPr="00C72386">
        <w:rPr>
          <w:rFonts w:ascii="Tahoma" w:hAnsi="Tahoma" w:cs="Tahoma"/>
          <w:sz w:val="24"/>
          <w:szCs w:val="24"/>
        </w:rPr>
        <w:t>a k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p</w:t>
      </w:r>
      <w:r w:rsidRPr="00C72386">
        <w:rPr>
          <w:rFonts w:ascii="Tahoma" w:hAnsi="Tahoma" w:cs="Tahoma"/>
          <w:spacing w:val="-1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da BU</w:t>
      </w:r>
      <w:r w:rsidRPr="00C72386">
        <w:rPr>
          <w:rFonts w:ascii="Tahoma" w:hAnsi="Tahoma" w:cs="Tahoma"/>
          <w:spacing w:val="-1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.</w:t>
      </w:r>
    </w:p>
    <w:p w:rsidR="007154F5" w:rsidRPr="00C72386" w:rsidRDefault="007154F5" w:rsidP="007154F5">
      <w:pPr>
        <w:widowControl w:val="0"/>
        <w:numPr>
          <w:ilvl w:val="0"/>
          <w:numId w:val="25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1080" w:right="79"/>
        <w:jc w:val="both"/>
        <w:rPr>
          <w:rFonts w:ascii="Tahoma" w:hAnsi="Tahoma" w:cs="Tahoma"/>
          <w:sz w:val="24"/>
          <w:szCs w:val="24"/>
          <w:lang w:val="en-US"/>
        </w:rPr>
      </w:pPr>
      <w:r w:rsidRPr="00C72386">
        <w:rPr>
          <w:rFonts w:ascii="Tahoma" w:hAnsi="Tahoma" w:cs="Tahoma"/>
          <w:spacing w:val="-1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as atas p</w:t>
      </w:r>
      <w:r w:rsidRPr="00C72386">
        <w:rPr>
          <w:rFonts w:ascii="Tahoma" w:hAnsi="Tahoma" w:cs="Tahoma"/>
          <w:spacing w:val="1"/>
          <w:sz w:val="24"/>
          <w:szCs w:val="24"/>
        </w:rPr>
        <w:t>e</w:t>
      </w:r>
      <w:r w:rsidRPr="00C72386">
        <w:rPr>
          <w:rFonts w:ascii="Tahoma" w:hAnsi="Tahoma" w:cs="Tahoma"/>
          <w:spacing w:val="-3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da</w:t>
      </w:r>
      <w:r w:rsidRPr="00C72386">
        <w:rPr>
          <w:rFonts w:ascii="Tahoma" w:hAnsi="Tahoma" w:cs="Tahoma"/>
          <w:spacing w:val="-2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at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 xml:space="preserve">n </w:t>
      </w:r>
      <w:r w:rsidRPr="00C72386">
        <w:rPr>
          <w:rFonts w:ascii="Tahoma" w:hAnsi="Tahoma" w:cs="Tahoma"/>
          <w:spacing w:val="-1"/>
          <w:sz w:val="24"/>
          <w:szCs w:val="24"/>
        </w:rPr>
        <w:t>y</w:t>
      </w:r>
      <w:r w:rsidRPr="00C72386">
        <w:rPr>
          <w:rFonts w:ascii="Tahoma" w:hAnsi="Tahoma" w:cs="Tahoma"/>
          <w:sz w:val="24"/>
          <w:szCs w:val="24"/>
        </w:rPr>
        <w:t>ang</w:t>
      </w:r>
      <w:r w:rsidRPr="00C72386">
        <w:rPr>
          <w:rFonts w:ascii="Tahoma" w:hAnsi="Tahoma" w:cs="Tahoma"/>
          <w:spacing w:val="20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</w:t>
      </w:r>
      <w:r w:rsidRPr="00C72386">
        <w:rPr>
          <w:rFonts w:ascii="Tahoma" w:hAnsi="Tahoma" w:cs="Tahoma"/>
          <w:spacing w:val="1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r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s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l da</w:t>
      </w:r>
      <w:r w:rsidRPr="00C72386">
        <w:rPr>
          <w:rFonts w:ascii="Tahoma" w:hAnsi="Tahoma" w:cs="Tahoma"/>
          <w:spacing w:val="-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i</w:t>
      </w:r>
      <w:r w:rsidR="000454FB">
        <w:rPr>
          <w:rFonts w:ascii="Tahoma" w:hAnsi="Tahoma" w:cs="Tahoma"/>
          <w:sz w:val="24"/>
          <w:szCs w:val="24"/>
          <w:lang w:val="en-US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h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b</w:t>
      </w:r>
      <w:r w:rsidRPr="00C72386">
        <w:rPr>
          <w:rFonts w:ascii="Tahoma" w:hAnsi="Tahoma" w:cs="Tahoma"/>
          <w:spacing w:val="1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 xml:space="preserve">h 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ng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ung d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pacing w:val="-1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am</w:t>
      </w:r>
      <w:r w:rsidRPr="00C72386">
        <w:rPr>
          <w:rFonts w:ascii="Tahoma" w:hAnsi="Tahoma" w:cs="Tahoma"/>
          <w:spacing w:val="-1"/>
          <w:sz w:val="24"/>
          <w:szCs w:val="24"/>
        </w:rPr>
        <w:t>/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pacing w:val="-2"/>
          <w:sz w:val="24"/>
          <w:szCs w:val="24"/>
        </w:rPr>
        <w:t>u</w:t>
      </w:r>
      <w:r w:rsidRPr="00C72386">
        <w:rPr>
          <w:rFonts w:ascii="Tahoma" w:hAnsi="Tahoma" w:cs="Tahoma"/>
          <w:sz w:val="24"/>
          <w:szCs w:val="24"/>
        </w:rPr>
        <w:t>ar neg</w:t>
      </w:r>
      <w:r w:rsidRPr="00C72386">
        <w:rPr>
          <w:rFonts w:ascii="Tahoma" w:hAnsi="Tahoma" w:cs="Tahoma"/>
          <w:spacing w:val="-1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ri</w:t>
      </w:r>
      <w:r w:rsidRPr="00C72386">
        <w:rPr>
          <w:rFonts w:ascii="Tahoma" w:hAnsi="Tahoma" w:cs="Tahoma"/>
          <w:spacing w:val="4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3"/>
          <w:sz w:val="24"/>
          <w:szCs w:val="24"/>
        </w:rPr>
        <w:t>y</w:t>
      </w:r>
      <w:r w:rsidRPr="00C72386">
        <w:rPr>
          <w:rFonts w:ascii="Tahoma" w:hAnsi="Tahoma" w:cs="Tahoma"/>
          <w:sz w:val="24"/>
          <w:szCs w:val="24"/>
        </w:rPr>
        <w:t>ang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d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g</w:t>
      </w:r>
      <w:r w:rsidRPr="00C72386">
        <w:rPr>
          <w:rFonts w:ascii="Tahoma" w:hAnsi="Tahoma" w:cs="Tahoma"/>
          <w:spacing w:val="-2"/>
          <w:sz w:val="24"/>
          <w:szCs w:val="24"/>
        </w:rPr>
        <w:t>u</w:t>
      </w:r>
      <w:r w:rsidRPr="00C72386">
        <w:rPr>
          <w:rFonts w:ascii="Tahoma" w:hAnsi="Tahoma" w:cs="Tahoma"/>
          <w:sz w:val="24"/>
          <w:szCs w:val="24"/>
        </w:rPr>
        <w:t>na</w:t>
      </w:r>
      <w:r w:rsidRPr="00C72386">
        <w:rPr>
          <w:rFonts w:ascii="Tahoma" w:hAnsi="Tahoma" w:cs="Tahoma"/>
          <w:spacing w:val="-3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untuk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1"/>
          <w:sz w:val="24"/>
          <w:szCs w:val="24"/>
        </w:rPr>
        <w:t>m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nda</w:t>
      </w:r>
      <w:r w:rsidRPr="00C72386">
        <w:rPr>
          <w:rFonts w:ascii="Tahoma" w:hAnsi="Tahoma" w:cs="Tahoma"/>
          <w:spacing w:val="-3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ai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p</w:t>
      </w:r>
      <w:r w:rsidRPr="00C72386">
        <w:rPr>
          <w:rFonts w:ascii="Tahoma" w:hAnsi="Tahoma" w:cs="Tahoma"/>
          <w:spacing w:val="1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2"/>
          <w:sz w:val="24"/>
          <w:szCs w:val="24"/>
        </w:rPr>
        <w:t>g</w:t>
      </w:r>
      <w:r w:rsidRPr="00C72386">
        <w:rPr>
          <w:rFonts w:ascii="Tahoma" w:hAnsi="Tahoma" w:cs="Tahoma"/>
          <w:sz w:val="24"/>
          <w:szCs w:val="24"/>
        </w:rPr>
        <w:t>elua</w:t>
      </w:r>
      <w:r w:rsidRPr="00C72386">
        <w:rPr>
          <w:rFonts w:ascii="Tahoma" w:hAnsi="Tahoma" w:cs="Tahoma"/>
          <w:spacing w:val="-2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en</w:t>
      </w:r>
      <w:r w:rsidRPr="00C72386">
        <w:rPr>
          <w:rFonts w:ascii="Tahoma" w:hAnsi="Tahoma" w:cs="Tahoma"/>
          <w:spacing w:val="-3"/>
          <w:sz w:val="24"/>
          <w:szCs w:val="24"/>
        </w:rPr>
        <w:t>t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s te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ah d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3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a,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dengan s</w:t>
      </w:r>
      <w:r w:rsidRPr="00C72386">
        <w:rPr>
          <w:rFonts w:ascii="Tahoma" w:hAnsi="Tahoma" w:cs="Tahoma"/>
          <w:spacing w:val="-1"/>
          <w:sz w:val="24"/>
          <w:szCs w:val="24"/>
        </w:rPr>
        <w:t>y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-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at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ent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s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p</w:t>
      </w:r>
      <w:r w:rsidRPr="00C72386">
        <w:rPr>
          <w:rFonts w:ascii="Tahoma" w:hAnsi="Tahoma" w:cs="Tahoma"/>
          <w:spacing w:val="-1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ne</w:t>
      </w:r>
      <w:r w:rsidRPr="00C72386">
        <w:rPr>
          <w:rFonts w:ascii="Tahoma" w:hAnsi="Tahoma" w:cs="Tahoma"/>
          <w:spacing w:val="-1"/>
          <w:sz w:val="24"/>
          <w:szCs w:val="24"/>
        </w:rPr>
        <w:t>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1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4"/>
          <w:sz w:val="24"/>
          <w:szCs w:val="24"/>
        </w:rPr>
        <w:t>w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1"/>
          <w:sz w:val="24"/>
          <w:szCs w:val="24"/>
        </w:rPr>
        <w:t>j</w:t>
      </w:r>
      <w:r w:rsidRPr="00C72386">
        <w:rPr>
          <w:rFonts w:ascii="Tahoma" w:hAnsi="Tahoma" w:cs="Tahoma"/>
          <w:spacing w:val="-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b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1"/>
          <w:sz w:val="24"/>
          <w:szCs w:val="24"/>
        </w:rPr>
        <w:t>m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po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kann</w:t>
      </w:r>
      <w:r w:rsidRPr="00C72386">
        <w:rPr>
          <w:rFonts w:ascii="Tahoma" w:hAnsi="Tahoma" w:cs="Tahoma"/>
          <w:spacing w:val="-4"/>
          <w:sz w:val="24"/>
          <w:szCs w:val="24"/>
        </w:rPr>
        <w:t>y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kep</w:t>
      </w:r>
      <w:r w:rsidRPr="00C72386">
        <w:rPr>
          <w:rFonts w:ascii="Tahoma" w:hAnsi="Tahoma" w:cs="Tahoma"/>
          <w:spacing w:val="1"/>
          <w:sz w:val="24"/>
          <w:szCs w:val="24"/>
        </w:rPr>
        <w:t>a</w:t>
      </w:r>
      <w:r w:rsidRPr="00C72386">
        <w:rPr>
          <w:rFonts w:ascii="Tahoma" w:hAnsi="Tahoma" w:cs="Tahoma"/>
          <w:spacing w:val="-2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a BU</w:t>
      </w:r>
      <w:r w:rsidRPr="00C72386">
        <w:rPr>
          <w:rFonts w:ascii="Tahoma" w:hAnsi="Tahoma" w:cs="Tahoma"/>
          <w:spacing w:val="-1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.</w:t>
      </w:r>
      <w:r w:rsidRPr="00C72386">
        <w:rPr>
          <w:rFonts w:ascii="Tahoma" w:hAnsi="Tahoma" w:cs="Tahoma"/>
          <w:sz w:val="24"/>
          <w:szCs w:val="24"/>
          <w:lang w:val="en-US"/>
        </w:rPr>
        <w:t xml:space="preserve"> </w:t>
      </w:r>
    </w:p>
    <w:p w:rsidR="007154F5" w:rsidRPr="00C72386" w:rsidRDefault="007154F5" w:rsidP="007154F5">
      <w:pPr>
        <w:widowControl w:val="0"/>
        <w:numPr>
          <w:ilvl w:val="0"/>
          <w:numId w:val="25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1080" w:right="79"/>
        <w:jc w:val="both"/>
        <w:rPr>
          <w:rFonts w:ascii="Tahoma" w:hAnsi="Tahoma" w:cs="Tahoma"/>
          <w:sz w:val="24"/>
          <w:szCs w:val="24"/>
        </w:rPr>
      </w:pPr>
      <w:r w:rsidRPr="00C72386">
        <w:rPr>
          <w:rFonts w:ascii="Tahoma" w:hAnsi="Tahoma" w:cs="Tahoma"/>
          <w:spacing w:val="-1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as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at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s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p</w:t>
      </w:r>
      <w:r w:rsidRPr="00C72386">
        <w:rPr>
          <w:rFonts w:ascii="Tahoma" w:hAnsi="Tahoma" w:cs="Tahoma"/>
          <w:spacing w:val="1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3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-1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atan</w:t>
      </w:r>
      <w:r w:rsidRPr="00C72386">
        <w:rPr>
          <w:rFonts w:ascii="Tahoma" w:hAnsi="Tahoma" w:cs="Tahoma"/>
          <w:spacing w:val="-1"/>
          <w:sz w:val="24"/>
          <w:szCs w:val="24"/>
        </w:rPr>
        <w:t xml:space="preserve"> y</w:t>
      </w:r>
      <w:r w:rsidRPr="00C72386">
        <w:rPr>
          <w:rFonts w:ascii="Tahoma" w:hAnsi="Tahoma" w:cs="Tahoma"/>
          <w:sz w:val="24"/>
          <w:szCs w:val="24"/>
        </w:rPr>
        <w:t>ang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3"/>
          <w:sz w:val="24"/>
          <w:szCs w:val="24"/>
        </w:rPr>
        <w:t>t</w:t>
      </w:r>
      <w:r w:rsidRPr="00C72386">
        <w:rPr>
          <w:rFonts w:ascii="Tahoma" w:hAnsi="Tahoma" w:cs="Tahoma"/>
          <w:sz w:val="24"/>
          <w:szCs w:val="24"/>
        </w:rPr>
        <w:t>e</w:t>
      </w:r>
      <w:r w:rsidRPr="00C72386">
        <w:rPr>
          <w:rFonts w:ascii="Tahoma" w:hAnsi="Tahoma" w:cs="Tahoma"/>
          <w:spacing w:val="-1"/>
          <w:sz w:val="24"/>
          <w:szCs w:val="24"/>
        </w:rPr>
        <w:t>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1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en</w:t>
      </w:r>
      <w:r w:rsidRPr="00C72386">
        <w:rPr>
          <w:rFonts w:ascii="Tahoma" w:hAnsi="Tahoma" w:cs="Tahoma"/>
          <w:spacing w:val="-3"/>
          <w:sz w:val="24"/>
          <w:szCs w:val="24"/>
        </w:rPr>
        <w:t>t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s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1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i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pacing w:val="-2"/>
          <w:sz w:val="24"/>
          <w:szCs w:val="24"/>
        </w:rPr>
        <w:t>u</w:t>
      </w:r>
      <w:r w:rsidRPr="00C72386">
        <w:rPr>
          <w:rFonts w:ascii="Tahoma" w:hAnsi="Tahoma" w:cs="Tahoma"/>
          <w:sz w:val="24"/>
          <w:szCs w:val="24"/>
        </w:rPr>
        <w:t>ar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1"/>
          <w:sz w:val="24"/>
          <w:szCs w:val="24"/>
        </w:rPr>
        <w:t>t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s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p</w:t>
      </w:r>
      <w:r w:rsidRPr="00C72386">
        <w:rPr>
          <w:rFonts w:ascii="Tahoma" w:hAnsi="Tahoma" w:cs="Tahoma"/>
          <w:spacing w:val="1"/>
          <w:sz w:val="24"/>
          <w:szCs w:val="24"/>
        </w:rPr>
        <w:t>e</w:t>
      </w:r>
      <w:r w:rsidRPr="00C72386">
        <w:rPr>
          <w:rFonts w:ascii="Tahoma" w:hAnsi="Tahoma" w:cs="Tahoma"/>
          <w:spacing w:val="-3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e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pacing w:val="-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1"/>
          <w:sz w:val="24"/>
          <w:szCs w:val="24"/>
        </w:rPr>
        <w:t>t</w:t>
      </w:r>
      <w:r w:rsidRPr="00C72386">
        <w:rPr>
          <w:rFonts w:ascii="Tahoma" w:hAnsi="Tahoma" w:cs="Tahoma"/>
          <w:sz w:val="24"/>
          <w:szCs w:val="24"/>
        </w:rPr>
        <w:t>ah b</w:t>
      </w:r>
      <w:r w:rsidRPr="00C72386">
        <w:rPr>
          <w:rFonts w:ascii="Tahoma" w:hAnsi="Tahoma" w:cs="Tahoma"/>
          <w:spacing w:val="1"/>
          <w:sz w:val="24"/>
          <w:szCs w:val="24"/>
        </w:rPr>
        <w:t>e</w:t>
      </w:r>
      <w:r w:rsidRPr="00C72386">
        <w:rPr>
          <w:rFonts w:ascii="Tahoma" w:hAnsi="Tahoma" w:cs="Tahoma"/>
          <w:spacing w:val="-2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da</w:t>
      </w:r>
      <w:r w:rsidRPr="00C72386">
        <w:rPr>
          <w:rFonts w:ascii="Tahoma" w:hAnsi="Tahoma" w:cs="Tahoma"/>
          <w:spacing w:val="-1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k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o</w:t>
      </w:r>
      <w:r w:rsidRPr="00C72386">
        <w:rPr>
          <w:rFonts w:ascii="Tahoma" w:hAnsi="Tahoma" w:cs="Tahoma"/>
          <w:spacing w:val="-1"/>
          <w:sz w:val="24"/>
          <w:szCs w:val="24"/>
        </w:rPr>
        <w:t>t</w:t>
      </w:r>
      <w:r w:rsidRPr="00C72386">
        <w:rPr>
          <w:rFonts w:ascii="Tahoma" w:hAnsi="Tahoma" w:cs="Tahoma"/>
          <w:sz w:val="24"/>
          <w:szCs w:val="24"/>
        </w:rPr>
        <w:t>or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3"/>
          <w:sz w:val="24"/>
          <w:szCs w:val="24"/>
        </w:rPr>
        <w:t>t</w:t>
      </w:r>
      <w:r w:rsidRPr="00C72386">
        <w:rPr>
          <w:rFonts w:ascii="Tahoma" w:hAnsi="Tahoma" w:cs="Tahoma"/>
          <w:sz w:val="24"/>
          <w:szCs w:val="24"/>
        </w:rPr>
        <w:t xml:space="preserve">as </w:t>
      </w:r>
      <w:r w:rsidRPr="00C72386">
        <w:rPr>
          <w:rFonts w:ascii="Tahoma" w:hAnsi="Tahoma" w:cs="Tahoma"/>
          <w:spacing w:val="-1"/>
          <w:sz w:val="24"/>
          <w:szCs w:val="24"/>
        </w:rPr>
        <w:t>y</w:t>
      </w:r>
      <w:r w:rsidRPr="00C72386">
        <w:rPr>
          <w:rFonts w:ascii="Tahoma" w:hAnsi="Tahoma" w:cs="Tahoma"/>
          <w:sz w:val="24"/>
          <w:szCs w:val="24"/>
        </w:rPr>
        <w:t>ang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</w:t>
      </w:r>
      <w:r w:rsidRPr="00C72386">
        <w:rPr>
          <w:rFonts w:ascii="Tahoma" w:hAnsi="Tahoma" w:cs="Tahoma"/>
          <w:spacing w:val="-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b</w:t>
      </w:r>
      <w:r w:rsidRPr="00C72386">
        <w:rPr>
          <w:rFonts w:ascii="Tahoma" w:hAnsi="Tahoma" w:cs="Tahoma"/>
          <w:spacing w:val="-1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r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pacing w:val="-3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o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h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BU</w:t>
      </w:r>
      <w:r w:rsidRPr="00C72386">
        <w:rPr>
          <w:rFonts w:ascii="Tahoma" w:hAnsi="Tahoma" w:cs="Tahoma"/>
          <w:spacing w:val="-1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, dan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 xml:space="preserve">BUD </w:t>
      </w:r>
      <w:r w:rsidRPr="00C72386">
        <w:rPr>
          <w:rFonts w:ascii="Tahoma" w:hAnsi="Tahoma" w:cs="Tahoma"/>
          <w:spacing w:val="-1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en</w:t>
      </w:r>
      <w:r w:rsidRPr="00C72386">
        <w:rPr>
          <w:rFonts w:ascii="Tahoma" w:hAnsi="Tahoma" w:cs="Tahoma"/>
          <w:spacing w:val="-2"/>
          <w:sz w:val="24"/>
          <w:szCs w:val="24"/>
        </w:rPr>
        <w:t>g</w:t>
      </w:r>
      <w:r w:rsidRPr="00C72386">
        <w:rPr>
          <w:rFonts w:ascii="Tahoma" w:hAnsi="Tahoma" w:cs="Tahoma"/>
          <w:sz w:val="24"/>
          <w:szCs w:val="24"/>
        </w:rPr>
        <w:t>aku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4"/>
          <w:sz w:val="24"/>
          <w:szCs w:val="24"/>
        </w:rPr>
        <w:t>y</w:t>
      </w:r>
      <w:r w:rsidRPr="00C72386">
        <w:rPr>
          <w:rFonts w:ascii="Tahoma" w:hAnsi="Tahoma" w:cs="Tahoma"/>
          <w:sz w:val="24"/>
          <w:szCs w:val="24"/>
        </w:rPr>
        <w:t>a se</w:t>
      </w:r>
      <w:r w:rsidRPr="00C72386">
        <w:rPr>
          <w:rFonts w:ascii="Tahoma" w:hAnsi="Tahoma" w:cs="Tahoma"/>
          <w:spacing w:val="-1"/>
          <w:sz w:val="24"/>
          <w:szCs w:val="24"/>
        </w:rPr>
        <w:t>b</w:t>
      </w:r>
      <w:r w:rsidRPr="00C72386">
        <w:rPr>
          <w:rFonts w:ascii="Tahoma" w:hAnsi="Tahoma" w:cs="Tahoma"/>
          <w:sz w:val="24"/>
          <w:szCs w:val="24"/>
        </w:rPr>
        <w:t>ag</w:t>
      </w:r>
      <w:r w:rsidRPr="00C72386">
        <w:rPr>
          <w:rFonts w:ascii="Tahoma" w:hAnsi="Tahoma" w:cs="Tahoma"/>
          <w:spacing w:val="-1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i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end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p</w:t>
      </w:r>
      <w:r w:rsidRPr="00C72386">
        <w:rPr>
          <w:rFonts w:ascii="Tahoma" w:hAnsi="Tahoma" w:cs="Tahoma"/>
          <w:spacing w:val="1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tan.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 w:after="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C72386">
        <w:rPr>
          <w:rFonts w:ascii="Tahoma" w:hAnsi="Tahoma" w:cs="Tahoma"/>
          <w:b/>
          <w:sz w:val="24"/>
          <w:szCs w:val="24"/>
        </w:rPr>
        <w:t>PENGUKURAN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C72386">
        <w:rPr>
          <w:rFonts w:ascii="Tahoma" w:hAnsi="Tahoma" w:cs="Tahoma"/>
          <w:spacing w:val="2"/>
          <w:sz w:val="24"/>
          <w:szCs w:val="24"/>
        </w:rPr>
        <w:t>Pendapat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2"/>
          <w:sz w:val="24"/>
          <w:szCs w:val="24"/>
        </w:rPr>
        <w:t>n</w:t>
      </w:r>
      <w:r w:rsidRPr="00C72386">
        <w:rPr>
          <w:rFonts w:ascii="Tahoma" w:hAnsi="Tahoma" w:cs="Tahoma"/>
          <w:spacing w:val="3"/>
          <w:sz w:val="24"/>
          <w:szCs w:val="24"/>
        </w:rPr>
        <w:t>-</w:t>
      </w:r>
      <w:r w:rsidRPr="00C72386">
        <w:rPr>
          <w:rFonts w:ascii="Tahoma" w:hAnsi="Tahoma" w:cs="Tahoma"/>
          <w:spacing w:val="2"/>
          <w:sz w:val="24"/>
          <w:szCs w:val="24"/>
        </w:rPr>
        <w:t>LR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56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i</w:t>
      </w:r>
      <w:r w:rsidRPr="00C72386">
        <w:rPr>
          <w:rFonts w:ascii="Tahoma" w:hAnsi="Tahoma" w:cs="Tahoma"/>
          <w:spacing w:val="2"/>
          <w:sz w:val="24"/>
          <w:szCs w:val="24"/>
        </w:rPr>
        <w:t>uku</w:t>
      </w:r>
      <w:r w:rsidRPr="00C72386">
        <w:rPr>
          <w:rFonts w:ascii="Tahoma" w:hAnsi="Tahoma" w:cs="Tahoma"/>
          <w:sz w:val="24"/>
          <w:szCs w:val="24"/>
        </w:rPr>
        <w:t>r</w:t>
      </w:r>
      <w:r w:rsidRPr="00C72386">
        <w:rPr>
          <w:rFonts w:ascii="Tahoma" w:hAnsi="Tahoma" w:cs="Tahoma"/>
          <w:spacing w:val="55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da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55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di</w:t>
      </w:r>
      <w:r w:rsidRPr="00C72386">
        <w:rPr>
          <w:rFonts w:ascii="Tahoma" w:hAnsi="Tahoma" w:cs="Tahoma"/>
          <w:sz w:val="24"/>
          <w:szCs w:val="24"/>
        </w:rPr>
        <w:t>c</w:t>
      </w:r>
      <w:r w:rsidRPr="00C72386">
        <w:rPr>
          <w:rFonts w:ascii="Tahoma" w:hAnsi="Tahoma" w:cs="Tahoma"/>
          <w:spacing w:val="2"/>
          <w:sz w:val="24"/>
          <w:szCs w:val="24"/>
        </w:rPr>
        <w:t>ata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55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</w:t>
      </w:r>
      <w:r w:rsidRPr="00C72386">
        <w:rPr>
          <w:rFonts w:ascii="Tahoma" w:hAnsi="Tahoma" w:cs="Tahoma"/>
          <w:spacing w:val="2"/>
          <w:sz w:val="24"/>
          <w:szCs w:val="24"/>
        </w:rPr>
        <w:t>erdasark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55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aza</w:t>
      </w:r>
      <w:r w:rsidRPr="00C72386">
        <w:rPr>
          <w:rFonts w:ascii="Tahoma" w:hAnsi="Tahoma" w:cs="Tahoma"/>
          <w:sz w:val="24"/>
          <w:szCs w:val="24"/>
        </w:rPr>
        <w:t>s</w:t>
      </w:r>
      <w:r w:rsidRPr="00C72386">
        <w:rPr>
          <w:rFonts w:ascii="Tahoma" w:hAnsi="Tahoma" w:cs="Tahoma"/>
          <w:spacing w:val="55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b</w:t>
      </w:r>
      <w:r w:rsidRPr="00C72386">
        <w:rPr>
          <w:rFonts w:ascii="Tahoma" w:hAnsi="Tahoma" w:cs="Tahoma"/>
          <w:sz w:val="24"/>
          <w:szCs w:val="24"/>
        </w:rPr>
        <w:t>r</w:t>
      </w:r>
      <w:r w:rsidRPr="00C72386">
        <w:rPr>
          <w:rFonts w:ascii="Tahoma" w:hAnsi="Tahoma" w:cs="Tahoma"/>
          <w:spacing w:val="2"/>
          <w:sz w:val="24"/>
          <w:szCs w:val="24"/>
        </w:rPr>
        <w:t>uto</w:t>
      </w:r>
      <w:r w:rsidRPr="00C72386">
        <w:rPr>
          <w:rFonts w:ascii="Tahoma" w:hAnsi="Tahoma" w:cs="Tahoma"/>
          <w:sz w:val="24"/>
          <w:szCs w:val="24"/>
        </w:rPr>
        <w:t>,</w:t>
      </w:r>
      <w:r w:rsidRPr="00C72386">
        <w:rPr>
          <w:rFonts w:ascii="Tahoma" w:hAnsi="Tahoma" w:cs="Tahoma"/>
          <w:spacing w:val="55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yai</w:t>
      </w:r>
      <w:r w:rsidRPr="00C72386">
        <w:rPr>
          <w:rFonts w:ascii="Tahoma" w:hAnsi="Tahoma" w:cs="Tahoma"/>
          <w:sz w:val="24"/>
          <w:szCs w:val="24"/>
        </w:rPr>
        <w:t xml:space="preserve">tu </w:t>
      </w:r>
      <w:r w:rsidRPr="00C72386">
        <w:rPr>
          <w:rFonts w:ascii="Tahoma" w:hAnsi="Tahoma" w:cs="Tahoma"/>
          <w:spacing w:val="5"/>
          <w:sz w:val="24"/>
          <w:szCs w:val="24"/>
        </w:rPr>
        <w:t>denga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5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me</w:t>
      </w:r>
      <w:r w:rsidRPr="00C72386">
        <w:rPr>
          <w:rFonts w:ascii="Tahoma" w:hAnsi="Tahoma" w:cs="Tahoma"/>
          <w:spacing w:val="-2"/>
          <w:sz w:val="24"/>
          <w:szCs w:val="24"/>
        </w:rPr>
        <w:t>m</w:t>
      </w:r>
      <w:r w:rsidRPr="00C72386">
        <w:rPr>
          <w:rFonts w:ascii="Tahoma" w:hAnsi="Tahoma" w:cs="Tahoma"/>
          <w:sz w:val="24"/>
          <w:szCs w:val="24"/>
        </w:rPr>
        <w:t>bu</w:t>
      </w:r>
      <w:r w:rsidRPr="00C72386">
        <w:rPr>
          <w:rFonts w:ascii="Tahoma" w:hAnsi="Tahoma" w:cs="Tahoma"/>
          <w:spacing w:val="-2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u</w:t>
      </w:r>
      <w:r w:rsidRPr="00C72386">
        <w:rPr>
          <w:rFonts w:ascii="Tahoma" w:hAnsi="Tahoma" w:cs="Tahoma"/>
          <w:spacing w:val="-2"/>
          <w:sz w:val="24"/>
          <w:szCs w:val="24"/>
        </w:rPr>
        <w:t>ka</w:t>
      </w:r>
      <w:r w:rsidRPr="00C72386">
        <w:rPr>
          <w:rFonts w:ascii="Tahoma" w:hAnsi="Tahoma" w:cs="Tahoma"/>
          <w:sz w:val="24"/>
          <w:szCs w:val="24"/>
        </w:rPr>
        <w:t xml:space="preserve">n </w:t>
      </w:r>
      <w:r w:rsidRPr="00C72386">
        <w:rPr>
          <w:rFonts w:ascii="Tahoma" w:hAnsi="Tahoma" w:cs="Tahoma"/>
          <w:spacing w:val="5"/>
          <w:sz w:val="24"/>
          <w:szCs w:val="24"/>
        </w:rPr>
        <w:t>penerimaa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4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5"/>
          <w:sz w:val="24"/>
          <w:szCs w:val="24"/>
        </w:rPr>
        <w:t>bruto</w:t>
      </w:r>
      <w:r w:rsidRPr="00C72386">
        <w:rPr>
          <w:rFonts w:ascii="Tahoma" w:hAnsi="Tahoma" w:cs="Tahoma"/>
          <w:sz w:val="24"/>
          <w:szCs w:val="24"/>
        </w:rPr>
        <w:t>,</w:t>
      </w:r>
      <w:r w:rsidRPr="00C72386">
        <w:rPr>
          <w:rFonts w:ascii="Tahoma" w:hAnsi="Tahoma" w:cs="Tahoma"/>
          <w:spacing w:val="4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5"/>
          <w:sz w:val="24"/>
          <w:szCs w:val="24"/>
        </w:rPr>
        <w:t>da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4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5"/>
          <w:sz w:val="24"/>
          <w:szCs w:val="24"/>
        </w:rPr>
        <w:t>tida</w:t>
      </w:r>
      <w:r w:rsidRPr="00C72386">
        <w:rPr>
          <w:rFonts w:ascii="Tahoma" w:hAnsi="Tahoma" w:cs="Tahoma"/>
          <w:sz w:val="24"/>
          <w:szCs w:val="24"/>
        </w:rPr>
        <w:t>k</w:t>
      </w:r>
      <w:r w:rsidRPr="00C72386">
        <w:rPr>
          <w:rFonts w:ascii="Tahoma" w:hAnsi="Tahoma" w:cs="Tahoma"/>
          <w:spacing w:val="4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5"/>
          <w:sz w:val="24"/>
          <w:szCs w:val="24"/>
        </w:rPr>
        <w:t>mencata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7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j</w:t>
      </w:r>
      <w:r w:rsidRPr="00C72386">
        <w:rPr>
          <w:rFonts w:ascii="Tahoma" w:hAnsi="Tahoma" w:cs="Tahoma"/>
          <w:spacing w:val="-2"/>
          <w:sz w:val="24"/>
          <w:szCs w:val="24"/>
        </w:rPr>
        <w:t>u</w:t>
      </w:r>
      <w:r w:rsidRPr="00C72386">
        <w:rPr>
          <w:rFonts w:ascii="Tahoma" w:hAnsi="Tahoma" w:cs="Tahoma"/>
          <w:sz w:val="24"/>
          <w:szCs w:val="24"/>
        </w:rPr>
        <w:t>ml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h ne</w:t>
      </w:r>
      <w:r w:rsidRPr="00C72386">
        <w:rPr>
          <w:rFonts w:ascii="Tahoma" w:hAnsi="Tahoma" w:cs="Tahoma"/>
          <w:spacing w:val="-2"/>
          <w:sz w:val="24"/>
          <w:szCs w:val="24"/>
        </w:rPr>
        <w:t>t</w:t>
      </w:r>
      <w:r w:rsidRPr="00C72386">
        <w:rPr>
          <w:rFonts w:ascii="Tahoma" w:hAnsi="Tahoma" w:cs="Tahoma"/>
          <w:sz w:val="24"/>
          <w:szCs w:val="24"/>
        </w:rPr>
        <w:t>on</w:t>
      </w:r>
      <w:r w:rsidRPr="00C72386">
        <w:rPr>
          <w:rFonts w:ascii="Tahoma" w:hAnsi="Tahoma" w:cs="Tahoma"/>
          <w:spacing w:val="-2"/>
          <w:sz w:val="24"/>
          <w:szCs w:val="24"/>
        </w:rPr>
        <w:t>y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-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(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et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l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h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i</w:t>
      </w:r>
      <w:r w:rsidRPr="00C72386">
        <w:rPr>
          <w:rFonts w:ascii="Tahoma" w:hAnsi="Tahoma" w:cs="Tahoma"/>
          <w:spacing w:val="-2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om</w:t>
      </w:r>
      <w:r w:rsidRPr="00C72386">
        <w:rPr>
          <w:rFonts w:ascii="Tahoma" w:hAnsi="Tahoma" w:cs="Tahoma"/>
          <w:spacing w:val="-2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en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ik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2"/>
          <w:sz w:val="24"/>
          <w:szCs w:val="24"/>
        </w:rPr>
        <w:t>g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-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pe</w:t>
      </w:r>
      <w:r w:rsidRPr="00C72386">
        <w:rPr>
          <w:rFonts w:ascii="Tahoma" w:hAnsi="Tahoma" w:cs="Tahoma"/>
          <w:spacing w:val="-2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g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lu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r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-2"/>
          <w:sz w:val="24"/>
          <w:szCs w:val="24"/>
        </w:rPr>
        <w:t>)</w:t>
      </w:r>
      <w:r w:rsidRPr="00C72386">
        <w:rPr>
          <w:rFonts w:ascii="Tahoma" w:hAnsi="Tahoma" w:cs="Tahoma"/>
          <w:sz w:val="24"/>
          <w:szCs w:val="24"/>
        </w:rPr>
        <w:t>.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C72386">
        <w:rPr>
          <w:rFonts w:ascii="Tahoma" w:hAnsi="Tahoma" w:cs="Tahoma"/>
          <w:sz w:val="24"/>
          <w:szCs w:val="24"/>
        </w:rPr>
        <w:t>Dalam</w:t>
      </w:r>
      <w:r w:rsidRPr="00C72386">
        <w:rPr>
          <w:rFonts w:ascii="Tahoma" w:hAnsi="Tahoma" w:cs="Tahoma"/>
          <w:spacing w:val="7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hal</w:t>
      </w:r>
      <w:r w:rsidRPr="00C72386">
        <w:rPr>
          <w:rFonts w:ascii="Tahoma" w:hAnsi="Tahoma" w:cs="Tahoma"/>
          <w:spacing w:val="7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besaran</w:t>
      </w:r>
      <w:r w:rsidRPr="00C72386">
        <w:rPr>
          <w:rFonts w:ascii="Tahoma" w:hAnsi="Tahoma" w:cs="Tahoma"/>
          <w:spacing w:val="5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pengurang</w:t>
      </w:r>
      <w:r w:rsidRPr="00C72386">
        <w:rPr>
          <w:rFonts w:ascii="Tahoma" w:hAnsi="Tahoma" w:cs="Tahoma"/>
          <w:spacing w:val="7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terhadap</w:t>
      </w:r>
      <w:r w:rsidRPr="00C72386">
        <w:rPr>
          <w:rFonts w:ascii="Tahoma" w:hAnsi="Tahoma" w:cs="Tahoma"/>
          <w:spacing w:val="7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pendapata</w:t>
      </w:r>
      <w:r w:rsidRPr="00C72386">
        <w:rPr>
          <w:rFonts w:ascii="Tahoma" w:hAnsi="Tahoma" w:cs="Tahoma"/>
          <w:spacing w:val="2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-LRA</w:t>
      </w:r>
      <w:r w:rsidRPr="00C72386">
        <w:rPr>
          <w:rFonts w:ascii="Tahoma" w:hAnsi="Tahoma" w:cs="Tahoma"/>
          <w:spacing w:val="7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bruto</w:t>
      </w:r>
      <w:r w:rsidRPr="00C72386">
        <w:rPr>
          <w:rFonts w:ascii="Tahoma" w:hAnsi="Tahoma" w:cs="Tahoma"/>
          <w:spacing w:val="7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(biaya) bersifat</w:t>
      </w:r>
      <w:r w:rsidRPr="00C72386">
        <w:rPr>
          <w:rFonts w:ascii="Tahoma" w:hAnsi="Tahoma" w:cs="Tahoma"/>
          <w:spacing w:val="1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variabel t</w:t>
      </w:r>
      <w:r w:rsidRPr="00C72386">
        <w:rPr>
          <w:rFonts w:ascii="Tahoma" w:hAnsi="Tahoma" w:cs="Tahoma"/>
          <w:spacing w:val="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rhadap pendapatan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dimaksud dan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ti</w:t>
      </w:r>
      <w:r w:rsidRPr="00C72386">
        <w:rPr>
          <w:rFonts w:ascii="Tahoma" w:hAnsi="Tahoma" w:cs="Tahoma"/>
          <w:spacing w:val="2"/>
          <w:sz w:val="24"/>
          <w:szCs w:val="24"/>
        </w:rPr>
        <w:t>d</w:t>
      </w:r>
      <w:r w:rsidRPr="00C72386">
        <w:rPr>
          <w:rFonts w:ascii="Tahoma" w:hAnsi="Tahoma" w:cs="Tahoma"/>
          <w:sz w:val="24"/>
          <w:szCs w:val="24"/>
        </w:rPr>
        <w:t>ak dapat dianggarkan terlebih dahulu dikarena</w:t>
      </w:r>
      <w:r w:rsidRPr="00C72386">
        <w:rPr>
          <w:rFonts w:ascii="Tahoma" w:hAnsi="Tahoma" w:cs="Tahoma"/>
          <w:spacing w:val="2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an proses belum se</w:t>
      </w:r>
      <w:r w:rsidRPr="00C72386">
        <w:rPr>
          <w:rFonts w:ascii="Tahoma" w:hAnsi="Tahoma" w:cs="Tahoma"/>
          <w:spacing w:val="2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 xml:space="preserve">esai, maka </w:t>
      </w:r>
      <w:r w:rsidRPr="00C72386">
        <w:rPr>
          <w:rFonts w:ascii="Tahoma" w:hAnsi="Tahoma" w:cs="Tahoma"/>
          <w:sz w:val="24"/>
          <w:szCs w:val="24"/>
        </w:rPr>
        <w:lastRenderedPageBreak/>
        <w:t>asas bruto dapat dikec</w:t>
      </w:r>
      <w:r w:rsidRPr="00C72386">
        <w:rPr>
          <w:rFonts w:ascii="Tahoma" w:hAnsi="Tahoma" w:cs="Tahoma"/>
          <w:spacing w:val="1"/>
          <w:sz w:val="24"/>
          <w:szCs w:val="24"/>
        </w:rPr>
        <w:t>u</w:t>
      </w:r>
      <w:r w:rsidRPr="00C72386">
        <w:rPr>
          <w:rFonts w:ascii="Tahoma" w:hAnsi="Tahoma" w:cs="Tahoma"/>
          <w:sz w:val="24"/>
          <w:szCs w:val="24"/>
        </w:rPr>
        <w:t>alikan.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C72386">
        <w:rPr>
          <w:rFonts w:ascii="Tahoma" w:hAnsi="Tahoma" w:cs="Tahoma"/>
          <w:sz w:val="24"/>
          <w:szCs w:val="24"/>
        </w:rPr>
        <w:t>Pe</w:t>
      </w:r>
      <w:r w:rsidRPr="00C72386">
        <w:rPr>
          <w:rFonts w:ascii="Tahoma" w:hAnsi="Tahoma" w:cs="Tahoma"/>
          <w:spacing w:val="-2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da</w:t>
      </w:r>
      <w:r w:rsidRPr="00C72386">
        <w:rPr>
          <w:rFonts w:ascii="Tahoma" w:hAnsi="Tahoma" w:cs="Tahoma"/>
          <w:spacing w:val="-2"/>
          <w:sz w:val="24"/>
          <w:szCs w:val="24"/>
        </w:rPr>
        <w:t>p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-2"/>
          <w:sz w:val="24"/>
          <w:szCs w:val="24"/>
        </w:rPr>
        <w:t>t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34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dala</w:t>
      </w:r>
      <w:r w:rsidRPr="00C72386">
        <w:rPr>
          <w:rFonts w:ascii="Tahoma" w:hAnsi="Tahoma" w:cs="Tahoma"/>
          <w:sz w:val="24"/>
          <w:szCs w:val="24"/>
        </w:rPr>
        <w:t>m</w:t>
      </w:r>
      <w:r w:rsidRPr="00C72386">
        <w:rPr>
          <w:rFonts w:ascii="Tahoma" w:hAnsi="Tahoma" w:cs="Tahoma"/>
          <w:spacing w:val="36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5"/>
          <w:sz w:val="24"/>
          <w:szCs w:val="24"/>
        </w:rPr>
        <w:t>m</w:t>
      </w:r>
      <w:r w:rsidRPr="00C72386">
        <w:rPr>
          <w:rFonts w:ascii="Tahoma" w:hAnsi="Tahoma" w:cs="Tahoma"/>
          <w:spacing w:val="2"/>
          <w:sz w:val="24"/>
          <w:szCs w:val="24"/>
        </w:rPr>
        <w:t>at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36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u</w:t>
      </w:r>
      <w:r w:rsidRPr="00C72386">
        <w:rPr>
          <w:rFonts w:ascii="Tahoma" w:hAnsi="Tahoma" w:cs="Tahoma"/>
          <w:spacing w:val="5"/>
          <w:sz w:val="24"/>
          <w:szCs w:val="24"/>
        </w:rPr>
        <w:t>a</w:t>
      </w:r>
      <w:r w:rsidRPr="00C72386">
        <w:rPr>
          <w:rFonts w:ascii="Tahoma" w:hAnsi="Tahoma" w:cs="Tahoma"/>
          <w:spacing w:val="2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g</w:t>
      </w:r>
      <w:r w:rsidRPr="00C72386">
        <w:rPr>
          <w:rFonts w:ascii="Tahoma" w:hAnsi="Tahoma" w:cs="Tahoma"/>
          <w:spacing w:val="36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5"/>
          <w:sz w:val="24"/>
          <w:szCs w:val="24"/>
        </w:rPr>
        <w:t>a</w:t>
      </w:r>
      <w:r w:rsidRPr="00C72386">
        <w:rPr>
          <w:rFonts w:ascii="Tahoma" w:hAnsi="Tahoma" w:cs="Tahoma"/>
          <w:spacing w:val="2"/>
          <w:sz w:val="24"/>
          <w:szCs w:val="24"/>
        </w:rPr>
        <w:t>sin</w:t>
      </w:r>
      <w:r w:rsidRPr="00C72386">
        <w:rPr>
          <w:rFonts w:ascii="Tahoma" w:hAnsi="Tahoma" w:cs="Tahoma"/>
          <w:sz w:val="24"/>
          <w:szCs w:val="24"/>
        </w:rPr>
        <w:t>g</w:t>
      </w:r>
      <w:r w:rsidRPr="00C72386">
        <w:rPr>
          <w:rFonts w:ascii="Tahoma" w:hAnsi="Tahoma" w:cs="Tahoma"/>
          <w:spacing w:val="36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d</w:t>
      </w:r>
      <w:r w:rsidRPr="00C72386">
        <w:rPr>
          <w:rFonts w:ascii="Tahoma" w:hAnsi="Tahoma" w:cs="Tahoma"/>
          <w:spacing w:val="5"/>
          <w:sz w:val="24"/>
          <w:szCs w:val="24"/>
        </w:rPr>
        <w:t>i</w:t>
      </w:r>
      <w:r w:rsidRPr="00C72386">
        <w:rPr>
          <w:rFonts w:ascii="Tahoma" w:hAnsi="Tahoma" w:cs="Tahoma"/>
          <w:spacing w:val="2"/>
          <w:sz w:val="24"/>
          <w:szCs w:val="24"/>
        </w:rPr>
        <w:t>uku</w:t>
      </w:r>
      <w:r w:rsidRPr="00C72386">
        <w:rPr>
          <w:rFonts w:ascii="Tahoma" w:hAnsi="Tahoma" w:cs="Tahoma"/>
          <w:sz w:val="24"/>
          <w:szCs w:val="24"/>
        </w:rPr>
        <w:t>r</w:t>
      </w:r>
      <w:r w:rsidRPr="00C72386">
        <w:rPr>
          <w:rFonts w:ascii="Tahoma" w:hAnsi="Tahoma" w:cs="Tahoma"/>
          <w:spacing w:val="36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5"/>
          <w:sz w:val="24"/>
          <w:szCs w:val="24"/>
        </w:rPr>
        <w:t>d</w:t>
      </w:r>
      <w:r w:rsidRPr="00C72386">
        <w:rPr>
          <w:rFonts w:ascii="Tahoma" w:hAnsi="Tahoma" w:cs="Tahoma"/>
          <w:spacing w:val="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n</w:t>
      </w:r>
      <w:r w:rsidRPr="00C72386">
        <w:rPr>
          <w:rFonts w:ascii="Tahoma" w:hAnsi="Tahoma" w:cs="Tahoma"/>
          <w:spacing w:val="36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2"/>
          <w:sz w:val="24"/>
          <w:szCs w:val="24"/>
        </w:rPr>
        <w:t>d</w:t>
      </w:r>
      <w:r w:rsidRPr="00C72386">
        <w:rPr>
          <w:rFonts w:ascii="Tahoma" w:hAnsi="Tahoma" w:cs="Tahoma"/>
          <w:spacing w:val="5"/>
          <w:sz w:val="24"/>
          <w:szCs w:val="24"/>
        </w:rPr>
        <w:t>i</w:t>
      </w:r>
      <w:r w:rsidRPr="00C72386">
        <w:rPr>
          <w:rFonts w:ascii="Tahoma" w:hAnsi="Tahoma" w:cs="Tahoma"/>
          <w:spacing w:val="2"/>
          <w:sz w:val="24"/>
          <w:szCs w:val="24"/>
        </w:rPr>
        <w:t>cata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49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pada ta</w:t>
      </w:r>
      <w:r w:rsidRPr="00C72386">
        <w:rPr>
          <w:rFonts w:ascii="Tahoma" w:hAnsi="Tahoma" w:cs="Tahoma"/>
          <w:spacing w:val="-2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gg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l</w:t>
      </w:r>
      <w:r w:rsidRPr="00C72386">
        <w:rPr>
          <w:rFonts w:ascii="Tahoma" w:hAnsi="Tahoma" w:cs="Tahoma"/>
          <w:spacing w:val="-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t</w:t>
      </w:r>
      <w:r w:rsidRPr="00C72386">
        <w:rPr>
          <w:rFonts w:ascii="Tahoma" w:hAnsi="Tahoma" w:cs="Tahoma"/>
          <w:spacing w:val="-2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-2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si</w:t>
      </w:r>
      <w:r w:rsidRPr="00C72386">
        <w:rPr>
          <w:rFonts w:ascii="Tahoma" w:hAnsi="Tahoma" w:cs="Tahoma"/>
          <w:spacing w:val="-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m</w:t>
      </w:r>
      <w:r w:rsidRPr="00C72386">
        <w:rPr>
          <w:rFonts w:ascii="Tahoma" w:hAnsi="Tahoma" w:cs="Tahoma"/>
          <w:spacing w:val="-2"/>
          <w:sz w:val="24"/>
          <w:szCs w:val="24"/>
        </w:rPr>
        <w:t>e</w:t>
      </w:r>
      <w:r w:rsidRPr="00C72386">
        <w:rPr>
          <w:rFonts w:ascii="Tahoma" w:hAnsi="Tahoma" w:cs="Tahoma"/>
          <w:sz w:val="24"/>
          <w:szCs w:val="24"/>
        </w:rPr>
        <w:t>ng</w:t>
      </w:r>
      <w:r w:rsidRPr="00C72386">
        <w:rPr>
          <w:rFonts w:ascii="Tahoma" w:hAnsi="Tahoma" w:cs="Tahoma"/>
          <w:spacing w:val="-2"/>
          <w:sz w:val="24"/>
          <w:szCs w:val="24"/>
        </w:rPr>
        <w:t>g</w:t>
      </w:r>
      <w:r w:rsidRPr="00C72386">
        <w:rPr>
          <w:rFonts w:ascii="Tahoma" w:hAnsi="Tahoma" w:cs="Tahoma"/>
          <w:sz w:val="24"/>
          <w:szCs w:val="24"/>
        </w:rPr>
        <w:t>un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k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 xml:space="preserve">n </w:t>
      </w:r>
      <w:r w:rsidRPr="00C72386">
        <w:rPr>
          <w:rFonts w:ascii="Tahoma" w:hAnsi="Tahoma" w:cs="Tahoma"/>
          <w:spacing w:val="-2"/>
          <w:sz w:val="24"/>
          <w:szCs w:val="24"/>
        </w:rPr>
        <w:t>k</w:t>
      </w:r>
      <w:r w:rsidRPr="00C72386">
        <w:rPr>
          <w:rFonts w:ascii="Tahoma" w:hAnsi="Tahoma" w:cs="Tahoma"/>
          <w:sz w:val="24"/>
          <w:szCs w:val="24"/>
        </w:rPr>
        <w:t>u</w:t>
      </w:r>
      <w:r w:rsidRPr="00C72386">
        <w:rPr>
          <w:rFonts w:ascii="Tahoma" w:hAnsi="Tahoma" w:cs="Tahoma"/>
          <w:spacing w:val="-2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s</w:t>
      </w:r>
      <w:r w:rsidRPr="00C72386">
        <w:rPr>
          <w:rFonts w:ascii="Tahoma" w:hAnsi="Tahoma" w:cs="Tahoma"/>
          <w:spacing w:val="-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te</w:t>
      </w:r>
      <w:r w:rsidRPr="00C72386">
        <w:rPr>
          <w:rFonts w:ascii="Tahoma" w:hAnsi="Tahoma" w:cs="Tahoma"/>
          <w:spacing w:val="-2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gah</w:t>
      </w:r>
      <w:r w:rsidRPr="00C72386">
        <w:rPr>
          <w:rFonts w:ascii="Tahoma" w:hAnsi="Tahoma" w:cs="Tahoma"/>
          <w:spacing w:val="-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</w:t>
      </w:r>
      <w:r w:rsidRPr="00C72386">
        <w:rPr>
          <w:rFonts w:ascii="Tahoma" w:hAnsi="Tahoma" w:cs="Tahoma"/>
          <w:spacing w:val="-2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nk</w:t>
      </w:r>
      <w:r w:rsidRPr="00C72386">
        <w:rPr>
          <w:rFonts w:ascii="Tahoma" w:hAnsi="Tahoma" w:cs="Tahoma"/>
          <w:spacing w:val="-4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I</w:t>
      </w:r>
      <w:r w:rsidRPr="00C72386">
        <w:rPr>
          <w:rFonts w:ascii="Tahoma" w:hAnsi="Tahoma" w:cs="Tahoma"/>
          <w:spacing w:val="-2"/>
          <w:sz w:val="24"/>
          <w:szCs w:val="24"/>
        </w:rPr>
        <w:t>ndonesia</w:t>
      </w:r>
      <w:r w:rsidRPr="00C72386">
        <w:rPr>
          <w:rFonts w:ascii="Tahoma" w:hAnsi="Tahoma" w:cs="Tahoma"/>
          <w:sz w:val="24"/>
          <w:szCs w:val="24"/>
        </w:rPr>
        <w:t>.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 w:after="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C72386">
        <w:rPr>
          <w:rFonts w:ascii="Tahoma" w:hAnsi="Tahoma" w:cs="Tahoma"/>
          <w:b/>
          <w:sz w:val="24"/>
          <w:szCs w:val="24"/>
        </w:rPr>
        <w:t xml:space="preserve">PENYAJIAN DAN PENGUNGKAPAN 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C72386">
        <w:rPr>
          <w:rFonts w:ascii="Tahoma" w:hAnsi="Tahoma" w:cs="Tahoma"/>
          <w:sz w:val="24"/>
          <w:szCs w:val="24"/>
        </w:rPr>
        <w:t>Pendapatan-LRA d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sa</w:t>
      </w:r>
      <w:r w:rsidRPr="00C72386">
        <w:rPr>
          <w:rFonts w:ascii="Tahoma" w:hAnsi="Tahoma" w:cs="Tahoma"/>
          <w:spacing w:val="-1"/>
          <w:sz w:val="24"/>
          <w:szCs w:val="24"/>
        </w:rPr>
        <w:t>ji</w:t>
      </w:r>
      <w:r w:rsidRPr="00C72386">
        <w:rPr>
          <w:rFonts w:ascii="Tahoma" w:hAnsi="Tahoma" w:cs="Tahoma"/>
          <w:sz w:val="24"/>
          <w:szCs w:val="24"/>
        </w:rPr>
        <w:t>kan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da</w:t>
      </w:r>
      <w:r w:rsidRPr="00C72386">
        <w:rPr>
          <w:rFonts w:ascii="Tahoma" w:hAnsi="Tahoma" w:cs="Tahoma"/>
          <w:spacing w:val="1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am</w:t>
      </w:r>
      <w:r w:rsidRPr="00C72386">
        <w:rPr>
          <w:rFonts w:ascii="Tahoma" w:hAnsi="Tahoma" w:cs="Tahoma"/>
          <w:spacing w:val="2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1"/>
          <w:sz w:val="24"/>
          <w:szCs w:val="24"/>
        </w:rPr>
        <w:t>L</w:t>
      </w:r>
      <w:r w:rsidRPr="00C72386">
        <w:rPr>
          <w:rFonts w:ascii="Tahoma" w:hAnsi="Tahoma" w:cs="Tahoma"/>
          <w:sz w:val="24"/>
          <w:szCs w:val="24"/>
        </w:rPr>
        <w:t>a</w:t>
      </w:r>
      <w:r w:rsidRPr="00C72386">
        <w:rPr>
          <w:rFonts w:ascii="Tahoma" w:hAnsi="Tahoma" w:cs="Tahoma"/>
          <w:spacing w:val="1"/>
          <w:sz w:val="24"/>
          <w:szCs w:val="24"/>
        </w:rPr>
        <w:t>p</w:t>
      </w:r>
      <w:r w:rsidRPr="00C72386">
        <w:rPr>
          <w:rFonts w:ascii="Tahoma" w:hAnsi="Tahoma" w:cs="Tahoma"/>
          <w:spacing w:val="-3"/>
          <w:sz w:val="24"/>
          <w:szCs w:val="24"/>
        </w:rPr>
        <w:t>o</w:t>
      </w:r>
      <w:r w:rsidRPr="00C72386">
        <w:rPr>
          <w:rFonts w:ascii="Tahoma" w:hAnsi="Tahoma" w:cs="Tahoma"/>
          <w:sz w:val="24"/>
          <w:szCs w:val="24"/>
        </w:rPr>
        <w:t>ran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2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e</w:t>
      </w:r>
      <w:r w:rsidRPr="00C72386">
        <w:rPr>
          <w:rFonts w:ascii="Tahoma" w:hAnsi="Tahoma" w:cs="Tahoma"/>
          <w:spacing w:val="1"/>
          <w:sz w:val="24"/>
          <w:szCs w:val="24"/>
        </w:rPr>
        <w:t>a</w:t>
      </w:r>
      <w:r w:rsidRPr="00C72386">
        <w:rPr>
          <w:rFonts w:ascii="Tahoma" w:hAnsi="Tahoma" w:cs="Tahoma"/>
          <w:spacing w:val="-1"/>
          <w:sz w:val="24"/>
          <w:szCs w:val="24"/>
        </w:rPr>
        <w:t>li</w:t>
      </w:r>
      <w:r w:rsidRPr="00C72386">
        <w:rPr>
          <w:rFonts w:ascii="Tahoma" w:hAnsi="Tahoma" w:cs="Tahoma"/>
          <w:sz w:val="24"/>
          <w:szCs w:val="24"/>
        </w:rPr>
        <w:t>sa</w:t>
      </w:r>
      <w:r w:rsidRPr="00C72386">
        <w:rPr>
          <w:rFonts w:ascii="Tahoma" w:hAnsi="Tahoma" w:cs="Tahoma"/>
          <w:spacing w:val="-1"/>
          <w:sz w:val="24"/>
          <w:szCs w:val="24"/>
        </w:rPr>
        <w:t>s</w:t>
      </w:r>
      <w:r w:rsidRPr="00C72386">
        <w:rPr>
          <w:rFonts w:ascii="Tahoma" w:hAnsi="Tahoma" w:cs="Tahoma"/>
          <w:sz w:val="24"/>
          <w:szCs w:val="24"/>
        </w:rPr>
        <w:t>i</w:t>
      </w:r>
      <w:r w:rsidRPr="00C72386">
        <w:rPr>
          <w:rFonts w:ascii="Tahoma" w:hAnsi="Tahoma" w:cs="Tahoma"/>
          <w:spacing w:val="6"/>
          <w:sz w:val="24"/>
          <w:szCs w:val="24"/>
        </w:rPr>
        <w:t xml:space="preserve"> </w:t>
      </w:r>
      <w:r w:rsidRPr="00C72386">
        <w:rPr>
          <w:rFonts w:ascii="Tahoma" w:hAnsi="Tahoma" w:cs="Tahoma"/>
          <w:spacing w:val="-5"/>
          <w:sz w:val="24"/>
          <w:szCs w:val="24"/>
        </w:rPr>
        <w:t>A</w:t>
      </w:r>
      <w:r w:rsidRPr="00C72386">
        <w:rPr>
          <w:rFonts w:ascii="Tahoma" w:hAnsi="Tahoma" w:cs="Tahoma"/>
          <w:sz w:val="24"/>
          <w:szCs w:val="24"/>
        </w:rPr>
        <w:t>ngga</w:t>
      </w:r>
      <w:r w:rsidRPr="00C72386">
        <w:rPr>
          <w:rFonts w:ascii="Tahoma" w:hAnsi="Tahoma" w:cs="Tahoma"/>
          <w:spacing w:val="1"/>
          <w:sz w:val="24"/>
          <w:szCs w:val="24"/>
        </w:rPr>
        <w:t>r</w:t>
      </w:r>
      <w:r w:rsidRPr="00C72386">
        <w:rPr>
          <w:rFonts w:ascii="Tahoma" w:hAnsi="Tahoma" w:cs="Tahoma"/>
          <w:sz w:val="24"/>
          <w:szCs w:val="24"/>
        </w:rPr>
        <w:t>an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de</w:t>
      </w:r>
      <w:r w:rsidRPr="00C72386">
        <w:rPr>
          <w:rFonts w:ascii="Tahoma" w:hAnsi="Tahoma" w:cs="Tahoma"/>
          <w:spacing w:val="-2"/>
          <w:sz w:val="24"/>
          <w:szCs w:val="24"/>
        </w:rPr>
        <w:t>n</w:t>
      </w:r>
      <w:r w:rsidRPr="00C72386">
        <w:rPr>
          <w:rFonts w:ascii="Tahoma" w:hAnsi="Tahoma" w:cs="Tahoma"/>
          <w:sz w:val="24"/>
          <w:szCs w:val="24"/>
        </w:rPr>
        <w:t>gan</w:t>
      </w:r>
      <w:r w:rsidRPr="00C72386">
        <w:rPr>
          <w:rFonts w:ascii="Tahoma" w:hAnsi="Tahoma" w:cs="Tahoma"/>
          <w:spacing w:val="3"/>
          <w:sz w:val="24"/>
          <w:szCs w:val="24"/>
        </w:rPr>
        <w:t xml:space="preserve"> </w:t>
      </w:r>
      <w:r w:rsidRPr="00C72386">
        <w:rPr>
          <w:rFonts w:ascii="Tahoma" w:hAnsi="Tahoma" w:cs="Tahoma"/>
          <w:sz w:val="24"/>
          <w:szCs w:val="24"/>
        </w:rPr>
        <w:t>b</w:t>
      </w:r>
      <w:r w:rsidRPr="00C72386">
        <w:rPr>
          <w:rFonts w:ascii="Tahoma" w:hAnsi="Tahoma" w:cs="Tahoma"/>
          <w:spacing w:val="1"/>
          <w:sz w:val="24"/>
          <w:szCs w:val="24"/>
        </w:rPr>
        <w:t>a</w:t>
      </w:r>
      <w:r w:rsidRPr="00C72386">
        <w:rPr>
          <w:rFonts w:ascii="Tahoma" w:hAnsi="Tahoma" w:cs="Tahoma"/>
          <w:spacing w:val="-2"/>
          <w:sz w:val="24"/>
          <w:szCs w:val="24"/>
        </w:rPr>
        <w:t>s</w:t>
      </w:r>
      <w:r w:rsidRPr="00C72386">
        <w:rPr>
          <w:rFonts w:ascii="Tahoma" w:hAnsi="Tahoma" w:cs="Tahoma"/>
          <w:spacing w:val="1"/>
          <w:sz w:val="24"/>
          <w:szCs w:val="24"/>
        </w:rPr>
        <w:t>i</w:t>
      </w:r>
      <w:r w:rsidRPr="00C72386">
        <w:rPr>
          <w:rFonts w:ascii="Tahoma" w:hAnsi="Tahoma" w:cs="Tahoma"/>
          <w:sz w:val="24"/>
          <w:szCs w:val="24"/>
        </w:rPr>
        <w:t>s kas</w:t>
      </w:r>
      <w:r w:rsidRPr="00C72386">
        <w:rPr>
          <w:rFonts w:ascii="Tahoma" w:hAnsi="Tahoma" w:cs="Tahoma"/>
          <w:sz w:val="24"/>
          <w:szCs w:val="24"/>
          <w:lang w:val="en-US"/>
        </w:rPr>
        <w:t xml:space="preserve"> sesuai dengan klasifikasi dalam </w:t>
      </w:r>
      <w:r w:rsidR="000454FB">
        <w:rPr>
          <w:rFonts w:ascii="Tahoma" w:hAnsi="Tahoma" w:cs="Tahoma"/>
          <w:sz w:val="24"/>
          <w:szCs w:val="24"/>
          <w:lang w:val="en-US"/>
        </w:rPr>
        <w:t>Bagan Akun Standar (</w:t>
      </w:r>
      <w:r w:rsidRPr="00C72386">
        <w:rPr>
          <w:rFonts w:ascii="Tahoma" w:hAnsi="Tahoma" w:cs="Tahoma"/>
          <w:sz w:val="24"/>
          <w:szCs w:val="24"/>
          <w:lang w:val="en-US"/>
        </w:rPr>
        <w:t>BAS</w:t>
      </w:r>
      <w:r w:rsidR="000454FB">
        <w:rPr>
          <w:rFonts w:ascii="Tahoma" w:hAnsi="Tahoma" w:cs="Tahoma"/>
          <w:sz w:val="24"/>
          <w:szCs w:val="24"/>
          <w:lang w:val="en-US"/>
        </w:rPr>
        <w:t>)</w:t>
      </w:r>
      <w:r w:rsidRPr="00C72386">
        <w:rPr>
          <w:rFonts w:ascii="Tahoma" w:hAnsi="Tahoma" w:cs="Tahoma"/>
          <w:sz w:val="24"/>
          <w:szCs w:val="24"/>
          <w:lang w:val="en-US"/>
        </w:rPr>
        <w:t>.</w:t>
      </w:r>
    </w:p>
    <w:p w:rsidR="007154F5" w:rsidRPr="00C72386" w:rsidRDefault="007154F5" w:rsidP="007154F5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C72386">
        <w:rPr>
          <w:rFonts w:ascii="Tahoma" w:hAnsi="Tahoma" w:cs="Tahoma"/>
          <w:sz w:val="24"/>
          <w:szCs w:val="24"/>
        </w:rPr>
        <w:t>Hal-hal yang harus diungkapkan dalam CaLK terkait dengan Pendapatan-LRA adalah :</w:t>
      </w:r>
    </w:p>
    <w:p w:rsidR="007154F5" w:rsidRPr="00C72386" w:rsidRDefault="007154F5" w:rsidP="007154F5">
      <w:pPr>
        <w:numPr>
          <w:ilvl w:val="0"/>
          <w:numId w:val="26"/>
        </w:numPr>
        <w:spacing w:after="0" w:line="360" w:lineRule="auto"/>
        <w:ind w:left="1080"/>
        <w:jc w:val="both"/>
        <w:rPr>
          <w:rFonts w:ascii="Tahoma" w:hAnsi="Tahoma" w:cs="Tahoma"/>
          <w:sz w:val="24"/>
          <w:szCs w:val="24"/>
        </w:rPr>
      </w:pPr>
      <w:r w:rsidRPr="00C72386">
        <w:rPr>
          <w:rFonts w:ascii="Tahoma" w:hAnsi="Tahoma" w:cs="Tahoma"/>
          <w:sz w:val="24"/>
          <w:szCs w:val="24"/>
        </w:rPr>
        <w:t>penerimaan pendapatan tahun berkenaan setelah tanggal berakhirnya tahun anggaran;</w:t>
      </w:r>
    </w:p>
    <w:p w:rsidR="007154F5" w:rsidRPr="00C72386" w:rsidRDefault="007154F5" w:rsidP="007154F5">
      <w:pPr>
        <w:numPr>
          <w:ilvl w:val="0"/>
          <w:numId w:val="26"/>
        </w:numPr>
        <w:spacing w:after="0" w:line="360" w:lineRule="auto"/>
        <w:ind w:left="1080"/>
        <w:jc w:val="both"/>
        <w:rPr>
          <w:rFonts w:ascii="Tahoma" w:hAnsi="Tahoma" w:cs="Tahoma"/>
          <w:sz w:val="24"/>
          <w:szCs w:val="24"/>
        </w:rPr>
      </w:pPr>
      <w:r w:rsidRPr="00C72386">
        <w:rPr>
          <w:rFonts w:ascii="Tahoma" w:hAnsi="Tahoma" w:cs="Tahoma"/>
          <w:sz w:val="24"/>
          <w:szCs w:val="24"/>
        </w:rPr>
        <w:t>penjelasan mengenai pendapatan yang pada tahun pelaporan yang bersangkutan terjadi hal-hal yang bersifat khusus;</w:t>
      </w:r>
    </w:p>
    <w:p w:rsidR="007154F5" w:rsidRPr="00C72386" w:rsidRDefault="007154F5" w:rsidP="007154F5">
      <w:pPr>
        <w:numPr>
          <w:ilvl w:val="0"/>
          <w:numId w:val="26"/>
        </w:numPr>
        <w:spacing w:after="0" w:line="360" w:lineRule="auto"/>
        <w:ind w:left="1080"/>
        <w:jc w:val="both"/>
        <w:rPr>
          <w:rFonts w:ascii="Tahoma" w:hAnsi="Tahoma" w:cs="Tahoma"/>
          <w:sz w:val="24"/>
          <w:szCs w:val="24"/>
        </w:rPr>
      </w:pPr>
      <w:r w:rsidRPr="00C72386">
        <w:rPr>
          <w:rFonts w:ascii="Tahoma" w:hAnsi="Tahoma" w:cs="Tahoma"/>
          <w:sz w:val="24"/>
          <w:szCs w:val="24"/>
        </w:rPr>
        <w:t>penjelasan sebab-sebab tidak tercapainya target penerimaan pendapatan daerah; dan</w:t>
      </w:r>
    </w:p>
    <w:p w:rsidR="007154F5" w:rsidRPr="00C72386" w:rsidRDefault="007154F5" w:rsidP="007154F5">
      <w:pPr>
        <w:numPr>
          <w:ilvl w:val="0"/>
          <w:numId w:val="26"/>
        </w:numPr>
        <w:spacing w:after="0" w:line="360" w:lineRule="auto"/>
        <w:ind w:left="1080"/>
        <w:jc w:val="both"/>
        <w:rPr>
          <w:rFonts w:ascii="Tahoma" w:hAnsi="Tahoma" w:cs="Tahoma"/>
          <w:b/>
          <w:sz w:val="24"/>
          <w:szCs w:val="24"/>
        </w:rPr>
      </w:pPr>
      <w:r w:rsidRPr="00C72386">
        <w:rPr>
          <w:rFonts w:ascii="Tahoma" w:hAnsi="Tahoma" w:cs="Tahoma"/>
          <w:sz w:val="24"/>
          <w:szCs w:val="24"/>
        </w:rPr>
        <w:t>informasi lainnya yang dianggap perlu.</w:t>
      </w:r>
    </w:p>
    <w:p w:rsidR="007154F5" w:rsidRPr="00C72386" w:rsidRDefault="007154F5" w:rsidP="007154F5">
      <w:pPr>
        <w:pStyle w:val="Heading2"/>
        <w:rPr>
          <w:rFonts w:ascii="Tahoma" w:hAnsi="Tahoma" w:cs="Tahoma"/>
          <w:color w:val="000000"/>
          <w:sz w:val="24"/>
          <w:szCs w:val="24"/>
          <w:lang w:val="en-US"/>
        </w:rPr>
      </w:pPr>
    </w:p>
    <w:p w:rsidR="00626331" w:rsidRPr="00C72386" w:rsidRDefault="00626331" w:rsidP="007154F5">
      <w:pPr>
        <w:rPr>
          <w:rFonts w:ascii="Tahoma" w:hAnsi="Tahoma" w:cs="Tahoma"/>
          <w:szCs w:val="24"/>
        </w:rPr>
      </w:pPr>
    </w:p>
    <w:sectPr w:rsidR="00626331" w:rsidRPr="00C72386" w:rsidSect="007E5497">
      <w:headerReference w:type="default" r:id="rId8"/>
      <w:footerReference w:type="default" r:id="rId9"/>
      <w:pgSz w:w="11909" w:h="16834" w:code="9"/>
      <w:pgMar w:top="1440" w:right="1440" w:bottom="1440" w:left="216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A28" w:rsidRDefault="00782A28" w:rsidP="004E1021">
      <w:pPr>
        <w:spacing w:after="0" w:line="240" w:lineRule="auto"/>
      </w:pPr>
      <w:r>
        <w:separator/>
      </w:r>
    </w:p>
  </w:endnote>
  <w:endnote w:type="continuationSeparator" w:id="0">
    <w:p w:rsidR="00782A28" w:rsidRDefault="00782A28" w:rsidP="004E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utura L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497" w:rsidRPr="00770C3E" w:rsidRDefault="00782A28" w:rsidP="008D425C">
    <w:pPr>
      <w:pStyle w:val="Footer"/>
      <w:tabs>
        <w:tab w:val="clear" w:pos="4513"/>
        <w:tab w:val="left" w:pos="6120"/>
      </w:tabs>
      <w:spacing w:after="0" w:line="360" w:lineRule="auto"/>
      <w:rPr>
        <w:rFonts w:ascii="Tahoma" w:hAnsi="Tahoma" w:cs="Tahoma"/>
        <w:sz w:val="24"/>
        <w:szCs w:val="24"/>
        <w:lang w:val="en-US"/>
      </w:rPr>
    </w:pPr>
    <w:r>
      <w:rPr>
        <w:rFonts w:ascii="Tahoma" w:hAnsi="Tahoma" w:cs="Tahoma"/>
        <w:noProof/>
        <w:sz w:val="24"/>
        <w:szCs w:val="24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0;margin-top:.45pt;width:417pt;height:0;z-index:251658240" o:connectortype="straight" strokeweight="1.75pt"/>
      </w:pict>
    </w:r>
    <w:r w:rsidR="008D425C">
      <w:rPr>
        <w:rFonts w:ascii="Tahoma" w:hAnsi="Tahoma" w:cs="Tahoma"/>
        <w:sz w:val="24"/>
        <w:szCs w:val="24"/>
        <w:lang w:val="en-US"/>
      </w:rPr>
      <w:t xml:space="preserve">Kebijakan Akuntansi </w:t>
    </w:r>
    <w:r w:rsidR="00FF4FCA">
      <w:rPr>
        <w:rFonts w:ascii="Tahoma" w:hAnsi="Tahoma" w:cs="Tahoma"/>
        <w:sz w:val="24"/>
        <w:szCs w:val="24"/>
      </w:rPr>
      <w:t>No.07</w:t>
    </w:r>
    <w:r w:rsidR="008D425C">
      <w:rPr>
        <w:rFonts w:ascii="Tahoma" w:hAnsi="Tahoma" w:cs="Tahoma"/>
        <w:sz w:val="24"/>
        <w:szCs w:val="24"/>
        <w:lang w:val="en-US"/>
      </w:rPr>
      <w:tab/>
      <w:t xml:space="preserve">Halaman </w:t>
    </w:r>
    <w:r w:rsidR="00090E55" w:rsidRPr="00770C3E">
      <w:rPr>
        <w:rFonts w:ascii="Tahoma" w:hAnsi="Tahoma" w:cs="Tahoma"/>
        <w:sz w:val="24"/>
        <w:szCs w:val="24"/>
      </w:rPr>
      <w:fldChar w:fldCharType="begin"/>
    </w:r>
    <w:r w:rsidR="007E5497" w:rsidRPr="00770C3E">
      <w:rPr>
        <w:rFonts w:ascii="Tahoma" w:hAnsi="Tahoma" w:cs="Tahoma"/>
        <w:sz w:val="24"/>
        <w:szCs w:val="24"/>
      </w:rPr>
      <w:instrText xml:space="preserve"> PAGE   \* MERGEFORMAT </w:instrText>
    </w:r>
    <w:r w:rsidR="00090E55" w:rsidRPr="00770C3E">
      <w:rPr>
        <w:rFonts w:ascii="Tahoma" w:hAnsi="Tahoma" w:cs="Tahoma"/>
        <w:sz w:val="24"/>
        <w:szCs w:val="24"/>
      </w:rPr>
      <w:fldChar w:fldCharType="separate"/>
    </w:r>
    <w:r w:rsidR="00CC0046">
      <w:rPr>
        <w:rFonts w:ascii="Tahoma" w:hAnsi="Tahoma" w:cs="Tahoma"/>
        <w:noProof/>
        <w:sz w:val="24"/>
        <w:szCs w:val="24"/>
      </w:rPr>
      <w:t>1</w:t>
    </w:r>
    <w:r w:rsidR="00090E55" w:rsidRPr="00770C3E">
      <w:rPr>
        <w:rFonts w:ascii="Tahoma" w:hAnsi="Tahoma" w:cs="Tahoma"/>
        <w:sz w:val="24"/>
        <w:szCs w:val="24"/>
      </w:rPr>
      <w:fldChar w:fldCharType="end"/>
    </w:r>
    <w:r w:rsidR="007E5497" w:rsidRPr="00770C3E">
      <w:rPr>
        <w:rFonts w:ascii="Tahoma" w:hAnsi="Tahoma" w:cs="Tahoma"/>
        <w:sz w:val="24"/>
        <w:szCs w:val="24"/>
        <w:lang w:val="en-US"/>
      </w:rPr>
      <w:t xml:space="preserve"> dari </w:t>
    </w:r>
    <w:r w:rsidR="00FF4FCA">
      <w:rPr>
        <w:rFonts w:ascii="Tahoma" w:hAnsi="Tahoma" w:cs="Tahoma"/>
        <w:sz w:val="24"/>
        <w:szCs w:val="24"/>
      </w:rPr>
      <w:t xml:space="preserve"> 3</w:t>
    </w:r>
  </w:p>
  <w:p w:rsidR="00AA68E0" w:rsidRDefault="00AA68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A28" w:rsidRDefault="00782A28" w:rsidP="004E1021">
      <w:pPr>
        <w:spacing w:after="0" w:line="240" w:lineRule="auto"/>
      </w:pPr>
      <w:r>
        <w:separator/>
      </w:r>
    </w:p>
  </w:footnote>
  <w:footnote w:type="continuationSeparator" w:id="0">
    <w:p w:rsidR="00782A28" w:rsidRDefault="00782A28" w:rsidP="004E1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237" w:type="pct"/>
      <w:jc w:val="right"/>
      <w:tblInd w:w="-263" w:type="dxa"/>
      <w:tblLook w:val="0000" w:firstRow="0" w:lastRow="0" w:firstColumn="0" w:lastColumn="0" w:noHBand="0" w:noVBand="0"/>
    </w:tblPr>
    <w:tblGrid>
      <w:gridCol w:w="1395"/>
      <w:gridCol w:w="295"/>
      <w:gridCol w:w="1062"/>
      <w:gridCol w:w="284"/>
      <w:gridCol w:w="2380"/>
    </w:tblGrid>
    <w:tr w:rsidR="00AA68E0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LAMPIRAN II</w:t>
          </w: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:</w:t>
          </w:r>
        </w:p>
      </w:tc>
      <w:tc>
        <w:tcPr>
          <w:tcW w:w="3439" w:type="pct"/>
          <w:gridSpan w:val="3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  <w:t>PERATURAN WALIKOTA DUMAI</w:t>
          </w:r>
        </w:p>
      </w:tc>
    </w:tr>
    <w:tr w:rsidR="00AA68E0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980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NOMOR</w:t>
          </w:r>
        </w:p>
      </w:tc>
      <w:tc>
        <w:tcPr>
          <w:tcW w:w="262" w:type="pct"/>
          <w:vAlign w:val="center"/>
        </w:tcPr>
        <w:p w:rsidR="00AA68E0" w:rsidRPr="00AA68E0" w:rsidRDefault="00AA68E0" w:rsidP="00C2439D">
          <w:pPr>
            <w:pStyle w:val="BodyText"/>
            <w:spacing w:after="0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196" w:type="pct"/>
          <w:vAlign w:val="center"/>
        </w:tcPr>
        <w:p w:rsidR="00AA68E0" w:rsidRPr="00CC0046" w:rsidRDefault="00CC0046" w:rsidP="00C2439D">
          <w:pPr>
            <w:pStyle w:val="BodyText"/>
            <w:spacing w:after="0"/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</w:pPr>
          <w:r w:rsidRPr="00CC0046"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  <w:t>26 TAHUN 2014</w:t>
          </w:r>
        </w:p>
      </w:tc>
    </w:tr>
    <w:tr w:rsidR="00AA68E0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ind w:left="101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980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TANGGAL</w:t>
          </w:r>
        </w:p>
      </w:tc>
      <w:tc>
        <w:tcPr>
          <w:tcW w:w="262" w:type="pct"/>
          <w:vAlign w:val="center"/>
        </w:tcPr>
        <w:p w:rsidR="00AA68E0" w:rsidRPr="00AA68E0" w:rsidRDefault="00AA68E0" w:rsidP="00C2439D">
          <w:pPr>
            <w:pStyle w:val="BodyText"/>
            <w:spacing w:after="0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196" w:type="pct"/>
          <w:vAlign w:val="center"/>
        </w:tcPr>
        <w:p w:rsidR="00AA68E0" w:rsidRPr="00CC0046" w:rsidRDefault="00CC0046" w:rsidP="00C2439D">
          <w:pPr>
            <w:pStyle w:val="BodyText"/>
            <w:spacing w:after="0"/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</w:pPr>
          <w:r w:rsidRPr="00CC0046"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  <w:t>24 NOVEMBER 2014</w:t>
          </w:r>
        </w:p>
      </w:tc>
    </w:tr>
  </w:tbl>
  <w:p w:rsidR="0048233A" w:rsidRPr="00AA68E0" w:rsidRDefault="00782A28" w:rsidP="00AA68E0">
    <w:pPr>
      <w:pStyle w:val="Header"/>
      <w:rPr>
        <w:rFonts w:ascii="Tahoma" w:hAnsi="Tahoma" w:cs="Tahoma"/>
        <w:lang w:val="en-US"/>
      </w:rPr>
    </w:pPr>
    <w:r>
      <w:rPr>
        <w:rFonts w:ascii="Tahoma" w:hAnsi="Tahoma" w:cs="Tahoma"/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0;margin-top:6.15pt;width:417pt;height:0;z-index:251657216;mso-position-horizontal-relative:text;mso-position-vertical-relative:text" o:connectortype="straight" strokeweight="1.7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8E"/>
    <w:multiLevelType w:val="hybridMultilevel"/>
    <w:tmpl w:val="8BC205DA"/>
    <w:lvl w:ilvl="0" w:tplc="A29E0604">
      <w:start w:val="1"/>
      <w:numFmt w:val="lowerLetter"/>
      <w:lvlText w:val="%1."/>
      <w:lvlJc w:val="left"/>
      <w:pPr>
        <w:ind w:left="186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85" w:hanging="360"/>
      </w:pPr>
    </w:lvl>
    <w:lvl w:ilvl="2" w:tplc="0421001B" w:tentative="1">
      <w:start w:val="1"/>
      <w:numFmt w:val="lowerRoman"/>
      <w:lvlText w:val="%3."/>
      <w:lvlJc w:val="right"/>
      <w:pPr>
        <w:ind w:left="3305" w:hanging="180"/>
      </w:pPr>
    </w:lvl>
    <w:lvl w:ilvl="3" w:tplc="0421000F" w:tentative="1">
      <w:start w:val="1"/>
      <w:numFmt w:val="decimal"/>
      <w:lvlText w:val="%4."/>
      <w:lvlJc w:val="left"/>
      <w:pPr>
        <w:ind w:left="4025" w:hanging="360"/>
      </w:pPr>
    </w:lvl>
    <w:lvl w:ilvl="4" w:tplc="04210019" w:tentative="1">
      <w:start w:val="1"/>
      <w:numFmt w:val="lowerLetter"/>
      <w:lvlText w:val="%5."/>
      <w:lvlJc w:val="left"/>
      <w:pPr>
        <w:ind w:left="4745" w:hanging="360"/>
      </w:pPr>
    </w:lvl>
    <w:lvl w:ilvl="5" w:tplc="0421001B" w:tentative="1">
      <w:start w:val="1"/>
      <w:numFmt w:val="lowerRoman"/>
      <w:lvlText w:val="%6."/>
      <w:lvlJc w:val="right"/>
      <w:pPr>
        <w:ind w:left="5465" w:hanging="180"/>
      </w:pPr>
    </w:lvl>
    <w:lvl w:ilvl="6" w:tplc="0421000F" w:tentative="1">
      <w:start w:val="1"/>
      <w:numFmt w:val="decimal"/>
      <w:lvlText w:val="%7."/>
      <w:lvlJc w:val="left"/>
      <w:pPr>
        <w:ind w:left="6185" w:hanging="360"/>
      </w:pPr>
    </w:lvl>
    <w:lvl w:ilvl="7" w:tplc="04210019" w:tentative="1">
      <w:start w:val="1"/>
      <w:numFmt w:val="lowerLetter"/>
      <w:lvlText w:val="%8."/>
      <w:lvlJc w:val="left"/>
      <w:pPr>
        <w:ind w:left="6905" w:hanging="360"/>
      </w:pPr>
    </w:lvl>
    <w:lvl w:ilvl="8" w:tplc="0421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">
    <w:nsid w:val="05EE393C"/>
    <w:multiLevelType w:val="hybridMultilevel"/>
    <w:tmpl w:val="F4D89750"/>
    <w:lvl w:ilvl="0" w:tplc="5E8A535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0D4A0FF1"/>
    <w:multiLevelType w:val="hybridMultilevel"/>
    <w:tmpl w:val="72B039AE"/>
    <w:lvl w:ilvl="0" w:tplc="DEC4A932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0246123"/>
    <w:multiLevelType w:val="hybridMultilevel"/>
    <w:tmpl w:val="4D6487EC"/>
    <w:lvl w:ilvl="0" w:tplc="04090019">
      <w:start w:val="1"/>
      <w:numFmt w:val="lowerLetter"/>
      <w:lvlText w:val="%1."/>
      <w:lvlJc w:val="left"/>
      <w:pPr>
        <w:ind w:left="1145" w:hanging="360"/>
      </w:p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11D967B9"/>
    <w:multiLevelType w:val="hybridMultilevel"/>
    <w:tmpl w:val="F36892F4"/>
    <w:lvl w:ilvl="0" w:tplc="5B8A14D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717B1"/>
    <w:multiLevelType w:val="hybridMultilevel"/>
    <w:tmpl w:val="11B2352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FF3509"/>
    <w:multiLevelType w:val="hybridMultilevel"/>
    <w:tmpl w:val="46EAE574"/>
    <w:lvl w:ilvl="0" w:tplc="19BE07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lang w:val="sv-SE"/>
      </w:rPr>
    </w:lvl>
    <w:lvl w:ilvl="1" w:tplc="BE4047D6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hint="default"/>
        <w:b w:val="0"/>
        <w:lang w:val="sv-SE"/>
      </w:rPr>
    </w:lvl>
    <w:lvl w:ilvl="2" w:tplc="D3563DD6">
      <w:start w:val="1"/>
      <w:numFmt w:val="decimal"/>
      <w:lvlText w:val="(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D71E3754">
      <w:start w:val="70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 w:hint="default"/>
      </w:rPr>
    </w:lvl>
    <w:lvl w:ilvl="4" w:tplc="04090017">
      <w:start w:val="1"/>
      <w:numFmt w:val="lowerLetter"/>
      <w:lvlText w:val="%5)"/>
      <w:lvlJc w:val="left"/>
      <w:pPr>
        <w:ind w:left="4320" w:hanging="360"/>
      </w:pPr>
      <w:rPr>
        <w:rFonts w:hint="default"/>
      </w:rPr>
    </w:lvl>
    <w:lvl w:ilvl="5" w:tplc="AF6410F2">
      <w:start w:val="1"/>
      <w:numFmt w:val="decimal"/>
      <w:lvlText w:val="(%6)"/>
      <w:lvlJc w:val="left"/>
      <w:pPr>
        <w:ind w:left="5220" w:hanging="360"/>
      </w:pPr>
      <w:rPr>
        <w:rFonts w:hint="default"/>
      </w:rPr>
    </w:lvl>
    <w:lvl w:ilvl="6" w:tplc="04090017">
      <w:start w:val="1"/>
      <w:numFmt w:val="lowerLetter"/>
      <w:lvlText w:val="%7)"/>
      <w:lvlJc w:val="left"/>
      <w:pPr>
        <w:ind w:left="5865" w:hanging="465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8AD6768"/>
    <w:multiLevelType w:val="hybridMultilevel"/>
    <w:tmpl w:val="99AE36F6"/>
    <w:lvl w:ilvl="0" w:tplc="04090015">
      <w:start w:val="1"/>
      <w:numFmt w:val="upperLetter"/>
      <w:lvlText w:val="%1."/>
      <w:lvlJc w:val="left"/>
      <w:pPr>
        <w:ind w:left="327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>
    <w:nsid w:val="18C0468C"/>
    <w:multiLevelType w:val="hybridMultilevel"/>
    <w:tmpl w:val="EAB49860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213B0258"/>
    <w:multiLevelType w:val="hybridMultilevel"/>
    <w:tmpl w:val="51DAA5E6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A303E5E"/>
    <w:multiLevelType w:val="hybridMultilevel"/>
    <w:tmpl w:val="CA829AD0"/>
    <w:lvl w:ilvl="0" w:tplc="6706C47C">
      <w:start w:val="1"/>
      <w:numFmt w:val="decimal"/>
      <w:lvlText w:val="%1."/>
      <w:lvlJc w:val="left"/>
      <w:pPr>
        <w:ind w:left="1779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75C2D"/>
    <w:multiLevelType w:val="hybridMultilevel"/>
    <w:tmpl w:val="0CD0E2A2"/>
    <w:lvl w:ilvl="0" w:tplc="D024980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>
    <w:nsid w:val="352E54D3"/>
    <w:multiLevelType w:val="hybridMultilevel"/>
    <w:tmpl w:val="1B32A02A"/>
    <w:lvl w:ilvl="0" w:tplc="5984901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D560E"/>
    <w:multiLevelType w:val="hybridMultilevel"/>
    <w:tmpl w:val="5816C1A4"/>
    <w:lvl w:ilvl="0" w:tplc="23E213C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01652D"/>
    <w:multiLevelType w:val="hybridMultilevel"/>
    <w:tmpl w:val="83A26BB2"/>
    <w:lvl w:ilvl="0" w:tplc="F8D22A84">
      <w:start w:val="13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70E18"/>
    <w:multiLevelType w:val="hybridMultilevel"/>
    <w:tmpl w:val="A440AE68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lang w:val="fi-FI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30C6228"/>
    <w:multiLevelType w:val="hybridMultilevel"/>
    <w:tmpl w:val="5F6ACF34"/>
    <w:lvl w:ilvl="0" w:tplc="88AC935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B00A62"/>
    <w:multiLevelType w:val="hybridMultilevel"/>
    <w:tmpl w:val="0EFC296A"/>
    <w:lvl w:ilvl="0" w:tplc="08A63EEA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lang w:val="sv-SE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8E8411A"/>
    <w:multiLevelType w:val="hybridMultilevel"/>
    <w:tmpl w:val="656EC3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293FB5"/>
    <w:multiLevelType w:val="hybridMultilevel"/>
    <w:tmpl w:val="9C7E2B4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49D4D43"/>
    <w:multiLevelType w:val="hybridMultilevel"/>
    <w:tmpl w:val="751C0DA4"/>
    <w:lvl w:ilvl="0" w:tplc="ADECD6D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62E8E"/>
    <w:multiLevelType w:val="hybridMultilevel"/>
    <w:tmpl w:val="83B41A4E"/>
    <w:lvl w:ilvl="0" w:tplc="CA36167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4455C"/>
    <w:multiLevelType w:val="hybridMultilevel"/>
    <w:tmpl w:val="F49CBDF4"/>
    <w:lvl w:ilvl="0" w:tplc="04090019">
      <w:start w:val="1"/>
      <w:numFmt w:val="lowerLetter"/>
      <w:lvlText w:val="%1."/>
      <w:lvlJc w:val="left"/>
      <w:pPr>
        <w:ind w:left="1996" w:hanging="360"/>
      </w:pPr>
    </w:lvl>
    <w:lvl w:ilvl="1" w:tplc="04210019" w:tentative="1">
      <w:start w:val="1"/>
      <w:numFmt w:val="lowerLetter"/>
      <w:lvlText w:val="%2."/>
      <w:lvlJc w:val="left"/>
      <w:pPr>
        <w:ind w:left="2716" w:hanging="360"/>
      </w:pPr>
    </w:lvl>
    <w:lvl w:ilvl="2" w:tplc="0421001B" w:tentative="1">
      <w:start w:val="1"/>
      <w:numFmt w:val="lowerRoman"/>
      <w:lvlText w:val="%3."/>
      <w:lvlJc w:val="right"/>
      <w:pPr>
        <w:ind w:left="3436" w:hanging="180"/>
      </w:pPr>
    </w:lvl>
    <w:lvl w:ilvl="3" w:tplc="0421000F" w:tentative="1">
      <w:start w:val="1"/>
      <w:numFmt w:val="decimal"/>
      <w:lvlText w:val="%4."/>
      <w:lvlJc w:val="left"/>
      <w:pPr>
        <w:ind w:left="4156" w:hanging="360"/>
      </w:pPr>
    </w:lvl>
    <w:lvl w:ilvl="4" w:tplc="04210019" w:tentative="1">
      <w:start w:val="1"/>
      <w:numFmt w:val="lowerLetter"/>
      <w:lvlText w:val="%5."/>
      <w:lvlJc w:val="left"/>
      <w:pPr>
        <w:ind w:left="4876" w:hanging="360"/>
      </w:pPr>
    </w:lvl>
    <w:lvl w:ilvl="5" w:tplc="0421001B" w:tentative="1">
      <w:start w:val="1"/>
      <w:numFmt w:val="lowerRoman"/>
      <w:lvlText w:val="%6."/>
      <w:lvlJc w:val="right"/>
      <w:pPr>
        <w:ind w:left="5596" w:hanging="180"/>
      </w:pPr>
    </w:lvl>
    <w:lvl w:ilvl="6" w:tplc="0421000F" w:tentative="1">
      <w:start w:val="1"/>
      <w:numFmt w:val="decimal"/>
      <w:lvlText w:val="%7."/>
      <w:lvlJc w:val="left"/>
      <w:pPr>
        <w:ind w:left="6316" w:hanging="360"/>
      </w:pPr>
    </w:lvl>
    <w:lvl w:ilvl="7" w:tplc="04210019" w:tentative="1">
      <w:start w:val="1"/>
      <w:numFmt w:val="lowerLetter"/>
      <w:lvlText w:val="%8."/>
      <w:lvlJc w:val="left"/>
      <w:pPr>
        <w:ind w:left="7036" w:hanging="360"/>
      </w:pPr>
    </w:lvl>
    <w:lvl w:ilvl="8" w:tplc="0421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>
    <w:nsid w:val="5FAD3A19"/>
    <w:multiLevelType w:val="hybridMultilevel"/>
    <w:tmpl w:val="36B04A16"/>
    <w:lvl w:ilvl="0" w:tplc="04090019">
      <w:start w:val="1"/>
      <w:numFmt w:val="lowerLetter"/>
      <w:lvlText w:val="%1."/>
      <w:lvlJc w:val="left"/>
      <w:pPr>
        <w:ind w:left="1494" w:hanging="360"/>
      </w:p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66E06209"/>
    <w:multiLevelType w:val="hybridMultilevel"/>
    <w:tmpl w:val="65DE81E6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763B0560"/>
    <w:multiLevelType w:val="hybridMultilevel"/>
    <w:tmpl w:val="04B03622"/>
    <w:lvl w:ilvl="0" w:tplc="85E40D0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793944F3"/>
    <w:multiLevelType w:val="hybridMultilevel"/>
    <w:tmpl w:val="D480BA10"/>
    <w:lvl w:ilvl="0" w:tplc="E2F67DC2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6" w:hanging="360"/>
      </w:pPr>
    </w:lvl>
    <w:lvl w:ilvl="2" w:tplc="0409001B" w:tentative="1">
      <w:start w:val="1"/>
      <w:numFmt w:val="lowerRoman"/>
      <w:lvlText w:val="%3."/>
      <w:lvlJc w:val="right"/>
      <w:pPr>
        <w:ind w:left="1506" w:hanging="180"/>
      </w:pPr>
    </w:lvl>
    <w:lvl w:ilvl="3" w:tplc="0409000F" w:tentative="1">
      <w:start w:val="1"/>
      <w:numFmt w:val="decimal"/>
      <w:lvlText w:val="%4."/>
      <w:lvlJc w:val="left"/>
      <w:pPr>
        <w:ind w:left="2226" w:hanging="360"/>
      </w:pPr>
    </w:lvl>
    <w:lvl w:ilvl="4" w:tplc="04090019" w:tentative="1">
      <w:start w:val="1"/>
      <w:numFmt w:val="lowerLetter"/>
      <w:lvlText w:val="%5."/>
      <w:lvlJc w:val="left"/>
      <w:pPr>
        <w:ind w:left="2946" w:hanging="360"/>
      </w:pPr>
    </w:lvl>
    <w:lvl w:ilvl="5" w:tplc="0409001B" w:tentative="1">
      <w:start w:val="1"/>
      <w:numFmt w:val="lowerRoman"/>
      <w:lvlText w:val="%6."/>
      <w:lvlJc w:val="right"/>
      <w:pPr>
        <w:ind w:left="3666" w:hanging="180"/>
      </w:pPr>
    </w:lvl>
    <w:lvl w:ilvl="6" w:tplc="0409000F" w:tentative="1">
      <w:start w:val="1"/>
      <w:numFmt w:val="decimal"/>
      <w:lvlText w:val="%7."/>
      <w:lvlJc w:val="left"/>
      <w:pPr>
        <w:ind w:left="4386" w:hanging="360"/>
      </w:pPr>
    </w:lvl>
    <w:lvl w:ilvl="7" w:tplc="04090019" w:tentative="1">
      <w:start w:val="1"/>
      <w:numFmt w:val="lowerLetter"/>
      <w:lvlText w:val="%8."/>
      <w:lvlJc w:val="left"/>
      <w:pPr>
        <w:ind w:left="5106" w:hanging="360"/>
      </w:pPr>
    </w:lvl>
    <w:lvl w:ilvl="8" w:tplc="0409001B" w:tentative="1">
      <w:start w:val="1"/>
      <w:numFmt w:val="lowerRoman"/>
      <w:lvlText w:val="%9."/>
      <w:lvlJc w:val="right"/>
      <w:pPr>
        <w:ind w:left="5826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8"/>
  </w:num>
  <w:num w:numId="5">
    <w:abstractNumId w:val="3"/>
  </w:num>
  <w:num w:numId="6">
    <w:abstractNumId w:val="0"/>
  </w:num>
  <w:num w:numId="7">
    <w:abstractNumId w:val="12"/>
  </w:num>
  <w:num w:numId="8">
    <w:abstractNumId w:val="18"/>
  </w:num>
  <w:num w:numId="9">
    <w:abstractNumId w:val="1"/>
  </w:num>
  <w:num w:numId="10">
    <w:abstractNumId w:val="16"/>
  </w:num>
  <w:num w:numId="11">
    <w:abstractNumId w:val="2"/>
  </w:num>
  <w:num w:numId="12">
    <w:abstractNumId w:val="9"/>
  </w:num>
  <w:num w:numId="13">
    <w:abstractNumId w:val="25"/>
  </w:num>
  <w:num w:numId="14">
    <w:abstractNumId w:val="24"/>
  </w:num>
  <w:num w:numId="15">
    <w:abstractNumId w:val="15"/>
  </w:num>
  <w:num w:numId="16">
    <w:abstractNumId w:val="17"/>
  </w:num>
  <w:num w:numId="17">
    <w:abstractNumId w:val="11"/>
  </w:num>
  <w:num w:numId="18">
    <w:abstractNumId w:val="14"/>
  </w:num>
  <w:num w:numId="19">
    <w:abstractNumId w:val="26"/>
  </w:num>
  <w:num w:numId="20">
    <w:abstractNumId w:val="23"/>
  </w:num>
  <w:num w:numId="21">
    <w:abstractNumId w:val="4"/>
  </w:num>
  <w:num w:numId="22">
    <w:abstractNumId w:val="5"/>
  </w:num>
  <w:num w:numId="23">
    <w:abstractNumId w:val="21"/>
  </w:num>
  <w:num w:numId="24">
    <w:abstractNumId w:val="10"/>
  </w:num>
  <w:num w:numId="25">
    <w:abstractNumId w:val="19"/>
  </w:num>
  <w:num w:numId="26">
    <w:abstractNumId w:val="20"/>
  </w:num>
  <w:num w:numId="2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49"/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777"/>
    <w:rsid w:val="0000237F"/>
    <w:rsid w:val="000116E3"/>
    <w:rsid w:val="0001691F"/>
    <w:rsid w:val="00041F0C"/>
    <w:rsid w:val="000454FB"/>
    <w:rsid w:val="00052C12"/>
    <w:rsid w:val="000535A4"/>
    <w:rsid w:val="00071EC2"/>
    <w:rsid w:val="00090E55"/>
    <w:rsid w:val="0009190E"/>
    <w:rsid w:val="00094E5C"/>
    <w:rsid w:val="000B6A30"/>
    <w:rsid w:val="000B6C65"/>
    <w:rsid w:val="000F77A9"/>
    <w:rsid w:val="001127A4"/>
    <w:rsid w:val="00112B3E"/>
    <w:rsid w:val="00137285"/>
    <w:rsid w:val="001430A5"/>
    <w:rsid w:val="001520F3"/>
    <w:rsid w:val="001634B4"/>
    <w:rsid w:val="00167EF8"/>
    <w:rsid w:val="00167FF0"/>
    <w:rsid w:val="00170F01"/>
    <w:rsid w:val="001A3C34"/>
    <w:rsid w:val="001B098C"/>
    <w:rsid w:val="001C6349"/>
    <w:rsid w:val="001C7604"/>
    <w:rsid w:val="001D459C"/>
    <w:rsid w:val="001D5526"/>
    <w:rsid w:val="001E0AAF"/>
    <w:rsid w:val="001E2BDD"/>
    <w:rsid w:val="001E3B7E"/>
    <w:rsid w:val="001E73C4"/>
    <w:rsid w:val="00201CC0"/>
    <w:rsid w:val="00212744"/>
    <w:rsid w:val="00243B3A"/>
    <w:rsid w:val="00246038"/>
    <w:rsid w:val="002705A7"/>
    <w:rsid w:val="0027156D"/>
    <w:rsid w:val="00285786"/>
    <w:rsid w:val="002A507E"/>
    <w:rsid w:val="002B5789"/>
    <w:rsid w:val="002C4C70"/>
    <w:rsid w:val="002D7AA8"/>
    <w:rsid w:val="002E1A6F"/>
    <w:rsid w:val="00300C48"/>
    <w:rsid w:val="003045B3"/>
    <w:rsid w:val="003171AC"/>
    <w:rsid w:val="00335572"/>
    <w:rsid w:val="00346BA1"/>
    <w:rsid w:val="00356F9A"/>
    <w:rsid w:val="0037193F"/>
    <w:rsid w:val="003721BE"/>
    <w:rsid w:val="00382EDF"/>
    <w:rsid w:val="0038561B"/>
    <w:rsid w:val="0038602C"/>
    <w:rsid w:val="003903E4"/>
    <w:rsid w:val="003B7230"/>
    <w:rsid w:val="003E043F"/>
    <w:rsid w:val="003E5BDC"/>
    <w:rsid w:val="003F3AF4"/>
    <w:rsid w:val="004036E0"/>
    <w:rsid w:val="00405ED0"/>
    <w:rsid w:val="00410239"/>
    <w:rsid w:val="004211A9"/>
    <w:rsid w:val="004346CA"/>
    <w:rsid w:val="004417FD"/>
    <w:rsid w:val="0048233A"/>
    <w:rsid w:val="004A53AD"/>
    <w:rsid w:val="004B38E3"/>
    <w:rsid w:val="004C0216"/>
    <w:rsid w:val="004E1021"/>
    <w:rsid w:val="004E1F26"/>
    <w:rsid w:val="004F0251"/>
    <w:rsid w:val="004F245C"/>
    <w:rsid w:val="00505491"/>
    <w:rsid w:val="0053288E"/>
    <w:rsid w:val="00532F92"/>
    <w:rsid w:val="0053766C"/>
    <w:rsid w:val="00540527"/>
    <w:rsid w:val="00541AE5"/>
    <w:rsid w:val="005466B0"/>
    <w:rsid w:val="0055415C"/>
    <w:rsid w:val="00575604"/>
    <w:rsid w:val="0059477A"/>
    <w:rsid w:val="0059521A"/>
    <w:rsid w:val="0059734F"/>
    <w:rsid w:val="005A3172"/>
    <w:rsid w:val="005B3C7B"/>
    <w:rsid w:val="005B5577"/>
    <w:rsid w:val="005B6AA3"/>
    <w:rsid w:val="005B6F6E"/>
    <w:rsid w:val="005C750F"/>
    <w:rsid w:val="005D52B2"/>
    <w:rsid w:val="005E7B8B"/>
    <w:rsid w:val="006119D8"/>
    <w:rsid w:val="00624577"/>
    <w:rsid w:val="00626331"/>
    <w:rsid w:val="00647CCC"/>
    <w:rsid w:val="00662F18"/>
    <w:rsid w:val="00676A6C"/>
    <w:rsid w:val="00686883"/>
    <w:rsid w:val="00686AC2"/>
    <w:rsid w:val="006A3B13"/>
    <w:rsid w:val="006A3D2F"/>
    <w:rsid w:val="006A454E"/>
    <w:rsid w:val="006C3EB6"/>
    <w:rsid w:val="007154F5"/>
    <w:rsid w:val="00725193"/>
    <w:rsid w:val="00736E21"/>
    <w:rsid w:val="00756072"/>
    <w:rsid w:val="00770C3E"/>
    <w:rsid w:val="00782A28"/>
    <w:rsid w:val="00793B3B"/>
    <w:rsid w:val="007A26AF"/>
    <w:rsid w:val="007D7E66"/>
    <w:rsid w:val="007E21A0"/>
    <w:rsid w:val="007E5497"/>
    <w:rsid w:val="007E5B5A"/>
    <w:rsid w:val="007F01FC"/>
    <w:rsid w:val="0084295B"/>
    <w:rsid w:val="0084524D"/>
    <w:rsid w:val="008454AF"/>
    <w:rsid w:val="008545D6"/>
    <w:rsid w:val="008D16E6"/>
    <w:rsid w:val="008D425C"/>
    <w:rsid w:val="00905020"/>
    <w:rsid w:val="00912C08"/>
    <w:rsid w:val="00942777"/>
    <w:rsid w:val="00945219"/>
    <w:rsid w:val="00955657"/>
    <w:rsid w:val="009669EB"/>
    <w:rsid w:val="00976787"/>
    <w:rsid w:val="00977FBD"/>
    <w:rsid w:val="00996FA1"/>
    <w:rsid w:val="009A544E"/>
    <w:rsid w:val="009C31D6"/>
    <w:rsid w:val="009C4565"/>
    <w:rsid w:val="009C46F0"/>
    <w:rsid w:val="009C7CB0"/>
    <w:rsid w:val="009D68DD"/>
    <w:rsid w:val="009E7C57"/>
    <w:rsid w:val="009F339B"/>
    <w:rsid w:val="009F3ED3"/>
    <w:rsid w:val="00A04A03"/>
    <w:rsid w:val="00A05866"/>
    <w:rsid w:val="00A112C2"/>
    <w:rsid w:val="00A32543"/>
    <w:rsid w:val="00A40294"/>
    <w:rsid w:val="00A440C6"/>
    <w:rsid w:val="00A5441A"/>
    <w:rsid w:val="00A54EAA"/>
    <w:rsid w:val="00A61599"/>
    <w:rsid w:val="00A70767"/>
    <w:rsid w:val="00AA68E0"/>
    <w:rsid w:val="00AD7DA7"/>
    <w:rsid w:val="00AE44C8"/>
    <w:rsid w:val="00AE7137"/>
    <w:rsid w:val="00AF1B03"/>
    <w:rsid w:val="00AF327B"/>
    <w:rsid w:val="00B02162"/>
    <w:rsid w:val="00B02A7B"/>
    <w:rsid w:val="00B04DC0"/>
    <w:rsid w:val="00B05E27"/>
    <w:rsid w:val="00B14E86"/>
    <w:rsid w:val="00B20830"/>
    <w:rsid w:val="00B20BCB"/>
    <w:rsid w:val="00B40126"/>
    <w:rsid w:val="00B55FAA"/>
    <w:rsid w:val="00B723CB"/>
    <w:rsid w:val="00B867EE"/>
    <w:rsid w:val="00BA237D"/>
    <w:rsid w:val="00BA5B49"/>
    <w:rsid w:val="00BB0E77"/>
    <w:rsid w:val="00BC3DF5"/>
    <w:rsid w:val="00BF0530"/>
    <w:rsid w:val="00C12637"/>
    <w:rsid w:val="00C2192C"/>
    <w:rsid w:val="00C36123"/>
    <w:rsid w:val="00C365EC"/>
    <w:rsid w:val="00C55AF4"/>
    <w:rsid w:val="00C62E11"/>
    <w:rsid w:val="00C72386"/>
    <w:rsid w:val="00C73FB9"/>
    <w:rsid w:val="00C92809"/>
    <w:rsid w:val="00C9507A"/>
    <w:rsid w:val="00CB4227"/>
    <w:rsid w:val="00CC0046"/>
    <w:rsid w:val="00CC4FA4"/>
    <w:rsid w:val="00CF2739"/>
    <w:rsid w:val="00D03B93"/>
    <w:rsid w:val="00D15B62"/>
    <w:rsid w:val="00D16662"/>
    <w:rsid w:val="00D17814"/>
    <w:rsid w:val="00D317D0"/>
    <w:rsid w:val="00D427FB"/>
    <w:rsid w:val="00D44DEA"/>
    <w:rsid w:val="00D45C4B"/>
    <w:rsid w:val="00D51D8A"/>
    <w:rsid w:val="00D6750B"/>
    <w:rsid w:val="00D8218B"/>
    <w:rsid w:val="00D83D2E"/>
    <w:rsid w:val="00D84C7B"/>
    <w:rsid w:val="00D868EB"/>
    <w:rsid w:val="00D86E1B"/>
    <w:rsid w:val="00D958C3"/>
    <w:rsid w:val="00DD062F"/>
    <w:rsid w:val="00DD5F6F"/>
    <w:rsid w:val="00DE3EF4"/>
    <w:rsid w:val="00DE50C4"/>
    <w:rsid w:val="00DF0E1E"/>
    <w:rsid w:val="00E049D2"/>
    <w:rsid w:val="00E5192C"/>
    <w:rsid w:val="00E55595"/>
    <w:rsid w:val="00E6160E"/>
    <w:rsid w:val="00EC491B"/>
    <w:rsid w:val="00EC642A"/>
    <w:rsid w:val="00ED1697"/>
    <w:rsid w:val="00ED32B6"/>
    <w:rsid w:val="00EF7E26"/>
    <w:rsid w:val="00F06164"/>
    <w:rsid w:val="00F13BA2"/>
    <w:rsid w:val="00F151F9"/>
    <w:rsid w:val="00F1666B"/>
    <w:rsid w:val="00F31F8B"/>
    <w:rsid w:val="00F31FD6"/>
    <w:rsid w:val="00F3611C"/>
    <w:rsid w:val="00F4066D"/>
    <w:rsid w:val="00F517FA"/>
    <w:rsid w:val="00F65E01"/>
    <w:rsid w:val="00F711CF"/>
    <w:rsid w:val="00F74C89"/>
    <w:rsid w:val="00F8222A"/>
    <w:rsid w:val="00F8312B"/>
    <w:rsid w:val="00F83BAD"/>
    <w:rsid w:val="00F9055F"/>
    <w:rsid w:val="00F96706"/>
    <w:rsid w:val="00F974BD"/>
    <w:rsid w:val="00FC5AE6"/>
    <w:rsid w:val="00FD28E1"/>
    <w:rsid w:val="00FF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7D0"/>
    <w:pPr>
      <w:spacing w:after="200" w:line="276" w:lineRule="auto"/>
    </w:pPr>
    <w:rPr>
      <w:sz w:val="22"/>
      <w:szCs w:val="22"/>
      <w:lang w:val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EAA"/>
    <w:pPr>
      <w:keepNext/>
      <w:keepLines/>
      <w:spacing w:after="240" w:line="360" w:lineRule="auto"/>
      <w:outlineLvl w:val="1"/>
    </w:pPr>
    <w:rPr>
      <w:rFonts w:eastAsia="Times New Roman"/>
      <w:b/>
      <w:bCs/>
      <w:cap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EAA"/>
    <w:pPr>
      <w:keepNext/>
      <w:keepLines/>
      <w:spacing w:after="0" w:line="360" w:lineRule="auto"/>
      <w:jc w:val="both"/>
      <w:outlineLvl w:val="2"/>
    </w:pPr>
    <w:rPr>
      <w:rFonts w:eastAsia="Times New Roman"/>
      <w:b/>
      <w:bCs/>
      <w:caps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277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6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7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662F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E102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E1021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F74C89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rsid w:val="00F74C89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odyTextIndent">
    <w:name w:val="Body Text Indent"/>
    <w:basedOn w:val="Normal"/>
    <w:rsid w:val="00071EC2"/>
    <w:pPr>
      <w:spacing w:after="120"/>
      <w:ind w:left="360"/>
    </w:pPr>
  </w:style>
  <w:style w:type="character" w:customStyle="1" w:styleId="Heading2Char">
    <w:name w:val="Heading 2 Char"/>
    <w:basedOn w:val="DefaultParagraphFont"/>
    <w:link w:val="Heading2"/>
    <w:uiPriority w:val="9"/>
    <w:rsid w:val="00A54EAA"/>
    <w:rPr>
      <w:rFonts w:eastAsia="Times New Roman"/>
      <w:b/>
      <w:bCs/>
      <w:cap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4EAA"/>
    <w:rPr>
      <w:rFonts w:eastAsia="Times New Roman"/>
      <w:b/>
      <w:bCs/>
      <w:caps/>
      <w:color w:val="000000"/>
      <w:sz w:val="28"/>
      <w:szCs w:val="22"/>
    </w:rPr>
  </w:style>
  <w:style w:type="paragraph" w:customStyle="1" w:styleId="ParagraphExpl">
    <w:name w:val="ParagraphExpl"/>
    <w:basedOn w:val="Normal"/>
    <w:rsid w:val="00D427FB"/>
    <w:pPr>
      <w:tabs>
        <w:tab w:val="left" w:pos="1920"/>
      </w:tabs>
      <w:spacing w:before="60" w:after="60" w:line="240" w:lineRule="auto"/>
      <w:ind w:left="720" w:hanging="360"/>
      <w:jc w:val="both"/>
    </w:pPr>
    <w:rPr>
      <w:rFonts w:ascii="Futura Lt BT" w:eastAsia="Times New Roman" w:hAnsi="Futura Lt BT"/>
      <w:iCs/>
      <w:sz w:val="24"/>
      <w:szCs w:val="20"/>
      <w:lang w:val="en-US"/>
    </w:rPr>
  </w:style>
  <w:style w:type="paragraph" w:customStyle="1" w:styleId="ParaExplRin1">
    <w:name w:val="ParaExplRin1"/>
    <w:basedOn w:val="Normal"/>
    <w:rsid w:val="00D427FB"/>
    <w:pPr>
      <w:tabs>
        <w:tab w:val="num" w:pos="960"/>
      </w:tabs>
      <w:spacing w:before="60" w:after="60" w:line="240" w:lineRule="auto"/>
      <w:ind w:left="960" w:hanging="600"/>
      <w:jc w:val="both"/>
    </w:pPr>
    <w:rPr>
      <w:rFonts w:ascii="Futura Lt BT" w:eastAsia="Times New Roman" w:hAnsi="Futura Lt BT"/>
      <w:bCs/>
      <w:iCs/>
      <w:sz w:val="24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F31FD6"/>
    <w:rPr>
      <w:sz w:val="22"/>
      <w:szCs w:val="22"/>
      <w:lang w:val="id-ID"/>
    </w:rPr>
  </w:style>
  <w:style w:type="character" w:styleId="CommentReference">
    <w:name w:val="annotation reference"/>
    <w:uiPriority w:val="99"/>
    <w:semiHidden/>
    <w:unhideWhenUsed/>
    <w:rsid w:val="00537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6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66C"/>
  </w:style>
  <w:style w:type="paragraph" w:customStyle="1" w:styleId="ParagraphStandard">
    <w:name w:val="ParagraphStandard"/>
    <w:basedOn w:val="BodyText"/>
    <w:rsid w:val="00DE50C4"/>
    <w:pPr>
      <w:tabs>
        <w:tab w:val="num" w:pos="1778"/>
        <w:tab w:val="left" w:pos="1920"/>
      </w:tabs>
      <w:spacing w:before="60" w:after="60"/>
      <w:ind w:left="1778" w:hanging="360"/>
      <w:jc w:val="both"/>
    </w:pPr>
    <w:rPr>
      <w:rFonts w:ascii="Futura Lt BT" w:hAnsi="Futura Lt BT"/>
      <w:b/>
      <w:bCs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LAMPIRAN B</vt:lpstr>
    </vt:vector>
  </TitlesOfParts>
  <Company>Toshiba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LAMPIRAN B</dc:title>
  <dc:creator>ari</dc:creator>
  <cp:lastModifiedBy>Ahli Nujum</cp:lastModifiedBy>
  <cp:revision>4</cp:revision>
  <dcterms:created xsi:type="dcterms:W3CDTF">2014-09-16T22:26:00Z</dcterms:created>
  <dcterms:modified xsi:type="dcterms:W3CDTF">2015-02-05T08:56:00Z</dcterms:modified>
</cp:coreProperties>
</file>