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1F3AE" w14:textId="77777777" w:rsidR="002D6734" w:rsidRPr="00D521AE" w:rsidRDefault="002D6734" w:rsidP="00847070">
      <w:pPr>
        <w:pStyle w:val="Default"/>
        <w:spacing w:before="120" w:line="480" w:lineRule="auto"/>
        <w:jc w:val="center"/>
        <w:rPr>
          <w:rFonts w:ascii="Arial" w:hAnsi="Arial" w:cs="Arial"/>
          <w:color w:val="auto"/>
          <w:sz w:val="28"/>
          <w:szCs w:val="28"/>
          <w:lang w:val="en-US"/>
        </w:rPr>
      </w:pPr>
      <w:r w:rsidRPr="00D521AE">
        <w:rPr>
          <w:rFonts w:ascii="Arial" w:hAnsi="Arial" w:cs="Arial"/>
          <w:b/>
          <w:bCs/>
          <w:color w:val="auto"/>
          <w:sz w:val="28"/>
          <w:szCs w:val="28"/>
        </w:rPr>
        <w:t xml:space="preserve">KEBIJAKAN AKUNTANSI NO. </w:t>
      </w:r>
      <w:r w:rsidRPr="00D521AE">
        <w:rPr>
          <w:rFonts w:ascii="Arial" w:hAnsi="Arial" w:cs="Arial"/>
          <w:b/>
          <w:bCs/>
          <w:color w:val="auto"/>
          <w:sz w:val="28"/>
          <w:szCs w:val="28"/>
          <w:lang w:val="en-US"/>
        </w:rPr>
        <w:t>18</w:t>
      </w:r>
    </w:p>
    <w:p w14:paraId="295E3746" w14:textId="77777777" w:rsidR="002D6734" w:rsidRPr="00D521AE" w:rsidRDefault="0066596E" w:rsidP="00847070">
      <w:pPr>
        <w:spacing w:after="0" w:line="480" w:lineRule="auto"/>
        <w:jc w:val="center"/>
        <w:rPr>
          <w:rFonts w:ascii="Arial" w:hAnsi="Arial" w:cs="Arial"/>
          <w:b/>
          <w:sz w:val="28"/>
          <w:szCs w:val="28"/>
        </w:rPr>
      </w:pPr>
      <w:r w:rsidRPr="00D521AE">
        <w:rPr>
          <w:rFonts w:ascii="Arial" w:hAnsi="Arial" w:cs="Arial"/>
          <w:b/>
          <w:bCs/>
          <w:sz w:val="28"/>
          <w:szCs w:val="28"/>
          <w:lang w:val="en-US"/>
        </w:rPr>
        <w:t xml:space="preserve">AKUNTANSI </w:t>
      </w:r>
      <w:r w:rsidR="002D6734" w:rsidRPr="00D521AE">
        <w:rPr>
          <w:rFonts w:ascii="Arial" w:hAnsi="Arial" w:cs="Arial"/>
          <w:b/>
          <w:bCs/>
          <w:sz w:val="28"/>
          <w:szCs w:val="28"/>
          <w:lang w:val="en-US"/>
        </w:rPr>
        <w:t>ASET TETAP</w:t>
      </w:r>
    </w:p>
    <w:p w14:paraId="1E7B42D6" w14:textId="77777777" w:rsidR="002D6734" w:rsidRPr="003E55AD" w:rsidRDefault="002D6734" w:rsidP="00D521AE">
      <w:pPr>
        <w:pStyle w:val="Heading2"/>
        <w:spacing w:after="0" w:line="240" w:lineRule="auto"/>
        <w:rPr>
          <w:rFonts w:ascii="Tahoma" w:hAnsi="Tahoma" w:cs="Tahoma"/>
          <w:sz w:val="28"/>
          <w:szCs w:val="28"/>
          <w:lang w:val="en-US"/>
        </w:rPr>
      </w:pPr>
      <w:bookmarkStart w:id="0" w:name="_Toc391856019"/>
      <w:bookmarkEnd w:id="0"/>
    </w:p>
    <w:p w14:paraId="79BFCD60" w14:textId="77777777" w:rsidR="002D6734" w:rsidRPr="00D521AE" w:rsidRDefault="002D6734" w:rsidP="00847070">
      <w:pPr>
        <w:pStyle w:val="ListParagraph"/>
        <w:widowControl w:val="0"/>
        <w:numPr>
          <w:ilvl w:val="0"/>
          <w:numId w:val="34"/>
        </w:numPr>
        <w:spacing w:before="120" w:after="0" w:line="480" w:lineRule="auto"/>
        <w:ind w:left="360" w:hanging="357"/>
        <w:contextualSpacing w:val="0"/>
        <w:jc w:val="both"/>
        <w:rPr>
          <w:rFonts w:ascii="Arial" w:hAnsi="Arial" w:cs="Arial"/>
          <w:b/>
          <w:spacing w:val="-1"/>
          <w:sz w:val="24"/>
          <w:szCs w:val="24"/>
        </w:rPr>
      </w:pPr>
      <w:r w:rsidRPr="00D521AE">
        <w:rPr>
          <w:rFonts w:ascii="Arial" w:hAnsi="Arial" w:cs="Arial"/>
          <w:b/>
          <w:spacing w:val="-1"/>
          <w:sz w:val="24"/>
          <w:szCs w:val="24"/>
        </w:rPr>
        <w:t>UMUM</w:t>
      </w:r>
    </w:p>
    <w:p w14:paraId="4E36E093" w14:textId="77777777" w:rsidR="002D6734" w:rsidRPr="00D521AE" w:rsidRDefault="002D6734" w:rsidP="00847070">
      <w:pPr>
        <w:pStyle w:val="Heading1"/>
        <w:spacing w:before="120" w:after="0" w:line="480" w:lineRule="auto"/>
        <w:ind w:left="360"/>
        <w:jc w:val="both"/>
        <w:rPr>
          <w:rFonts w:ascii="Arial" w:hAnsi="Arial" w:cs="Arial"/>
          <w:spacing w:val="-1"/>
          <w:sz w:val="24"/>
          <w:szCs w:val="24"/>
          <w:lang w:val="en-US"/>
        </w:rPr>
      </w:pPr>
      <w:r w:rsidRPr="00D521AE">
        <w:rPr>
          <w:rFonts w:ascii="Arial" w:hAnsi="Arial" w:cs="Arial"/>
          <w:spacing w:val="-1"/>
          <w:sz w:val="24"/>
          <w:szCs w:val="24"/>
        </w:rPr>
        <w:t>Tujuan</w:t>
      </w:r>
    </w:p>
    <w:p w14:paraId="2A52354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Mengatur perlakuan akuntansi untuk aset tetap meliputi pengakuan, penentuan nilai tercatat, serta penentuan dan perlakuan akuntansi atas penilaian kembali dan penurunan nilai tercatat aset tetap.</w:t>
      </w:r>
    </w:p>
    <w:p w14:paraId="2ED1CDE4" w14:textId="77777777" w:rsidR="002D6734" w:rsidRPr="00D521AE" w:rsidRDefault="002D6734" w:rsidP="00847070">
      <w:pPr>
        <w:pStyle w:val="Heading1"/>
        <w:tabs>
          <w:tab w:val="left" w:pos="360"/>
        </w:tabs>
        <w:spacing w:after="0" w:line="480" w:lineRule="auto"/>
        <w:ind w:left="360"/>
        <w:jc w:val="both"/>
        <w:rPr>
          <w:rFonts w:ascii="Arial" w:hAnsi="Arial" w:cs="Arial"/>
          <w:spacing w:val="-1"/>
          <w:sz w:val="24"/>
          <w:szCs w:val="24"/>
        </w:rPr>
      </w:pPr>
      <w:r w:rsidRPr="00D521AE">
        <w:rPr>
          <w:rFonts w:ascii="Arial" w:hAnsi="Arial" w:cs="Arial"/>
          <w:spacing w:val="-1"/>
          <w:sz w:val="24"/>
          <w:szCs w:val="24"/>
        </w:rPr>
        <w:t>Ruang</w:t>
      </w:r>
      <w:r w:rsidRPr="00D521AE">
        <w:rPr>
          <w:rFonts w:ascii="Arial" w:hAnsi="Arial" w:cs="Arial"/>
          <w:spacing w:val="-1"/>
          <w:sz w:val="24"/>
          <w:szCs w:val="24"/>
          <w:lang w:val="en-US"/>
        </w:rPr>
        <w:t xml:space="preserve"> </w:t>
      </w:r>
      <w:r w:rsidRPr="00D521AE">
        <w:rPr>
          <w:rFonts w:ascii="Arial" w:hAnsi="Arial" w:cs="Arial"/>
          <w:spacing w:val="-1"/>
          <w:sz w:val="24"/>
          <w:szCs w:val="24"/>
        </w:rPr>
        <w:t>Lingkup</w:t>
      </w:r>
    </w:p>
    <w:p w14:paraId="41D45E0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Kebijakan akuntansi ini diterapkan dalam penyajian seluruh aset tetap dalam laporan keuangan untuk tujuan umum yang disusun dan disajikan dengan basis akrual. Kebijakan ini diterapkan untuk entitas akuntansi dan entitas pelaporan pemerintah daerah, tidak termasuk perusahaan daerah.</w:t>
      </w:r>
    </w:p>
    <w:p w14:paraId="0B28D15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Kebijakan akuntansi ini mengatur perlakuan akuntansi aset tetap pemerintah daerah yang meliputi definisi, pengakuan, pengukuran, penilaian, penyajian dan pengungkapan aset tetap.</w:t>
      </w:r>
    </w:p>
    <w:p w14:paraId="49A6125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Aset tetap tidak diterapkan untuk:</w:t>
      </w:r>
    </w:p>
    <w:p w14:paraId="031BAE97" w14:textId="77777777" w:rsidR="002D6734" w:rsidRPr="00D521AE" w:rsidRDefault="002D6734" w:rsidP="00847070">
      <w:pPr>
        <w:pStyle w:val="BodyText"/>
        <w:widowControl w:val="0"/>
        <w:numPr>
          <w:ilvl w:val="1"/>
          <w:numId w:val="33"/>
        </w:numPr>
        <w:tabs>
          <w:tab w:val="left" w:pos="1260"/>
        </w:tabs>
        <w:spacing w:after="0" w:line="480" w:lineRule="auto"/>
        <w:ind w:left="1260" w:right="115" w:hanging="360"/>
        <w:jc w:val="both"/>
        <w:rPr>
          <w:rFonts w:ascii="Arial" w:hAnsi="Arial" w:cs="Arial"/>
        </w:rPr>
      </w:pPr>
      <w:r w:rsidRPr="00D521AE">
        <w:rPr>
          <w:rFonts w:ascii="Arial" w:hAnsi="Arial" w:cs="Arial"/>
          <w:spacing w:val="-1"/>
        </w:rPr>
        <w:t>Hutan dan sumber daya alam yang dapat diperbaharui (</w:t>
      </w:r>
      <w:r w:rsidRPr="00D521AE">
        <w:rPr>
          <w:rFonts w:ascii="Arial" w:hAnsi="Arial" w:cs="Arial"/>
          <w:i/>
          <w:spacing w:val="-1"/>
        </w:rPr>
        <w:t>regenerative natural resources</w:t>
      </w:r>
      <w:r w:rsidRPr="00D521AE">
        <w:rPr>
          <w:rFonts w:ascii="Arial" w:hAnsi="Arial" w:cs="Arial"/>
          <w:spacing w:val="-1"/>
        </w:rPr>
        <w:t>)</w:t>
      </w:r>
      <w:r w:rsidRPr="00D521AE">
        <w:rPr>
          <w:rFonts w:ascii="Arial" w:hAnsi="Arial" w:cs="Arial"/>
          <w:i/>
          <w:spacing w:val="-1"/>
        </w:rPr>
        <w:t>.</w:t>
      </w:r>
    </w:p>
    <w:p w14:paraId="580595CB" w14:textId="77777777" w:rsidR="002D6734" w:rsidRPr="00D521AE" w:rsidRDefault="002D6734" w:rsidP="00847070">
      <w:pPr>
        <w:pStyle w:val="BodyText"/>
        <w:widowControl w:val="0"/>
        <w:numPr>
          <w:ilvl w:val="1"/>
          <w:numId w:val="33"/>
        </w:numPr>
        <w:tabs>
          <w:tab w:val="left" w:pos="1260"/>
        </w:tabs>
        <w:spacing w:after="0" w:line="480" w:lineRule="auto"/>
        <w:ind w:left="1260" w:right="115" w:hanging="360"/>
        <w:jc w:val="both"/>
        <w:rPr>
          <w:rFonts w:ascii="Arial" w:hAnsi="Arial" w:cs="Arial"/>
        </w:rPr>
      </w:pPr>
      <w:r w:rsidRPr="00D521AE">
        <w:rPr>
          <w:rFonts w:ascii="Arial" w:hAnsi="Arial" w:cs="Arial"/>
          <w:spacing w:val="-1"/>
        </w:rPr>
        <w:t>Kuasa pertambangan, eksplorasi dan penggalian mineral, minyak, gas alam, dan sumber daya alam serupa yang tidak dapat diperbaharui (</w:t>
      </w:r>
      <w:r w:rsidRPr="0039099D">
        <w:rPr>
          <w:rFonts w:ascii="Arial" w:hAnsi="Arial" w:cs="Arial"/>
          <w:i/>
          <w:spacing w:val="-1"/>
        </w:rPr>
        <w:t>non</w:t>
      </w:r>
      <w:r w:rsidRPr="00D521AE">
        <w:rPr>
          <w:rFonts w:ascii="Arial" w:hAnsi="Arial" w:cs="Arial"/>
          <w:spacing w:val="-1"/>
        </w:rPr>
        <w:t>-</w:t>
      </w:r>
      <w:r w:rsidRPr="00D521AE">
        <w:rPr>
          <w:rFonts w:ascii="Arial" w:hAnsi="Arial" w:cs="Arial"/>
          <w:i/>
          <w:spacing w:val="-1"/>
        </w:rPr>
        <w:t xml:space="preserve"> regenerative natural resources</w:t>
      </w:r>
      <w:r w:rsidRPr="00D521AE">
        <w:rPr>
          <w:rFonts w:ascii="Arial" w:hAnsi="Arial" w:cs="Arial"/>
          <w:spacing w:val="-1"/>
        </w:rPr>
        <w:t>).</w:t>
      </w:r>
    </w:p>
    <w:p w14:paraId="69507CC4" w14:textId="77777777" w:rsidR="002D6734" w:rsidRPr="00D521AE" w:rsidRDefault="00C2781C" w:rsidP="00847070">
      <w:pPr>
        <w:pStyle w:val="BodyText"/>
        <w:tabs>
          <w:tab w:val="left" w:pos="720"/>
        </w:tabs>
        <w:spacing w:before="120" w:after="0" w:line="480" w:lineRule="auto"/>
        <w:ind w:left="720" w:right="115"/>
        <w:jc w:val="both"/>
        <w:rPr>
          <w:rFonts w:ascii="Arial" w:hAnsi="Arial" w:cs="Arial"/>
        </w:rPr>
      </w:pPr>
      <w:r w:rsidRPr="00D521AE">
        <w:rPr>
          <w:rFonts w:ascii="Arial" w:hAnsi="Arial" w:cs="Arial"/>
          <w:spacing w:val="-1"/>
        </w:rPr>
        <w:lastRenderedPageBreak/>
        <w:t xml:space="preserve">Hal ini berlaku </w:t>
      </w:r>
      <w:r w:rsidR="002D6734" w:rsidRPr="00D521AE">
        <w:rPr>
          <w:rFonts w:ascii="Arial" w:hAnsi="Arial" w:cs="Arial"/>
          <w:spacing w:val="-1"/>
        </w:rPr>
        <w:t>untuk aset tetap yang digunakan untuk mengembangkan atau memelihara aktivitas atau aset yang tercakup dalam butir a dan b di atas dan dapat dipisahkan dari aktivitas dan aset tersebut.</w:t>
      </w:r>
    </w:p>
    <w:p w14:paraId="4FCF4AE3" w14:textId="77777777" w:rsidR="002D6734" w:rsidRPr="00D521AE" w:rsidRDefault="002D6734" w:rsidP="00847070">
      <w:pPr>
        <w:pStyle w:val="Heading1"/>
        <w:spacing w:after="0" w:line="480" w:lineRule="auto"/>
        <w:ind w:left="360"/>
        <w:jc w:val="both"/>
        <w:rPr>
          <w:rFonts w:ascii="Arial" w:hAnsi="Arial" w:cs="Arial"/>
          <w:spacing w:val="-1"/>
          <w:sz w:val="24"/>
          <w:szCs w:val="24"/>
        </w:rPr>
      </w:pPr>
      <w:r w:rsidRPr="00D521AE">
        <w:rPr>
          <w:rFonts w:ascii="Arial" w:hAnsi="Arial" w:cs="Arial"/>
          <w:spacing w:val="-1"/>
          <w:sz w:val="24"/>
          <w:szCs w:val="24"/>
        </w:rPr>
        <w:t>D</w:t>
      </w:r>
      <w:r w:rsidR="0016318A" w:rsidRPr="00D521AE">
        <w:rPr>
          <w:rFonts w:ascii="Arial" w:hAnsi="Arial" w:cs="Arial"/>
          <w:spacing w:val="-1"/>
          <w:sz w:val="24"/>
          <w:szCs w:val="24"/>
          <w:lang w:val="en-US"/>
        </w:rPr>
        <w:t>efinisi</w:t>
      </w:r>
    </w:p>
    <w:p w14:paraId="5E78BE9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Aset tetap</w:t>
      </w:r>
      <w:r w:rsidR="00D823C9" w:rsidRPr="00D521AE">
        <w:rPr>
          <w:rFonts w:ascii="Arial" w:hAnsi="Arial" w:cs="Arial"/>
          <w:spacing w:val="-1"/>
        </w:rPr>
        <w:t xml:space="preserve"> </w:t>
      </w:r>
      <w:r w:rsidRPr="00D521AE">
        <w:rPr>
          <w:rFonts w:ascii="Arial" w:hAnsi="Arial" w:cs="Arial"/>
          <w:spacing w:val="-1"/>
        </w:rPr>
        <w:t xml:space="preserve"> adalah aset berwujud yang mempunyai masa manfaat lebih dari 12 (dua belas) bulan untuk digunakan dalam kegiatan pemerintah daerah atau dimanfaatkan oleh masyarakat umum.</w:t>
      </w:r>
    </w:p>
    <w:p w14:paraId="593424F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Biaya perolehan  adalah jumlah kas atau setara kas yang dibayarkan atau nilai wajar imbalan lain yang diberikan untuk memperoleh suatu aset pada saat perolehan atau konstruksi sampai dengan aset tersebut dalam kondisi dan tempat yang siap untuk dipergunakan.</w:t>
      </w:r>
    </w:p>
    <w:p w14:paraId="407B9CA2"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spacing w:val="-1"/>
          <w:u w:val="single"/>
        </w:rPr>
        <w:t>Masa manfaat</w:t>
      </w:r>
      <w:r w:rsidRPr="00D521AE">
        <w:rPr>
          <w:rFonts w:ascii="Arial" w:hAnsi="Arial" w:cs="Arial"/>
          <w:lang w:val="id-ID"/>
        </w:rPr>
        <w:t xml:space="preserve"> </w:t>
      </w:r>
      <w:r w:rsidRPr="00D521AE">
        <w:rPr>
          <w:rFonts w:ascii="Arial" w:hAnsi="Arial" w:cs="Arial"/>
        </w:rPr>
        <w:t>adalah:</w:t>
      </w:r>
    </w:p>
    <w:p w14:paraId="6134B875" w14:textId="77777777" w:rsidR="002D6734" w:rsidRPr="00D521AE" w:rsidRDefault="002D6734" w:rsidP="00847070">
      <w:pPr>
        <w:pStyle w:val="BodyText"/>
        <w:widowControl w:val="0"/>
        <w:numPr>
          <w:ilvl w:val="1"/>
          <w:numId w:val="32"/>
        </w:numPr>
        <w:tabs>
          <w:tab w:val="left" w:pos="1260"/>
        </w:tabs>
        <w:spacing w:after="0" w:line="480" w:lineRule="auto"/>
        <w:ind w:left="1260" w:right="105"/>
        <w:jc w:val="both"/>
        <w:rPr>
          <w:rFonts w:ascii="Arial" w:hAnsi="Arial" w:cs="Arial"/>
        </w:rPr>
      </w:pPr>
      <w:r w:rsidRPr="00D521AE">
        <w:rPr>
          <w:rFonts w:ascii="Arial" w:hAnsi="Arial" w:cs="Arial"/>
          <w:spacing w:val="-1"/>
        </w:rPr>
        <w:t xml:space="preserve">Periode suatu aset diharapkan digunakan </w:t>
      </w:r>
      <w:r w:rsidRPr="00D521AE">
        <w:rPr>
          <w:rFonts w:ascii="Arial" w:hAnsi="Arial" w:cs="Arial"/>
        </w:rPr>
        <w:t xml:space="preserve">untuk </w:t>
      </w:r>
      <w:r w:rsidRPr="00D521AE">
        <w:rPr>
          <w:rFonts w:ascii="Arial" w:hAnsi="Arial" w:cs="Arial"/>
          <w:spacing w:val="-1"/>
        </w:rPr>
        <w:t>aktivitas pemerintahan dan/atau pelayanan publik;</w:t>
      </w:r>
      <w:r w:rsidRPr="00D521AE">
        <w:rPr>
          <w:rFonts w:ascii="Arial" w:hAnsi="Arial" w:cs="Arial"/>
        </w:rPr>
        <w:t xml:space="preserve"> atau</w:t>
      </w:r>
    </w:p>
    <w:p w14:paraId="3E9556E4" w14:textId="77777777" w:rsidR="002D6734" w:rsidRPr="00D521AE" w:rsidRDefault="002D6734" w:rsidP="00847070">
      <w:pPr>
        <w:pStyle w:val="BodyText"/>
        <w:widowControl w:val="0"/>
        <w:numPr>
          <w:ilvl w:val="1"/>
          <w:numId w:val="32"/>
        </w:numPr>
        <w:tabs>
          <w:tab w:val="left" w:pos="1260"/>
        </w:tabs>
        <w:spacing w:after="0" w:line="480" w:lineRule="auto"/>
        <w:ind w:left="1260" w:right="103"/>
        <w:jc w:val="both"/>
        <w:rPr>
          <w:rFonts w:ascii="Arial" w:hAnsi="Arial" w:cs="Arial"/>
        </w:rPr>
      </w:pPr>
      <w:r w:rsidRPr="00D521AE">
        <w:rPr>
          <w:rFonts w:ascii="Arial" w:hAnsi="Arial" w:cs="Arial"/>
        </w:rPr>
        <w:t xml:space="preserve">Jumlah </w:t>
      </w:r>
      <w:r w:rsidRPr="00D521AE">
        <w:rPr>
          <w:rFonts w:ascii="Arial" w:hAnsi="Arial" w:cs="Arial"/>
          <w:spacing w:val="-1"/>
        </w:rPr>
        <w:t xml:space="preserve">produksi </w:t>
      </w:r>
      <w:r w:rsidRPr="00D521AE">
        <w:rPr>
          <w:rFonts w:ascii="Arial" w:hAnsi="Arial" w:cs="Arial"/>
        </w:rPr>
        <w:t xml:space="preserve">atau </w:t>
      </w:r>
      <w:r w:rsidRPr="00D521AE">
        <w:rPr>
          <w:rFonts w:ascii="Arial" w:hAnsi="Arial" w:cs="Arial"/>
          <w:spacing w:val="-1"/>
        </w:rPr>
        <w:t xml:space="preserve">unit serupa </w:t>
      </w:r>
      <w:r w:rsidRPr="00D521AE">
        <w:rPr>
          <w:rFonts w:ascii="Arial" w:hAnsi="Arial" w:cs="Arial"/>
        </w:rPr>
        <w:t xml:space="preserve">yang </w:t>
      </w:r>
      <w:r w:rsidRPr="00D521AE">
        <w:rPr>
          <w:rFonts w:ascii="Arial" w:hAnsi="Arial" w:cs="Arial"/>
          <w:spacing w:val="-1"/>
        </w:rPr>
        <w:t xml:space="preserve">diharapkan diperoleh dari </w:t>
      </w:r>
      <w:r w:rsidRPr="00D521AE">
        <w:rPr>
          <w:rFonts w:ascii="Arial" w:hAnsi="Arial" w:cs="Arial"/>
        </w:rPr>
        <w:t xml:space="preserve">aset untuk aktivitas </w:t>
      </w:r>
      <w:r w:rsidRPr="00D521AE">
        <w:rPr>
          <w:rFonts w:ascii="Arial" w:hAnsi="Arial" w:cs="Arial"/>
          <w:spacing w:val="-1"/>
        </w:rPr>
        <w:t>pemerintahan dan/atau pemerintahan publik.</w:t>
      </w:r>
    </w:p>
    <w:p w14:paraId="0233425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spacing w:val="-1"/>
          <w:u w:val="single" w:color="000000"/>
        </w:rPr>
        <w:t>Nilai sisa</w:t>
      </w:r>
      <w:r w:rsidRPr="00D521AE">
        <w:rPr>
          <w:rFonts w:ascii="Arial" w:hAnsi="Arial" w:cs="Arial"/>
          <w:spacing w:val="-1"/>
        </w:rPr>
        <w:t xml:space="preserve">  adalah jumlah neto </w:t>
      </w:r>
      <w:r w:rsidRPr="00D521AE">
        <w:rPr>
          <w:rFonts w:ascii="Arial" w:hAnsi="Arial" w:cs="Arial"/>
        </w:rPr>
        <w:t xml:space="preserve">yang </w:t>
      </w:r>
      <w:r w:rsidRPr="00D521AE">
        <w:rPr>
          <w:rFonts w:ascii="Arial" w:hAnsi="Arial" w:cs="Arial"/>
          <w:spacing w:val="-1"/>
        </w:rPr>
        <w:t xml:space="preserve">diharapkan dapat diperoleh pada akhir masa </w:t>
      </w:r>
      <w:r w:rsidRPr="00D521AE">
        <w:rPr>
          <w:rFonts w:ascii="Arial" w:hAnsi="Arial" w:cs="Arial"/>
        </w:rPr>
        <w:t xml:space="preserve">manfaat </w:t>
      </w:r>
      <w:r w:rsidRPr="00D521AE">
        <w:rPr>
          <w:rFonts w:ascii="Arial" w:hAnsi="Arial" w:cs="Arial"/>
          <w:spacing w:val="-1"/>
        </w:rPr>
        <w:t xml:space="preserve">suatu aset setelah dikurangi taksiran biaya </w:t>
      </w:r>
      <w:r w:rsidRPr="00D521AE">
        <w:rPr>
          <w:rFonts w:ascii="Arial" w:hAnsi="Arial" w:cs="Arial"/>
        </w:rPr>
        <w:t>pelepasan.</w:t>
      </w:r>
    </w:p>
    <w:p w14:paraId="0385EC50"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spacing w:val="-1"/>
          <w:u w:val="single"/>
        </w:rPr>
        <w:t>Nilai</w:t>
      </w:r>
      <w:r w:rsidRPr="00D521AE">
        <w:rPr>
          <w:rFonts w:ascii="Arial" w:hAnsi="Arial" w:cs="Arial"/>
          <w:spacing w:val="-1"/>
          <w:u w:val="single" w:color="000000"/>
        </w:rPr>
        <w:t xml:space="preserve"> tercatat</w:t>
      </w:r>
      <w:r w:rsidRPr="00D521AE">
        <w:rPr>
          <w:rFonts w:ascii="Arial" w:hAnsi="Arial" w:cs="Arial"/>
          <w:spacing w:val="-1"/>
          <w:u w:color="000000"/>
        </w:rPr>
        <w:t xml:space="preserve">  adalah nilai buku aset tetap, yang dihitung dari biaya perolehan suatu aset tetap setelah dikurangi akumulasi penyusutan.</w:t>
      </w:r>
    </w:p>
    <w:p w14:paraId="43C77C93"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spacing w:val="-1"/>
          <w:u w:val="single"/>
        </w:rPr>
        <w:t>Nilai</w:t>
      </w:r>
      <w:r w:rsidRPr="00D521AE">
        <w:rPr>
          <w:rFonts w:ascii="Arial" w:hAnsi="Arial" w:cs="Arial"/>
          <w:u w:val="single" w:color="000000"/>
        </w:rPr>
        <w:t xml:space="preserve"> wajar</w:t>
      </w:r>
      <w:r w:rsidRPr="00D521AE">
        <w:rPr>
          <w:rFonts w:ascii="Arial" w:hAnsi="Arial" w:cs="Arial"/>
        </w:rPr>
        <w:t xml:space="preserve">  </w:t>
      </w:r>
      <w:r w:rsidRPr="00D521AE">
        <w:rPr>
          <w:rFonts w:ascii="Arial" w:hAnsi="Arial" w:cs="Arial"/>
          <w:spacing w:val="-1"/>
        </w:rPr>
        <w:t>adalah nilai</w:t>
      </w:r>
      <w:r w:rsidRPr="00D521AE">
        <w:rPr>
          <w:rFonts w:ascii="Arial" w:hAnsi="Arial" w:cs="Arial"/>
        </w:rPr>
        <w:t xml:space="preserve"> </w:t>
      </w:r>
      <w:r w:rsidRPr="00D521AE">
        <w:rPr>
          <w:rFonts w:ascii="Arial" w:hAnsi="Arial" w:cs="Arial"/>
          <w:spacing w:val="-1"/>
        </w:rPr>
        <w:t xml:space="preserve">tukar </w:t>
      </w:r>
      <w:r w:rsidRPr="00D521AE">
        <w:rPr>
          <w:rFonts w:ascii="Arial" w:hAnsi="Arial" w:cs="Arial"/>
        </w:rPr>
        <w:t xml:space="preserve">aset tetap </w:t>
      </w:r>
      <w:r w:rsidRPr="00D521AE">
        <w:rPr>
          <w:rFonts w:ascii="Arial" w:hAnsi="Arial" w:cs="Arial"/>
          <w:spacing w:val="-1"/>
        </w:rPr>
        <w:t xml:space="preserve">atau penyelesaian kewajiban antara pihak </w:t>
      </w:r>
      <w:r w:rsidRPr="00D521AE">
        <w:rPr>
          <w:rFonts w:ascii="Arial" w:hAnsi="Arial" w:cs="Arial"/>
        </w:rPr>
        <w:t xml:space="preserve">yang memahami </w:t>
      </w:r>
      <w:r w:rsidRPr="00D521AE">
        <w:rPr>
          <w:rFonts w:ascii="Arial" w:hAnsi="Arial" w:cs="Arial"/>
          <w:spacing w:val="-1"/>
        </w:rPr>
        <w:t xml:space="preserve">dan berkeinginan </w:t>
      </w:r>
      <w:r w:rsidRPr="00D521AE">
        <w:rPr>
          <w:rFonts w:ascii="Arial" w:hAnsi="Arial" w:cs="Arial"/>
        </w:rPr>
        <w:t xml:space="preserve">untuk </w:t>
      </w:r>
      <w:r w:rsidRPr="00D521AE">
        <w:rPr>
          <w:rFonts w:ascii="Arial" w:hAnsi="Arial" w:cs="Arial"/>
          <w:spacing w:val="-1"/>
        </w:rPr>
        <w:t>melakukan transaksi wajar.</w:t>
      </w:r>
    </w:p>
    <w:p w14:paraId="5702F71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u w:val="single"/>
        </w:rPr>
      </w:pPr>
      <w:r w:rsidRPr="00D521AE">
        <w:rPr>
          <w:rFonts w:ascii="Arial" w:hAnsi="Arial" w:cs="Arial"/>
          <w:spacing w:val="-1"/>
          <w:u w:val="single"/>
        </w:rPr>
        <w:lastRenderedPageBreak/>
        <w:t>Penyusutan</w:t>
      </w:r>
      <w:r w:rsidRPr="00D521AE">
        <w:rPr>
          <w:rFonts w:ascii="Arial" w:hAnsi="Arial" w:cs="Arial"/>
        </w:rPr>
        <w:t xml:space="preserve">  adalah alokasi yang sistematis atas nilai suatu aset tetap yang dapat disusutkan (</w:t>
      </w:r>
      <w:r w:rsidRPr="00D521AE">
        <w:rPr>
          <w:rFonts w:ascii="Arial" w:hAnsi="Arial" w:cs="Arial"/>
          <w:i/>
        </w:rPr>
        <w:t>Depreciable Assets</w:t>
      </w:r>
      <w:r w:rsidRPr="00D521AE">
        <w:rPr>
          <w:rFonts w:ascii="Arial" w:hAnsi="Arial" w:cs="Arial"/>
        </w:rPr>
        <w:t>) selama masa manfaat aset tetap yang bersangkutan.</w:t>
      </w:r>
    </w:p>
    <w:p w14:paraId="27CF481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u w:val="single"/>
        </w:rPr>
        <w:t>Konstruksi</w:t>
      </w:r>
      <w:r w:rsidRPr="00D521AE">
        <w:rPr>
          <w:rFonts w:ascii="Arial" w:eastAsia="Calibri" w:hAnsi="Arial" w:cs="Arial"/>
          <w:u w:val="single"/>
          <w:lang w:val="id-ID"/>
        </w:rPr>
        <w:t xml:space="preserve"> dalam pengerjaan</w:t>
      </w:r>
      <w:r w:rsidRPr="00D521AE">
        <w:rPr>
          <w:rFonts w:ascii="Arial" w:eastAsia="Calibri" w:hAnsi="Arial" w:cs="Arial"/>
          <w:lang w:val="id-ID"/>
        </w:rPr>
        <w:t xml:space="preserve"> </w:t>
      </w:r>
      <w:r w:rsidRPr="00D521AE">
        <w:rPr>
          <w:rFonts w:ascii="Arial" w:eastAsia="Calibri" w:hAnsi="Arial" w:cs="Arial"/>
        </w:rPr>
        <w:t xml:space="preserve"> </w:t>
      </w:r>
      <w:r w:rsidRPr="00D521AE">
        <w:rPr>
          <w:rFonts w:ascii="Arial" w:eastAsia="Calibri" w:hAnsi="Arial" w:cs="Arial"/>
          <w:lang w:val="id-ID"/>
        </w:rPr>
        <w:t>adalah aset-</w:t>
      </w:r>
      <w:r w:rsidRPr="00D521AE">
        <w:rPr>
          <w:rFonts w:ascii="Arial" w:hAnsi="Arial" w:cs="Arial"/>
          <w:spacing w:val="-1"/>
        </w:rPr>
        <w:t>aset</w:t>
      </w:r>
      <w:r w:rsidRPr="00D521AE">
        <w:rPr>
          <w:rFonts w:ascii="Arial" w:eastAsia="Calibri" w:hAnsi="Arial" w:cs="Arial"/>
          <w:lang w:val="id-ID"/>
        </w:rPr>
        <w:t xml:space="preserve"> </w:t>
      </w:r>
      <w:r w:rsidRPr="00D521AE">
        <w:rPr>
          <w:rFonts w:ascii="Arial" w:eastAsia="Calibri" w:hAnsi="Arial" w:cs="Arial"/>
        </w:rPr>
        <w:t xml:space="preserve"> </w:t>
      </w:r>
      <w:r w:rsidRPr="00D521AE">
        <w:rPr>
          <w:rFonts w:ascii="Arial" w:eastAsia="Calibri" w:hAnsi="Arial" w:cs="Arial"/>
          <w:lang w:val="id-ID"/>
        </w:rPr>
        <w:t xml:space="preserve">tetap yang sedang dalam proses pembangunan. </w:t>
      </w:r>
    </w:p>
    <w:p w14:paraId="560E50E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Kontrak konstruksi</w:t>
      </w:r>
      <w:r w:rsidRPr="00D521AE">
        <w:rPr>
          <w:rFonts w:ascii="Arial" w:eastAsia="Calibri" w:hAnsi="Arial" w:cs="Arial"/>
          <w:lang w:val="id-ID"/>
        </w:rPr>
        <w:t xml:space="preserve"> </w:t>
      </w:r>
      <w:r w:rsidRPr="00D521AE">
        <w:rPr>
          <w:rFonts w:ascii="Arial" w:eastAsia="Calibri" w:hAnsi="Arial" w:cs="Arial"/>
        </w:rPr>
        <w:t xml:space="preserve"> </w:t>
      </w:r>
      <w:r w:rsidRPr="00D521AE">
        <w:rPr>
          <w:rFonts w:ascii="Arial" w:hAnsi="Arial" w:cs="Arial"/>
          <w:spacing w:val="-1"/>
        </w:rPr>
        <w:t>adalah</w:t>
      </w:r>
      <w:r w:rsidRPr="00D521AE">
        <w:rPr>
          <w:rFonts w:ascii="Arial" w:eastAsia="Calibri" w:hAnsi="Arial" w:cs="Arial"/>
          <w:lang w:val="id-ID"/>
        </w:rPr>
        <w:t xml:space="preserve">  perikatan yang </w:t>
      </w:r>
      <w:r w:rsidRPr="00D521AE">
        <w:rPr>
          <w:rFonts w:ascii="Arial" w:hAnsi="Arial" w:cs="Arial"/>
          <w:spacing w:val="-1"/>
        </w:rPr>
        <w:t>dilakukan</w:t>
      </w:r>
      <w:r w:rsidRPr="00D521AE">
        <w:rPr>
          <w:rFonts w:ascii="Arial" w:eastAsia="Calibri" w:hAnsi="Arial" w:cs="Arial"/>
          <w:lang w:val="id-ID"/>
        </w:rPr>
        <w:t xml:space="preserve"> secara khusus untuk konstruksi suatu aset atau suatu kombinasi  yang berhubungan erat satu sama lain atau saling tergantung dalam hal rancangan, teknologi, dan fungsi atau tujuan atau penggunaan utama.</w:t>
      </w:r>
    </w:p>
    <w:p w14:paraId="7E43B6D7"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Kontraktor</w:t>
      </w:r>
      <w:r w:rsidRPr="00D521AE">
        <w:rPr>
          <w:rFonts w:ascii="Arial" w:eastAsia="Calibri" w:hAnsi="Arial" w:cs="Arial"/>
          <w:lang w:val="id-ID"/>
        </w:rPr>
        <w:t xml:space="preserve"> </w:t>
      </w:r>
      <w:r w:rsidRPr="00D521AE">
        <w:rPr>
          <w:rFonts w:ascii="Arial" w:hAnsi="Arial" w:cs="Arial"/>
          <w:spacing w:val="-1"/>
        </w:rPr>
        <w:t>adalah</w:t>
      </w:r>
      <w:r w:rsidRPr="00D521AE">
        <w:rPr>
          <w:rFonts w:ascii="Arial" w:eastAsia="Calibri" w:hAnsi="Arial" w:cs="Arial"/>
          <w:lang w:val="id-ID"/>
        </w:rPr>
        <w:t xml:space="preserve"> suatu entitas yang mengadakan </w:t>
      </w:r>
      <w:r w:rsidRPr="00D521AE">
        <w:rPr>
          <w:rFonts w:ascii="Arial" w:hAnsi="Arial" w:cs="Arial"/>
          <w:spacing w:val="-1"/>
        </w:rPr>
        <w:t>kontrak</w:t>
      </w:r>
      <w:r w:rsidRPr="00D521AE">
        <w:rPr>
          <w:rFonts w:ascii="Arial" w:eastAsia="Calibri" w:hAnsi="Arial" w:cs="Arial"/>
          <w:lang w:val="id-ID"/>
        </w:rPr>
        <w:t xml:space="preserve"> untuk membangun aset atau memberikan jasa konstruksi untuk kepentingan entitas lain sesuai dengan spesifikasi yang ditetapkan dalam kontrak konstruksi.</w:t>
      </w:r>
    </w:p>
    <w:p w14:paraId="06CA4407"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Uang muka kerja</w:t>
      </w:r>
      <w:r w:rsidRPr="00D521AE">
        <w:rPr>
          <w:rFonts w:ascii="Arial" w:eastAsia="Calibri" w:hAnsi="Arial" w:cs="Arial"/>
          <w:lang w:val="id-ID"/>
        </w:rPr>
        <w:t xml:space="preserve"> adalah jumlah yang diterima oleh </w:t>
      </w:r>
      <w:r w:rsidRPr="00D521AE">
        <w:rPr>
          <w:rFonts w:ascii="Arial" w:hAnsi="Arial" w:cs="Arial"/>
          <w:spacing w:val="-1"/>
        </w:rPr>
        <w:t>kontraktor</w:t>
      </w:r>
      <w:r w:rsidRPr="00D521AE">
        <w:rPr>
          <w:rFonts w:ascii="Arial" w:eastAsia="Calibri" w:hAnsi="Arial" w:cs="Arial"/>
          <w:lang w:val="id-ID"/>
        </w:rPr>
        <w:t xml:space="preserve"> sebelum pekerjaan dilakukan dalam rangka kontrak konstruksi.</w:t>
      </w:r>
    </w:p>
    <w:p w14:paraId="18A0860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Klaim</w:t>
      </w:r>
      <w:r w:rsidRPr="00D521AE">
        <w:rPr>
          <w:rFonts w:ascii="Arial" w:eastAsia="Calibri" w:hAnsi="Arial" w:cs="Arial"/>
          <w:lang w:val="id-ID"/>
        </w:rPr>
        <w:t xml:space="preserve"> adalah jumlah yang diminta kontraktor </w:t>
      </w:r>
      <w:r w:rsidRPr="00D521AE">
        <w:rPr>
          <w:rFonts w:ascii="Arial" w:hAnsi="Arial" w:cs="Arial"/>
          <w:spacing w:val="-1"/>
        </w:rPr>
        <w:t>kepada</w:t>
      </w:r>
      <w:r w:rsidRPr="00D521AE">
        <w:rPr>
          <w:rFonts w:ascii="Arial" w:eastAsia="Calibri" w:hAnsi="Arial" w:cs="Arial"/>
          <w:lang w:val="id-ID"/>
        </w:rPr>
        <w:t xml:space="preserve"> pemberi kerja sebagai penggantian biaya-biaya yang tidak termasuk dalam nilai kontrak. </w:t>
      </w:r>
    </w:p>
    <w:p w14:paraId="61419673"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Pemberi kerja</w:t>
      </w:r>
      <w:r w:rsidRPr="00D521AE">
        <w:rPr>
          <w:rFonts w:ascii="Arial" w:eastAsia="Calibri" w:hAnsi="Arial" w:cs="Arial"/>
          <w:lang w:val="id-ID"/>
        </w:rPr>
        <w:t xml:space="preserve"> adalah entitas yang mengadakan kontrak konstruksi dengan pihak ketiga untuk membangun atau memberikan jasa konstruksi.</w:t>
      </w:r>
    </w:p>
    <w:p w14:paraId="2C359B8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Retensi</w:t>
      </w:r>
      <w:r w:rsidRPr="00D521AE">
        <w:rPr>
          <w:rFonts w:ascii="Arial" w:eastAsia="Calibri" w:hAnsi="Arial" w:cs="Arial"/>
          <w:lang w:val="id-ID"/>
        </w:rPr>
        <w:t xml:space="preserve"> adalah jumlah termin (</w:t>
      </w:r>
      <w:r w:rsidRPr="00D521AE">
        <w:rPr>
          <w:rFonts w:ascii="Arial" w:eastAsia="Calibri" w:hAnsi="Arial" w:cs="Arial"/>
          <w:i/>
          <w:lang w:val="id-ID"/>
        </w:rPr>
        <w:t>progress billing</w:t>
      </w:r>
      <w:r w:rsidRPr="00D521AE">
        <w:rPr>
          <w:rFonts w:ascii="Arial" w:eastAsia="Calibri" w:hAnsi="Arial" w:cs="Arial"/>
          <w:lang w:val="id-ID"/>
        </w:rPr>
        <w:t>) yang belum dibayar hingga pemenuhan kondisi yang ditentukan dalam kontrak untuk pembayaran jumlah tersebut.</w:t>
      </w:r>
    </w:p>
    <w:p w14:paraId="1F9D985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lastRenderedPageBreak/>
        <w:t>Termin</w:t>
      </w:r>
      <w:r w:rsidRPr="00D521AE">
        <w:rPr>
          <w:rFonts w:ascii="Arial" w:eastAsia="Calibri" w:hAnsi="Arial" w:cs="Arial"/>
        </w:rPr>
        <w:t xml:space="preserve">  </w:t>
      </w:r>
      <w:r w:rsidRPr="00D521AE">
        <w:rPr>
          <w:rFonts w:ascii="Arial" w:eastAsia="Calibri" w:hAnsi="Arial" w:cs="Arial"/>
          <w:lang w:val="id-ID"/>
        </w:rPr>
        <w:t>(</w:t>
      </w:r>
      <w:r w:rsidRPr="00D521AE">
        <w:rPr>
          <w:rFonts w:ascii="Arial" w:eastAsia="Calibri" w:hAnsi="Arial" w:cs="Arial"/>
          <w:i/>
          <w:lang w:val="id-ID"/>
        </w:rPr>
        <w:t>progress</w:t>
      </w:r>
      <w:r w:rsidRPr="00D521AE">
        <w:rPr>
          <w:rFonts w:ascii="Arial" w:eastAsia="Calibri" w:hAnsi="Arial" w:cs="Arial"/>
          <w:i/>
        </w:rPr>
        <w:t xml:space="preserve"> </w:t>
      </w:r>
      <w:r w:rsidRPr="00D521AE">
        <w:rPr>
          <w:rFonts w:ascii="Arial" w:eastAsia="Calibri" w:hAnsi="Arial" w:cs="Arial"/>
          <w:i/>
          <w:lang w:val="id-ID"/>
        </w:rPr>
        <w:t>billing</w:t>
      </w:r>
      <w:r w:rsidRPr="00D521AE">
        <w:rPr>
          <w:rFonts w:ascii="Arial" w:eastAsia="Calibri" w:hAnsi="Arial" w:cs="Arial"/>
          <w:lang w:val="id-ID"/>
        </w:rPr>
        <w:t xml:space="preserve">) adalah jumlah yang ditagih untuk pekerjaan yang dilakukan dalam suatu kontrak baik </w:t>
      </w:r>
      <w:r w:rsidRPr="00D521AE">
        <w:rPr>
          <w:rFonts w:ascii="Arial" w:hAnsi="Arial" w:cs="Arial"/>
          <w:spacing w:val="-1"/>
        </w:rPr>
        <w:t>yang</w:t>
      </w:r>
      <w:r w:rsidRPr="00D521AE">
        <w:rPr>
          <w:rFonts w:ascii="Arial" w:eastAsia="Calibri" w:hAnsi="Arial" w:cs="Arial"/>
          <w:lang w:val="id-ID"/>
        </w:rPr>
        <w:t xml:space="preserve"> telah dibayar ataupun yang belum dibayar oleh pemberi kerja.</w:t>
      </w:r>
    </w:p>
    <w:p w14:paraId="7F5FC32D" w14:textId="77777777" w:rsidR="005A6E15" w:rsidRPr="00D521AE" w:rsidRDefault="005A6E15" w:rsidP="00847070">
      <w:pPr>
        <w:pStyle w:val="BodyText"/>
        <w:widowControl w:val="0"/>
        <w:spacing w:before="120" w:after="0" w:line="480" w:lineRule="auto"/>
        <w:ind w:left="360" w:right="109"/>
        <w:jc w:val="both"/>
        <w:rPr>
          <w:rFonts w:ascii="Arial" w:eastAsia="Calibri" w:hAnsi="Arial" w:cs="Arial"/>
          <w:b/>
        </w:rPr>
      </w:pPr>
      <w:r w:rsidRPr="00D521AE">
        <w:rPr>
          <w:rFonts w:ascii="Arial" w:eastAsia="Calibri" w:hAnsi="Arial" w:cs="Arial"/>
          <w:b/>
        </w:rPr>
        <w:t>Klasifikasi</w:t>
      </w:r>
    </w:p>
    <w:p w14:paraId="17CF91F5"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tetap diklasifikasikan </w:t>
      </w:r>
      <w:r w:rsidRPr="00D521AE">
        <w:rPr>
          <w:rFonts w:ascii="Arial" w:hAnsi="Arial" w:cs="Arial"/>
          <w:spacing w:val="-1"/>
        </w:rPr>
        <w:t>berdasarkan</w:t>
      </w:r>
      <w:r w:rsidRPr="00D521AE">
        <w:rPr>
          <w:rFonts w:ascii="Arial" w:eastAsia="Calibri" w:hAnsi="Arial" w:cs="Arial"/>
          <w:lang w:val="id-ID"/>
        </w:rPr>
        <w:t xml:space="preserve"> kesamaan dalam sifat atau fungsinya dalam aktivitas operasi entitas. Klasifikasi aset tetap adalah sebagai berikut :</w:t>
      </w:r>
    </w:p>
    <w:p w14:paraId="111F1A2E" w14:textId="77777777" w:rsidR="002D6734" w:rsidRPr="00D521AE" w:rsidRDefault="002D6734" w:rsidP="00847070">
      <w:pPr>
        <w:widowControl w:val="0"/>
        <w:numPr>
          <w:ilvl w:val="1"/>
          <w:numId w:val="31"/>
        </w:numPr>
        <w:tabs>
          <w:tab w:val="left" w:pos="1260"/>
        </w:tabs>
        <w:spacing w:after="0" w:line="480" w:lineRule="auto"/>
        <w:ind w:left="1260" w:hanging="360"/>
        <w:jc w:val="both"/>
        <w:rPr>
          <w:rFonts w:ascii="Arial" w:hAnsi="Arial" w:cs="Arial"/>
          <w:sz w:val="24"/>
          <w:szCs w:val="24"/>
        </w:rPr>
      </w:pPr>
      <w:r w:rsidRPr="00D521AE">
        <w:rPr>
          <w:rFonts w:ascii="Arial" w:hAnsi="Arial" w:cs="Arial"/>
          <w:spacing w:val="-1"/>
          <w:sz w:val="24"/>
          <w:szCs w:val="24"/>
        </w:rPr>
        <w:t>Tanah;</w:t>
      </w:r>
    </w:p>
    <w:p w14:paraId="713C16B2" w14:textId="77777777" w:rsidR="002D6734" w:rsidRPr="00D521AE" w:rsidRDefault="002D6734" w:rsidP="00847070">
      <w:pPr>
        <w:widowControl w:val="0"/>
        <w:numPr>
          <w:ilvl w:val="1"/>
          <w:numId w:val="31"/>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Peralatan dan Mesin;</w:t>
      </w:r>
    </w:p>
    <w:p w14:paraId="293FAF83" w14:textId="77777777" w:rsidR="002D6734" w:rsidRPr="00D521AE" w:rsidRDefault="002D6734" w:rsidP="00847070">
      <w:pPr>
        <w:widowControl w:val="0"/>
        <w:numPr>
          <w:ilvl w:val="1"/>
          <w:numId w:val="31"/>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Gedung dan Bangunan;</w:t>
      </w:r>
    </w:p>
    <w:p w14:paraId="0B3D1061" w14:textId="77777777" w:rsidR="002D6734" w:rsidRPr="00D521AE" w:rsidRDefault="002D6734" w:rsidP="00847070">
      <w:pPr>
        <w:widowControl w:val="0"/>
        <w:numPr>
          <w:ilvl w:val="1"/>
          <w:numId w:val="31"/>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Jalan, Irigasi , dan Jaringan;</w:t>
      </w:r>
    </w:p>
    <w:p w14:paraId="40AA2045" w14:textId="77777777" w:rsidR="002D6734" w:rsidRPr="00D521AE" w:rsidRDefault="002D6734" w:rsidP="00847070">
      <w:pPr>
        <w:widowControl w:val="0"/>
        <w:numPr>
          <w:ilvl w:val="1"/>
          <w:numId w:val="31"/>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Aset Tetap Lainnya;</w:t>
      </w:r>
    </w:p>
    <w:p w14:paraId="59A4D866" w14:textId="77777777" w:rsidR="002D6734" w:rsidRPr="00D521AE" w:rsidRDefault="002D6734" w:rsidP="00847070">
      <w:pPr>
        <w:widowControl w:val="0"/>
        <w:numPr>
          <w:ilvl w:val="1"/>
          <w:numId w:val="31"/>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Konstruksi dalam Pengerjaan.</w:t>
      </w:r>
    </w:p>
    <w:p w14:paraId="240E9906" w14:textId="57C42125" w:rsidR="002D6734"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Tanah yang dikelompokkan sebagai aset tetap </w:t>
      </w:r>
      <w:r w:rsidRPr="00D521AE">
        <w:rPr>
          <w:rFonts w:ascii="Arial" w:hAnsi="Arial" w:cs="Arial"/>
          <w:spacing w:val="-1"/>
        </w:rPr>
        <w:t>ialah tanah yang diperoleh dengan maksud untuk dipakai dalam kegiatan operasional pemerintah dan dalam kondisi siap dipakai.</w:t>
      </w:r>
    </w:p>
    <w:p w14:paraId="13A15E20" w14:textId="77777777" w:rsidR="0039099D" w:rsidRPr="00D521AE" w:rsidRDefault="0039099D" w:rsidP="0039099D">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Peralatan dan mesin mencakup mesin-mesin dan kendaraan bermotor, alat elektonik, inventaris kantor, dan peralatan lainnya yang nilainya signifikan dan masa manfaatnya lebih dari 12 (dua belas) bulan dan dalam kondisi siap pakai.</w:t>
      </w:r>
    </w:p>
    <w:p w14:paraId="5F113818"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Gedung dan bangunan mencakup seluruh gedung dan bangunan yang diperoleh dengan maksud untuk dipakai dalam kegiatan operasional pemerintah dan dalam kondisi siap dipakai.</w:t>
      </w:r>
    </w:p>
    <w:p w14:paraId="05F8B18D" w14:textId="77777777" w:rsidR="001072C3" w:rsidRDefault="001072C3">
      <w:pPr>
        <w:spacing w:after="0" w:line="240" w:lineRule="auto"/>
        <w:rPr>
          <w:rFonts w:ascii="Arial" w:eastAsia="Times New Roman" w:hAnsi="Arial" w:cs="Arial"/>
          <w:spacing w:val="-1"/>
          <w:sz w:val="24"/>
          <w:szCs w:val="24"/>
          <w:lang w:val="en-US"/>
        </w:rPr>
      </w:pPr>
      <w:r>
        <w:rPr>
          <w:rFonts w:ascii="Arial" w:hAnsi="Arial" w:cs="Arial"/>
          <w:spacing w:val="-1"/>
        </w:rPr>
        <w:br w:type="page"/>
      </w:r>
    </w:p>
    <w:p w14:paraId="07C45502" w14:textId="3641662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lastRenderedPageBreak/>
        <w:t>Jalan, irigasi, dan jaringan mencakup jalan, irigasi, dan jaringan yang dibangun oleh pemerintah serta dimiliki dan/atau dikuasai oleh pemerintah dan dalam kondisi siap dipakai.</w:t>
      </w:r>
    </w:p>
    <w:p w14:paraId="11FDDE6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Aset tetap lainnya mencakup aset tetap </w:t>
      </w:r>
      <w:r w:rsidRPr="00D521AE">
        <w:rPr>
          <w:rFonts w:ascii="Arial" w:hAnsi="Arial" w:cs="Arial"/>
          <w:spacing w:val="-1"/>
        </w:rPr>
        <w:t>yang tidak dapat dikelompokkan ke dalam kelompok aset tetap di atas, yang diperoleh dan dimanfaatkan untuk kegiatan operasional pemerintah dan dalam kondisi siap dipakai.</w:t>
      </w:r>
    </w:p>
    <w:p w14:paraId="534AFE59"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Konstruksi dalam pengerjaan mencakup aset tetap yang sedang dalam proses pembangunan namun pada tanggal laporan keuangan belum selesai seluruhnya.</w:t>
      </w:r>
    </w:p>
    <w:p w14:paraId="7F0C74BE"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Aset tetap yang tidak digunakan untuk keperluan operasional pemerintah tidak memenuhi definisi aset tetap dan harus disajikan di pos aset lainnya sesuai dengan nilai tercatatnya.</w:t>
      </w:r>
    </w:p>
    <w:p w14:paraId="1BE7AA1E" w14:textId="77777777" w:rsidR="002D6734" w:rsidRPr="00D521AE" w:rsidRDefault="002D6734" w:rsidP="00847070">
      <w:pPr>
        <w:pStyle w:val="Heading1"/>
        <w:keepNext w:val="0"/>
        <w:widowControl w:val="0"/>
        <w:numPr>
          <w:ilvl w:val="0"/>
          <w:numId w:val="34"/>
        </w:numPr>
        <w:spacing w:after="0" w:line="480" w:lineRule="auto"/>
        <w:ind w:left="360"/>
        <w:jc w:val="both"/>
        <w:rPr>
          <w:rFonts w:ascii="Arial" w:hAnsi="Arial" w:cs="Arial"/>
          <w:bCs w:val="0"/>
          <w:sz w:val="24"/>
          <w:szCs w:val="24"/>
        </w:rPr>
      </w:pPr>
      <w:r w:rsidRPr="00D521AE">
        <w:rPr>
          <w:rFonts w:ascii="Arial" w:hAnsi="Arial" w:cs="Arial"/>
          <w:spacing w:val="-1"/>
          <w:sz w:val="24"/>
          <w:szCs w:val="24"/>
        </w:rPr>
        <w:t>PENGAKUAN ASET TETAP</w:t>
      </w:r>
    </w:p>
    <w:p w14:paraId="2175F593"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Pada </w:t>
      </w:r>
      <w:r w:rsidRPr="00D521AE">
        <w:rPr>
          <w:rFonts w:ascii="Arial" w:hAnsi="Arial" w:cs="Arial"/>
          <w:spacing w:val="-1"/>
        </w:rPr>
        <w:t>umumnya</w:t>
      </w:r>
      <w:r w:rsidRPr="00D521AE">
        <w:rPr>
          <w:rFonts w:ascii="Arial" w:eastAsia="Calibri" w:hAnsi="Arial" w:cs="Arial"/>
          <w:lang w:val="id-ID"/>
        </w:rPr>
        <w:t xml:space="preserve"> aset tetap diakui pada saat manfaat ekonomi masa depan dapat diperoleh dan nilainya dapat diukur </w:t>
      </w:r>
      <w:r w:rsidRPr="00D521AE">
        <w:rPr>
          <w:rFonts w:ascii="Arial" w:hAnsi="Arial" w:cs="Arial"/>
          <w:spacing w:val="-1"/>
        </w:rPr>
        <w:t>dengan</w:t>
      </w:r>
      <w:r w:rsidRPr="00D521AE">
        <w:rPr>
          <w:rFonts w:ascii="Arial" w:eastAsia="Calibri" w:hAnsi="Arial" w:cs="Arial"/>
          <w:lang w:val="id-ID"/>
        </w:rPr>
        <w:t xml:space="preserve"> handal. Untuk dapat diakui sebagai aset tetap harus di</w:t>
      </w:r>
      <w:r w:rsidR="000658AB" w:rsidRPr="00D521AE">
        <w:rPr>
          <w:rFonts w:ascii="Arial" w:eastAsia="Calibri" w:hAnsi="Arial" w:cs="Arial"/>
          <w:lang w:val="id-ID"/>
        </w:rPr>
        <w:t>penuhi kriteria sebagai berikut</w:t>
      </w:r>
      <w:r w:rsidRPr="00D521AE">
        <w:rPr>
          <w:rFonts w:ascii="Arial" w:eastAsia="Calibri" w:hAnsi="Arial" w:cs="Arial"/>
          <w:lang w:val="id-ID"/>
        </w:rPr>
        <w:t>:</w:t>
      </w:r>
    </w:p>
    <w:p w14:paraId="455AD67A" w14:textId="77777777" w:rsidR="002D6734" w:rsidRPr="00D521AE" w:rsidRDefault="002D6734" w:rsidP="00847070">
      <w:pPr>
        <w:widowControl w:val="0"/>
        <w:numPr>
          <w:ilvl w:val="0"/>
          <w:numId w:val="3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Berwujud;</w:t>
      </w:r>
    </w:p>
    <w:p w14:paraId="48E2EA80" w14:textId="77777777" w:rsidR="002D6734" w:rsidRPr="00D521AE" w:rsidRDefault="002D6734" w:rsidP="00847070">
      <w:pPr>
        <w:widowControl w:val="0"/>
        <w:numPr>
          <w:ilvl w:val="0"/>
          <w:numId w:val="3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Mempunyai masa manfaat lebih dari 12 (dua belas) bulan;</w:t>
      </w:r>
    </w:p>
    <w:p w14:paraId="444B04B8" w14:textId="77777777" w:rsidR="002D6734" w:rsidRPr="00D521AE" w:rsidRDefault="002D6734" w:rsidP="00847070">
      <w:pPr>
        <w:widowControl w:val="0"/>
        <w:numPr>
          <w:ilvl w:val="0"/>
          <w:numId w:val="3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perolehan aset dapat diukur secara andal;</w:t>
      </w:r>
    </w:p>
    <w:p w14:paraId="0D00E6FB" w14:textId="77777777" w:rsidR="002D6734" w:rsidRPr="00D521AE" w:rsidRDefault="002D6734" w:rsidP="00847070">
      <w:pPr>
        <w:widowControl w:val="0"/>
        <w:numPr>
          <w:ilvl w:val="0"/>
          <w:numId w:val="3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Tidak dimaksudkan untuk dijual dalam operasi normal entitas; dan</w:t>
      </w:r>
    </w:p>
    <w:p w14:paraId="76A9E061" w14:textId="77777777" w:rsidR="002D6734" w:rsidRPr="00D521AE" w:rsidRDefault="002D6734" w:rsidP="00847070">
      <w:pPr>
        <w:widowControl w:val="0"/>
        <w:numPr>
          <w:ilvl w:val="0"/>
          <w:numId w:val="3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Diperoleh atau dibangun dengan maksud untuk digunakan;</w:t>
      </w:r>
    </w:p>
    <w:p w14:paraId="6E11E817" w14:textId="77777777" w:rsidR="002D6734" w:rsidRPr="00D521AE" w:rsidRDefault="002D6734" w:rsidP="00847070">
      <w:pPr>
        <w:widowControl w:val="0"/>
        <w:numPr>
          <w:ilvl w:val="0"/>
          <w:numId w:val="3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Nilai Rupiah pembelian barang material atau pengeluaran untuk pembelian barang tersebut memenuhi batasan minimal kapitalisasi a</w:t>
      </w:r>
      <w:r w:rsidR="00A80E96" w:rsidRPr="00D521AE">
        <w:rPr>
          <w:rFonts w:ascii="Arial" w:hAnsi="Arial" w:cs="Arial"/>
          <w:spacing w:val="-1"/>
          <w:sz w:val="24"/>
          <w:szCs w:val="24"/>
        </w:rPr>
        <w:t>set tetap yang telah ditetapkan;</w:t>
      </w:r>
    </w:p>
    <w:p w14:paraId="4001A820"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lastRenderedPageBreak/>
        <w:t xml:space="preserve">Dalam </w:t>
      </w:r>
      <w:r w:rsidRPr="00D521AE">
        <w:rPr>
          <w:rFonts w:ascii="Arial" w:hAnsi="Arial" w:cs="Arial"/>
          <w:spacing w:val="-1"/>
        </w:rPr>
        <w:t>menentukan</w:t>
      </w:r>
      <w:r w:rsidRPr="00D521AE">
        <w:rPr>
          <w:rFonts w:ascii="Arial" w:eastAsia="Calibri" w:hAnsi="Arial" w:cs="Arial"/>
          <w:lang w:val="id-ID"/>
        </w:rPr>
        <w:t xml:space="preserve"> apakah suatu aset tetap </w:t>
      </w:r>
      <w:r w:rsidRPr="00D521AE">
        <w:rPr>
          <w:rFonts w:ascii="Arial" w:hAnsi="Arial" w:cs="Arial"/>
          <w:spacing w:val="-1"/>
        </w:rPr>
        <w:t>mempunyai</w:t>
      </w:r>
      <w:r w:rsidRPr="00D521AE">
        <w:rPr>
          <w:rFonts w:ascii="Arial" w:eastAsia="Calibri" w:hAnsi="Arial" w:cs="Arial"/>
          <w:lang w:val="id-ID"/>
        </w:rPr>
        <w:t xml:space="preserve"> manfaat lebih dari 12 (dua belas) bulan, suatu entitas harus menilai manfaat ekonomi masa depan yang dapat diberikan oleh aset tetap tersebut, baik langsung maupun tidak langsung, bagi kegiatan operasional pemerintah. Manfaat tersebut dapat berupa aliran pendapatan atau penghematan belanja bagi pemerintah. Manfaat ekonomi masa depan akan mengalir ke suatu entitas dapat dipastikan bila entitas tersebut akan menerima manfaat dan menerima risiko terkait. Kepastian ini biasanya hanya tersedia jika manfaat dan risiko telah diterima entitas tersebut. Sebelum hal ini terjadi, perolehan aset tidak dapat diakui.</w:t>
      </w:r>
    </w:p>
    <w:p w14:paraId="1A9BB183"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Tujuan utama dari perolehan aset tetap adalah untuk digunakan oleh pemerintah dalam mendukung kegiatan operasionalnya dan bukan dimaksudkan untuk dijual.</w:t>
      </w:r>
    </w:p>
    <w:p w14:paraId="61F5B8E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Pengakuan aset tetap akan andal bila aset tetap telah diterima atau diserahkan hak kepemilikannya dan atau pada saat penguasaannya berpindah.</w:t>
      </w:r>
    </w:p>
    <w:p w14:paraId="2AC3F068" w14:textId="77777777" w:rsidR="002D6734" w:rsidRPr="00D521AE" w:rsidRDefault="002D6734" w:rsidP="00D521AE">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 xml:space="preserve">Saat pengakuan aset akan dapat diandalkan apabila terdapat bukti bahwa telah terjadi perpindahan hak kepemilikan dan/atau penguasaan secara hukum, misalnya sertifikat tanah dan bukti kepemilikan kendaraan bermotor. Apabila perolehan aset tetap belum didukung dengan bukti secara hukum dikarenakan masih adanya suatu proses administrasi yang diharuskan, seperti pembelian tanah yang masih harus diselesaikan proses jual beli (akta) dan sertifikat kepemilikannya di instansi berwenang, maka aset tetap tersebut harus diakui pada saat terdapat bukti bahwa penguasaan atas aset tetap tersebut telah berpindah, </w:t>
      </w:r>
      <w:r w:rsidRPr="00D521AE">
        <w:rPr>
          <w:rFonts w:ascii="Arial" w:hAnsi="Arial" w:cs="Arial"/>
          <w:spacing w:val="-1"/>
        </w:rPr>
        <w:lastRenderedPageBreak/>
        <w:t>misalnya telah terjadi pembayaran dan penguasaan atas sertifikat tanah atas nama pemilik sebelumnya.</w:t>
      </w:r>
    </w:p>
    <w:p w14:paraId="39EA81E0" w14:textId="77777777" w:rsidR="002D6734" w:rsidRPr="00D521AE" w:rsidRDefault="002D6734" w:rsidP="00D521AE">
      <w:pPr>
        <w:spacing w:after="0" w:line="480" w:lineRule="auto"/>
        <w:ind w:left="360"/>
        <w:jc w:val="both"/>
        <w:rPr>
          <w:rFonts w:ascii="Arial" w:hAnsi="Arial" w:cs="Arial"/>
          <w:b/>
          <w:spacing w:val="-1"/>
          <w:sz w:val="24"/>
          <w:szCs w:val="24"/>
          <w:lang w:val="en-US"/>
        </w:rPr>
      </w:pPr>
      <w:r w:rsidRPr="00D521AE">
        <w:rPr>
          <w:rFonts w:ascii="Arial" w:hAnsi="Arial" w:cs="Arial"/>
          <w:b/>
          <w:spacing w:val="-1"/>
          <w:sz w:val="24"/>
          <w:szCs w:val="24"/>
        </w:rPr>
        <w:t>Batasan</w:t>
      </w:r>
      <w:r w:rsidRPr="00D521AE">
        <w:rPr>
          <w:rFonts w:ascii="Arial" w:hAnsi="Arial" w:cs="Arial"/>
          <w:b/>
          <w:i/>
          <w:spacing w:val="-1"/>
          <w:sz w:val="24"/>
          <w:szCs w:val="24"/>
          <w:lang w:val="en-US"/>
        </w:rPr>
        <w:t xml:space="preserve"> </w:t>
      </w:r>
      <w:r w:rsidRPr="00D521AE">
        <w:rPr>
          <w:rFonts w:ascii="Arial" w:hAnsi="Arial" w:cs="Arial"/>
          <w:b/>
          <w:spacing w:val="-1"/>
          <w:sz w:val="24"/>
          <w:szCs w:val="24"/>
        </w:rPr>
        <w:t>Jumlah</w:t>
      </w:r>
      <w:r w:rsidRPr="00D521AE">
        <w:rPr>
          <w:rFonts w:ascii="Arial" w:hAnsi="Arial" w:cs="Arial"/>
          <w:b/>
          <w:i/>
          <w:spacing w:val="-1"/>
          <w:sz w:val="24"/>
          <w:szCs w:val="24"/>
          <w:lang w:val="en-US"/>
        </w:rPr>
        <w:t xml:space="preserve"> </w:t>
      </w:r>
      <w:r w:rsidRPr="00D521AE">
        <w:rPr>
          <w:rFonts w:ascii="Arial" w:hAnsi="Arial" w:cs="Arial"/>
          <w:b/>
          <w:spacing w:val="-1"/>
          <w:sz w:val="24"/>
          <w:szCs w:val="24"/>
        </w:rPr>
        <w:t>Biaya</w:t>
      </w:r>
      <w:r w:rsidRPr="00D521AE">
        <w:rPr>
          <w:rFonts w:ascii="Arial" w:hAnsi="Arial" w:cs="Arial"/>
          <w:b/>
          <w:i/>
          <w:spacing w:val="-1"/>
          <w:sz w:val="24"/>
          <w:szCs w:val="24"/>
          <w:lang w:val="en-US"/>
        </w:rPr>
        <w:t xml:space="preserve"> </w:t>
      </w:r>
      <w:r w:rsidRPr="00D521AE">
        <w:rPr>
          <w:rFonts w:ascii="Arial" w:hAnsi="Arial" w:cs="Arial"/>
          <w:b/>
          <w:spacing w:val="-1"/>
          <w:sz w:val="24"/>
          <w:szCs w:val="24"/>
        </w:rPr>
        <w:t>Kapitalisasi</w:t>
      </w:r>
      <w:r w:rsidRPr="00D521AE">
        <w:rPr>
          <w:rFonts w:ascii="Arial" w:hAnsi="Arial" w:cs="Arial"/>
          <w:b/>
          <w:i/>
          <w:spacing w:val="-1"/>
          <w:sz w:val="24"/>
          <w:szCs w:val="24"/>
          <w:lang w:val="en-US"/>
        </w:rPr>
        <w:t xml:space="preserve"> </w:t>
      </w:r>
      <w:r w:rsidRPr="00D521AE">
        <w:rPr>
          <w:rFonts w:ascii="Arial" w:hAnsi="Arial" w:cs="Arial"/>
          <w:b/>
          <w:spacing w:val="-1"/>
          <w:sz w:val="24"/>
          <w:szCs w:val="24"/>
        </w:rPr>
        <w:t>(</w:t>
      </w:r>
      <w:r w:rsidRPr="00D521AE">
        <w:rPr>
          <w:rFonts w:ascii="Arial" w:hAnsi="Arial" w:cs="Arial"/>
          <w:b/>
          <w:i/>
          <w:spacing w:val="-1"/>
          <w:sz w:val="24"/>
          <w:szCs w:val="24"/>
        </w:rPr>
        <w:t>Capitalization</w:t>
      </w:r>
      <w:r w:rsidRPr="00D521AE">
        <w:rPr>
          <w:rFonts w:ascii="Arial" w:hAnsi="Arial" w:cs="Arial"/>
          <w:b/>
          <w:i/>
          <w:spacing w:val="-1"/>
          <w:sz w:val="24"/>
          <w:szCs w:val="24"/>
          <w:lang w:val="en-US"/>
        </w:rPr>
        <w:t xml:space="preserve"> </w:t>
      </w:r>
      <w:r w:rsidRPr="00D521AE">
        <w:rPr>
          <w:rFonts w:ascii="Arial" w:hAnsi="Arial" w:cs="Arial"/>
          <w:b/>
          <w:i/>
          <w:sz w:val="24"/>
          <w:szCs w:val="24"/>
        </w:rPr>
        <w:t>Treshold</w:t>
      </w:r>
      <w:r w:rsidRPr="00D521AE">
        <w:rPr>
          <w:rFonts w:ascii="Arial" w:hAnsi="Arial" w:cs="Arial"/>
          <w:b/>
          <w:sz w:val="24"/>
          <w:szCs w:val="24"/>
        </w:rPr>
        <w:t>)</w:t>
      </w:r>
      <w:r w:rsidRPr="00D521AE">
        <w:rPr>
          <w:rFonts w:ascii="Arial" w:hAnsi="Arial" w:cs="Arial"/>
          <w:b/>
          <w:sz w:val="24"/>
          <w:szCs w:val="24"/>
          <w:lang w:val="en-US"/>
        </w:rPr>
        <w:t xml:space="preserve"> </w:t>
      </w:r>
      <w:r w:rsidRPr="00D521AE">
        <w:rPr>
          <w:rFonts w:ascii="Arial" w:hAnsi="Arial" w:cs="Arial"/>
          <w:b/>
          <w:spacing w:val="-1"/>
          <w:sz w:val="24"/>
          <w:szCs w:val="24"/>
        </w:rPr>
        <w:t>Perolehan</w:t>
      </w:r>
      <w:r w:rsidRPr="00D521AE">
        <w:rPr>
          <w:rFonts w:ascii="Arial" w:hAnsi="Arial" w:cs="Arial"/>
          <w:b/>
          <w:i/>
          <w:spacing w:val="-1"/>
          <w:sz w:val="24"/>
          <w:szCs w:val="24"/>
          <w:lang w:val="en-US"/>
        </w:rPr>
        <w:t xml:space="preserve"> </w:t>
      </w:r>
      <w:r w:rsidRPr="00D521AE">
        <w:rPr>
          <w:rFonts w:ascii="Arial" w:hAnsi="Arial" w:cs="Arial"/>
          <w:b/>
          <w:spacing w:val="-1"/>
          <w:sz w:val="24"/>
          <w:szCs w:val="24"/>
        </w:rPr>
        <w:t>Awal</w:t>
      </w:r>
      <w:r w:rsidRPr="00D521AE">
        <w:rPr>
          <w:rFonts w:ascii="Arial" w:hAnsi="Arial" w:cs="Arial"/>
          <w:b/>
          <w:i/>
          <w:spacing w:val="-1"/>
          <w:sz w:val="24"/>
          <w:szCs w:val="24"/>
          <w:lang w:val="en-US"/>
        </w:rPr>
        <w:t xml:space="preserve"> </w:t>
      </w:r>
      <w:r w:rsidRPr="00D521AE">
        <w:rPr>
          <w:rFonts w:ascii="Arial" w:hAnsi="Arial" w:cs="Arial"/>
          <w:b/>
          <w:spacing w:val="-1"/>
          <w:sz w:val="24"/>
          <w:szCs w:val="24"/>
        </w:rPr>
        <w:t>Aset</w:t>
      </w:r>
      <w:r w:rsidRPr="00D521AE">
        <w:rPr>
          <w:rFonts w:ascii="Arial" w:hAnsi="Arial" w:cs="Arial"/>
          <w:b/>
          <w:i/>
          <w:spacing w:val="-1"/>
          <w:sz w:val="24"/>
          <w:szCs w:val="24"/>
          <w:lang w:val="en-US"/>
        </w:rPr>
        <w:t xml:space="preserve"> </w:t>
      </w:r>
      <w:r w:rsidRPr="00D521AE">
        <w:rPr>
          <w:rFonts w:ascii="Arial" w:hAnsi="Arial" w:cs="Arial"/>
          <w:b/>
          <w:spacing w:val="-1"/>
          <w:sz w:val="24"/>
          <w:szCs w:val="24"/>
        </w:rPr>
        <w:t>Tetap.</w:t>
      </w:r>
    </w:p>
    <w:p w14:paraId="74853BC6"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u w:val="single"/>
          <w:lang w:val="id-ID"/>
        </w:rPr>
        <w:t>Nilai Satuan Minimum Kapitalisasi Aset Tetap</w:t>
      </w:r>
      <w:r w:rsidRPr="00D521AE">
        <w:rPr>
          <w:rFonts w:ascii="Arial" w:eastAsia="Calibri" w:hAnsi="Arial" w:cs="Arial"/>
          <w:lang w:val="id-ID"/>
        </w:rPr>
        <w:t xml:space="preserve"> </w:t>
      </w:r>
      <w:r w:rsidRPr="00D521AE">
        <w:rPr>
          <w:rFonts w:ascii="Arial" w:hAnsi="Arial" w:cs="Arial"/>
          <w:spacing w:val="-1"/>
        </w:rPr>
        <w:t>adalah</w:t>
      </w:r>
      <w:r w:rsidRPr="00D521AE">
        <w:rPr>
          <w:rFonts w:ascii="Arial" w:eastAsia="Calibri" w:hAnsi="Arial" w:cs="Arial"/>
          <w:lang w:val="id-ID"/>
        </w:rPr>
        <w:t xml:space="preserve"> </w:t>
      </w:r>
      <w:r w:rsidR="007E2AC0" w:rsidRPr="00D521AE">
        <w:rPr>
          <w:rFonts w:ascii="Arial" w:eastAsia="Calibri" w:hAnsi="Arial" w:cs="Arial"/>
        </w:rPr>
        <w:t xml:space="preserve">nilai minimum </w:t>
      </w:r>
      <w:r w:rsidRPr="00D521AE">
        <w:rPr>
          <w:rFonts w:ascii="Arial" w:eastAsia="Calibri" w:hAnsi="Arial" w:cs="Arial"/>
          <w:lang w:val="id-ID"/>
        </w:rPr>
        <w:t xml:space="preserve">pengeluaran </w:t>
      </w:r>
      <w:r w:rsidR="007E2AC0" w:rsidRPr="00D521AE">
        <w:rPr>
          <w:rFonts w:ascii="Arial" w:hAnsi="Arial" w:cs="Arial"/>
          <w:spacing w:val="-1"/>
        </w:rPr>
        <w:t>atas</w:t>
      </w:r>
      <w:r w:rsidR="007E2AC0" w:rsidRPr="00D521AE">
        <w:rPr>
          <w:rFonts w:ascii="Arial" w:eastAsia="Calibri" w:hAnsi="Arial" w:cs="Arial"/>
        </w:rPr>
        <w:t xml:space="preserve"> </w:t>
      </w:r>
      <w:r w:rsidRPr="00D521AE">
        <w:rPr>
          <w:rFonts w:ascii="Arial" w:eastAsia="Calibri" w:hAnsi="Arial" w:cs="Arial"/>
          <w:lang w:val="id-ID"/>
        </w:rPr>
        <w:t xml:space="preserve">pengadaan baru </w:t>
      </w:r>
      <w:r w:rsidR="007E2AC0" w:rsidRPr="00D521AE">
        <w:rPr>
          <w:rFonts w:ascii="Arial" w:eastAsia="Calibri" w:hAnsi="Arial" w:cs="Arial"/>
        </w:rPr>
        <w:t>suatu aset tetap yang dihitung sesuai nilai aset tetap per satuan/unit untuk dikapitalisir menjadi aset tetap.</w:t>
      </w:r>
      <w:r w:rsidR="00621A88" w:rsidRPr="00D521AE">
        <w:rPr>
          <w:rFonts w:ascii="Arial" w:eastAsia="Calibri" w:hAnsi="Arial" w:cs="Arial"/>
        </w:rPr>
        <w:t xml:space="preserve"> </w:t>
      </w:r>
      <w:r w:rsidRPr="00D521AE">
        <w:rPr>
          <w:rFonts w:ascii="Arial" w:eastAsia="Calibri" w:hAnsi="Arial" w:cs="Arial"/>
          <w:lang w:val="id-ID"/>
        </w:rPr>
        <w:t>Nilai Satuan Minimum Kapitalisasi Aset Tetap menentukan apakah perolehan suatu aset harus dikapitalisasi atau tidak.</w:t>
      </w:r>
    </w:p>
    <w:p w14:paraId="36530D1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Nilai </w:t>
      </w:r>
      <w:r w:rsidRPr="00D521AE">
        <w:rPr>
          <w:rFonts w:ascii="Arial" w:hAnsi="Arial" w:cs="Arial"/>
          <w:spacing w:val="-1"/>
        </w:rPr>
        <w:t>satuan</w:t>
      </w:r>
      <w:r w:rsidRPr="00D521AE">
        <w:rPr>
          <w:rFonts w:ascii="Arial" w:eastAsia="Calibri" w:hAnsi="Arial" w:cs="Arial"/>
          <w:lang w:val="id-ID"/>
        </w:rPr>
        <w:t xml:space="preserve"> minimum kapitalisasi aset tetap </w:t>
      </w:r>
      <w:r w:rsidR="00A57E57" w:rsidRPr="00D521AE">
        <w:rPr>
          <w:rFonts w:ascii="Arial" w:eastAsia="Calibri" w:hAnsi="Arial" w:cs="Arial"/>
        </w:rPr>
        <w:t xml:space="preserve">untuk perolehan awal (pengadaan baru) </w:t>
      </w:r>
      <w:r w:rsidR="00B57261" w:rsidRPr="00D521AE">
        <w:rPr>
          <w:rFonts w:ascii="Arial" w:eastAsia="Calibri" w:hAnsi="Arial" w:cs="Arial"/>
        </w:rPr>
        <w:t xml:space="preserve">berlaku hanya untuk </w:t>
      </w:r>
      <w:r w:rsidR="00A57E57" w:rsidRPr="00D521AE">
        <w:rPr>
          <w:rFonts w:ascii="Arial" w:eastAsia="Calibri" w:hAnsi="Arial" w:cs="Arial"/>
        </w:rPr>
        <w:t>aset tetap peralatan dan mesin</w:t>
      </w:r>
      <w:r w:rsidR="00B57261" w:rsidRPr="00D521AE">
        <w:rPr>
          <w:rFonts w:ascii="Arial" w:eastAsia="Calibri" w:hAnsi="Arial" w:cs="Arial"/>
        </w:rPr>
        <w:t xml:space="preserve"> </w:t>
      </w:r>
      <w:r w:rsidR="001D1381" w:rsidRPr="00D521AE">
        <w:rPr>
          <w:rFonts w:ascii="Arial" w:eastAsia="Calibri" w:hAnsi="Arial" w:cs="Arial"/>
        </w:rPr>
        <w:t xml:space="preserve">dengan </w:t>
      </w:r>
      <w:r w:rsidRPr="00D521AE">
        <w:rPr>
          <w:rFonts w:ascii="Arial" w:eastAsia="Calibri" w:hAnsi="Arial" w:cs="Arial"/>
          <w:lang w:val="id-ID"/>
        </w:rPr>
        <w:t>ni</w:t>
      </w:r>
      <w:r w:rsidR="001D1381" w:rsidRPr="00D521AE">
        <w:rPr>
          <w:rFonts w:ascii="Arial" w:eastAsia="Calibri" w:hAnsi="Arial" w:cs="Arial"/>
          <w:lang w:val="id-ID"/>
        </w:rPr>
        <w:t>lai per unitnya</w:t>
      </w:r>
      <w:r w:rsidR="00BA0353" w:rsidRPr="00D521AE">
        <w:rPr>
          <w:rFonts w:ascii="Arial" w:hAnsi="Arial" w:cs="Arial"/>
          <w:spacing w:val="-1"/>
        </w:rPr>
        <w:t xml:space="preserve"> </w:t>
      </w:r>
      <w:r w:rsidR="00BA0353" w:rsidRPr="00D521AE">
        <w:rPr>
          <w:rFonts w:ascii="Arial" w:hAnsi="Arial" w:cs="Arial"/>
          <w:b/>
          <w:spacing w:val="-1"/>
        </w:rPr>
        <w:t xml:space="preserve">≥ </w:t>
      </w:r>
      <w:r w:rsidRPr="00D521AE">
        <w:rPr>
          <w:rFonts w:ascii="Arial" w:hAnsi="Arial" w:cs="Arial"/>
          <w:b/>
          <w:spacing w:val="-1"/>
        </w:rPr>
        <w:t>Rp</w:t>
      </w:r>
      <w:r w:rsidR="00490DE0" w:rsidRPr="00D521AE">
        <w:rPr>
          <w:rFonts w:ascii="Arial" w:hAnsi="Arial" w:cs="Arial"/>
          <w:b/>
          <w:spacing w:val="-1"/>
        </w:rPr>
        <w:t xml:space="preserve"> 1.000.000,00</w:t>
      </w:r>
      <w:r w:rsidR="00BA0353" w:rsidRPr="00D521AE">
        <w:rPr>
          <w:rFonts w:ascii="Arial" w:hAnsi="Arial" w:cs="Arial"/>
          <w:spacing w:val="-1"/>
        </w:rPr>
        <w:t xml:space="preserve"> (</w:t>
      </w:r>
      <w:r w:rsidR="00A57E57" w:rsidRPr="00D521AE">
        <w:rPr>
          <w:rFonts w:ascii="Arial" w:hAnsi="Arial" w:cs="Arial"/>
          <w:spacing w:val="-1"/>
        </w:rPr>
        <w:t>satu juta rupiah</w:t>
      </w:r>
      <w:r w:rsidR="00BA0353" w:rsidRPr="00D521AE">
        <w:rPr>
          <w:rFonts w:ascii="Arial" w:hAnsi="Arial" w:cs="Arial"/>
          <w:spacing w:val="-1"/>
        </w:rPr>
        <w:t xml:space="preserve"> ke atas);</w:t>
      </w:r>
    </w:p>
    <w:p w14:paraId="2B2B3135" w14:textId="77777777" w:rsidR="00A57E57" w:rsidRPr="00D521AE" w:rsidRDefault="007E2AC0"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rPr>
        <w:t xml:space="preserve">Aset tetap </w:t>
      </w:r>
      <w:r w:rsidR="007C0728" w:rsidRPr="00D521AE">
        <w:rPr>
          <w:rFonts w:ascii="Arial" w:hAnsi="Arial" w:cs="Arial"/>
          <w:spacing w:val="-1"/>
        </w:rPr>
        <w:t>tanah</w:t>
      </w:r>
      <w:r w:rsidR="007C0728" w:rsidRPr="00D521AE">
        <w:rPr>
          <w:rFonts w:ascii="Arial" w:eastAsia="Calibri" w:hAnsi="Arial" w:cs="Arial"/>
        </w:rPr>
        <w:t xml:space="preserve">, </w:t>
      </w:r>
      <w:r w:rsidRPr="00D521AE">
        <w:rPr>
          <w:rFonts w:ascii="Arial" w:eastAsia="Calibri" w:hAnsi="Arial" w:cs="Arial"/>
        </w:rPr>
        <w:t xml:space="preserve">gedung dan bangunan, jalan </w:t>
      </w:r>
      <w:r w:rsidRPr="00D521AE">
        <w:rPr>
          <w:rFonts w:ascii="Arial" w:hAnsi="Arial" w:cs="Arial"/>
          <w:spacing w:val="-1"/>
        </w:rPr>
        <w:t>irigasi dan jaringan, serta aset tetap lainnya dikecualikan dari batasan jumlah nilai satuan minimum kapitalisasi aset tetap untuk perolehan awal, sehingga berapapun nilai perolehan awal tersebut yang berasal dari belanja modal seluruhnya dikapitalisasi menjadi aset tetap.</w:t>
      </w:r>
    </w:p>
    <w:p w14:paraId="330B9B04" w14:textId="77777777" w:rsidR="000B61C2" w:rsidRPr="00D521AE" w:rsidRDefault="00D22215"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rPr>
      </w:pPr>
      <w:r w:rsidRPr="00D521AE">
        <w:rPr>
          <w:rFonts w:ascii="Arial" w:hAnsi="Arial" w:cs="Arial"/>
          <w:spacing w:val="-1"/>
        </w:rPr>
        <w:t xml:space="preserve">Belanja </w:t>
      </w:r>
      <w:r w:rsidR="00482E54" w:rsidRPr="00D521AE">
        <w:rPr>
          <w:rFonts w:ascii="Arial" w:hAnsi="Arial" w:cs="Arial"/>
          <w:spacing w:val="-1"/>
        </w:rPr>
        <w:t xml:space="preserve">pengadaan </w:t>
      </w:r>
      <w:r w:rsidR="000B61C2" w:rsidRPr="00D521AE">
        <w:rPr>
          <w:rFonts w:ascii="Arial" w:hAnsi="Arial" w:cs="Arial"/>
          <w:spacing w:val="-1"/>
        </w:rPr>
        <w:t xml:space="preserve">yang memenuhi kriteria </w:t>
      </w:r>
      <w:r w:rsidRPr="00D521AE">
        <w:rPr>
          <w:rFonts w:ascii="Arial" w:hAnsi="Arial" w:cs="Arial"/>
          <w:spacing w:val="-1"/>
        </w:rPr>
        <w:t>aset tetap</w:t>
      </w:r>
      <w:r w:rsidR="000B61C2" w:rsidRPr="00D521AE">
        <w:rPr>
          <w:rFonts w:ascii="Arial" w:hAnsi="Arial" w:cs="Arial"/>
          <w:spacing w:val="-1"/>
        </w:rPr>
        <w:t xml:space="preserve">, </w:t>
      </w:r>
      <w:r w:rsidRPr="00D521AE">
        <w:rPr>
          <w:rFonts w:ascii="Arial" w:hAnsi="Arial" w:cs="Arial"/>
          <w:spacing w:val="-1"/>
        </w:rPr>
        <w:t>dengan nilai perolehan</w:t>
      </w:r>
      <w:r w:rsidR="000B61C2" w:rsidRPr="00D521AE">
        <w:rPr>
          <w:rFonts w:ascii="Arial" w:hAnsi="Arial" w:cs="Arial"/>
          <w:spacing w:val="-1"/>
        </w:rPr>
        <w:t xml:space="preserve"> dibawah batasan nilai satuan minimum kapitalisasi</w:t>
      </w:r>
      <w:r w:rsidR="000B61C2" w:rsidRPr="00D521AE">
        <w:rPr>
          <w:rFonts w:ascii="Arial" w:eastAsia="Calibri" w:hAnsi="Arial" w:cs="Arial"/>
        </w:rPr>
        <w:t xml:space="preserve"> sebagaimana diatas dan pada saat penganggaran dianggarkan dalam belanja modal maka dicatat secara terpisah dari daftar aset tetap </w:t>
      </w:r>
      <w:r w:rsidR="000B61C2" w:rsidRPr="00D521AE">
        <w:rPr>
          <w:rFonts w:ascii="Arial" w:eastAsia="Calibri" w:hAnsi="Arial" w:cs="Arial"/>
          <w:b/>
        </w:rPr>
        <w:t>(</w:t>
      </w:r>
      <w:r w:rsidR="000B61C2" w:rsidRPr="00D521AE">
        <w:rPr>
          <w:rFonts w:ascii="Arial" w:eastAsia="Calibri" w:hAnsi="Arial" w:cs="Arial"/>
          <w:b/>
          <w:i/>
        </w:rPr>
        <w:t>extra comptable</w:t>
      </w:r>
      <w:r w:rsidR="000B61C2" w:rsidRPr="00D521AE">
        <w:rPr>
          <w:rFonts w:ascii="Arial" w:eastAsia="Calibri" w:hAnsi="Arial" w:cs="Arial"/>
          <w:b/>
        </w:rPr>
        <w:t>)</w:t>
      </w:r>
      <w:r w:rsidRPr="00D521AE">
        <w:rPr>
          <w:rFonts w:ascii="Arial" w:eastAsia="Calibri" w:hAnsi="Arial" w:cs="Arial"/>
        </w:rPr>
        <w:t xml:space="preserve"> dan </w:t>
      </w:r>
      <w:r w:rsidRPr="00D521AE">
        <w:rPr>
          <w:rFonts w:ascii="Arial" w:eastAsia="Calibri" w:hAnsi="Arial" w:cs="Arial"/>
          <w:b/>
        </w:rPr>
        <w:t>tetap</w:t>
      </w:r>
      <w:r w:rsidR="000B61C2" w:rsidRPr="00D521AE">
        <w:rPr>
          <w:rFonts w:ascii="Arial" w:eastAsia="Calibri" w:hAnsi="Arial" w:cs="Arial"/>
          <w:b/>
        </w:rPr>
        <w:t xml:space="preserve"> dicatat</w:t>
      </w:r>
      <w:r w:rsidR="000B61C2" w:rsidRPr="00D521AE">
        <w:rPr>
          <w:rFonts w:ascii="Arial" w:eastAsia="Calibri" w:hAnsi="Arial" w:cs="Arial"/>
        </w:rPr>
        <w:t xml:space="preserve"> </w:t>
      </w:r>
      <w:r w:rsidR="000B61C2" w:rsidRPr="0039099D">
        <w:rPr>
          <w:rFonts w:ascii="Arial" w:eastAsia="Calibri" w:hAnsi="Arial" w:cs="Arial"/>
          <w:b/>
        </w:rPr>
        <w:t>pada Laporan Barang Milik Daerah.</w:t>
      </w:r>
    </w:p>
    <w:p w14:paraId="28F79151" w14:textId="77777777" w:rsidR="004F1C9E" w:rsidRDefault="004F1C9E">
      <w:pPr>
        <w:spacing w:after="0" w:line="240" w:lineRule="auto"/>
        <w:rPr>
          <w:rFonts w:ascii="Arial" w:eastAsia="Times New Roman" w:hAnsi="Arial" w:cs="Arial"/>
          <w:b/>
          <w:bCs/>
          <w:spacing w:val="-1"/>
          <w:kern w:val="32"/>
          <w:sz w:val="24"/>
          <w:szCs w:val="24"/>
        </w:rPr>
      </w:pPr>
      <w:r>
        <w:rPr>
          <w:rFonts w:ascii="Arial" w:hAnsi="Arial" w:cs="Arial"/>
          <w:spacing w:val="-1"/>
          <w:sz w:val="24"/>
          <w:szCs w:val="24"/>
        </w:rPr>
        <w:br w:type="page"/>
      </w:r>
    </w:p>
    <w:p w14:paraId="5F46BD58" w14:textId="1963E93D" w:rsidR="002D6734" w:rsidRPr="00D521AE" w:rsidRDefault="002D6734" w:rsidP="00847070">
      <w:pPr>
        <w:pStyle w:val="Heading1"/>
        <w:keepNext w:val="0"/>
        <w:widowControl w:val="0"/>
        <w:numPr>
          <w:ilvl w:val="0"/>
          <w:numId w:val="34"/>
        </w:numPr>
        <w:spacing w:after="0" w:line="480" w:lineRule="auto"/>
        <w:ind w:left="360"/>
        <w:jc w:val="both"/>
        <w:rPr>
          <w:rFonts w:ascii="Arial" w:hAnsi="Arial" w:cs="Arial"/>
          <w:spacing w:val="-1"/>
          <w:sz w:val="24"/>
          <w:szCs w:val="24"/>
        </w:rPr>
      </w:pPr>
      <w:r w:rsidRPr="00D521AE">
        <w:rPr>
          <w:rFonts w:ascii="Arial" w:hAnsi="Arial" w:cs="Arial"/>
          <w:spacing w:val="-1"/>
          <w:sz w:val="24"/>
          <w:szCs w:val="24"/>
        </w:rPr>
        <w:lastRenderedPageBreak/>
        <w:t>P</w:t>
      </w:r>
      <w:r w:rsidR="00044021" w:rsidRPr="00D521AE">
        <w:rPr>
          <w:rFonts w:ascii="Arial" w:hAnsi="Arial" w:cs="Arial"/>
          <w:spacing w:val="-1"/>
          <w:sz w:val="24"/>
          <w:szCs w:val="24"/>
          <w:lang w:val="en-US"/>
        </w:rPr>
        <w:t>ENGUKURAN ASET TETAP</w:t>
      </w:r>
    </w:p>
    <w:p w14:paraId="37DAD17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tetap </w:t>
      </w:r>
      <w:r w:rsidRPr="00D521AE">
        <w:rPr>
          <w:rFonts w:ascii="Arial" w:hAnsi="Arial" w:cs="Arial"/>
          <w:spacing w:val="-1"/>
        </w:rPr>
        <w:t>dinilai</w:t>
      </w:r>
      <w:r w:rsidRPr="00D521AE">
        <w:rPr>
          <w:rFonts w:ascii="Arial" w:eastAsia="Calibri" w:hAnsi="Arial" w:cs="Arial"/>
          <w:lang w:val="id-ID"/>
        </w:rPr>
        <w:t xml:space="preserve"> dengan biaya perolehan. Apabila </w:t>
      </w:r>
      <w:r w:rsidRPr="00D521AE">
        <w:rPr>
          <w:rFonts w:ascii="Arial" w:hAnsi="Arial" w:cs="Arial"/>
          <w:spacing w:val="-1"/>
        </w:rPr>
        <w:t>penilaian</w:t>
      </w:r>
      <w:r w:rsidRPr="00D521AE">
        <w:rPr>
          <w:rFonts w:ascii="Arial" w:eastAsia="Calibri" w:hAnsi="Arial" w:cs="Arial"/>
          <w:lang w:val="id-ID"/>
        </w:rPr>
        <w:t xml:space="preserve"> aset tetap dengan menggunakan biaya perolehan tidak memungkinkan maka nilai aset tetap didasarkan pada nilai wajar pada saat perolehan.</w:t>
      </w:r>
    </w:p>
    <w:p w14:paraId="60A22BFA" w14:textId="074C73CA"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Untuk tujuan </w:t>
      </w:r>
      <w:r w:rsidRPr="00D521AE">
        <w:rPr>
          <w:rFonts w:ascii="Arial" w:hAnsi="Arial" w:cs="Arial"/>
          <w:spacing w:val="-1"/>
        </w:rPr>
        <w:t>pernyataan ini, penggunaan nilai wajar pada saat peroleha</w:t>
      </w:r>
      <w:r w:rsidR="006B3362">
        <w:rPr>
          <w:rFonts w:ascii="Arial" w:hAnsi="Arial" w:cs="Arial"/>
          <w:spacing w:val="-1"/>
        </w:rPr>
        <w:t>n untuk kondisi pada paragraf 37</w:t>
      </w:r>
      <w:r w:rsidRPr="00D521AE">
        <w:rPr>
          <w:rFonts w:ascii="Arial" w:hAnsi="Arial" w:cs="Arial"/>
          <w:spacing w:val="-1"/>
        </w:rPr>
        <w:t xml:space="preserve"> bukan merupakan suatu proses penilaian kembali (revaluasi) dan tetap konsisten dengan biaya perolehan.</w:t>
      </w:r>
      <w:r w:rsidR="004729BB" w:rsidRPr="00D521AE">
        <w:rPr>
          <w:rFonts w:ascii="Arial" w:hAnsi="Arial" w:cs="Arial"/>
          <w:spacing w:val="-1"/>
        </w:rPr>
        <w:t xml:space="preserve"> </w:t>
      </w:r>
      <w:r w:rsidRPr="00D521AE">
        <w:rPr>
          <w:rFonts w:ascii="Arial" w:hAnsi="Arial" w:cs="Arial"/>
          <w:spacing w:val="-1"/>
        </w:rPr>
        <w:t>Penilaian kembali yang dimaksud hanya diterapkan pada penilaian untuk periode pelaporan selanjutnya, bukan pada saat perolehan awal.</w:t>
      </w:r>
    </w:p>
    <w:p w14:paraId="487DF1A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Pengukuran dapat dipertimbangkan andal bila terdapat transaksi pertukaran dengan bukti pembelian aset tetap yang mengidentifikasikan biayanya. Dalam keadaan suatu aset yang dikonstruksi/dibangun sendiri, suatu pengukuran yang dapat diandalkan atas biaya dapat diperoleh dari transaksi pihak eksternal dengan entitas tersebut untuk perolehan bahan baku, tenaga kerja dan biaya lain yang digunakan dalam proses konstruksi.</w:t>
      </w:r>
    </w:p>
    <w:p w14:paraId="22AD949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Biaya  perolehan aset tetap yang dibangun dengan cara swakelola meliputi biaya langsung untuk tenaga kerja, bahan baku, dan biaya tidak langsung termasuk biaya perencanaan dan pengawasan, perlengkapan, tenaga listrik, sewa peralatan, dan semua biaya lainnya yang terjadi berkenaan dengan pembangunan aset tetap tersebut.</w:t>
      </w:r>
    </w:p>
    <w:p w14:paraId="7829A89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 xml:space="preserve">Untuk keperluan penyusunan neraca awal suatu entitas, biaya perolehan aset tetap yang digunakan adalah nilai wajar pada saat neraca awal tersebut disusun. Untuk periode selanjutnya setelah tanggal neraca awal, </w:t>
      </w:r>
      <w:r w:rsidRPr="00D521AE">
        <w:rPr>
          <w:rFonts w:ascii="Arial" w:hAnsi="Arial" w:cs="Arial"/>
          <w:spacing w:val="-1"/>
        </w:rPr>
        <w:lastRenderedPageBreak/>
        <w:t xml:space="preserve">atas perolehan aset tetap baru, suatu entitas menggunakan biaya perolehan atau harga wajar bila biaya perolehan tidak ada. </w:t>
      </w:r>
    </w:p>
    <w:p w14:paraId="7136675F" w14:textId="77777777" w:rsidR="002D6734" w:rsidRPr="00D521AE" w:rsidRDefault="002D6734" w:rsidP="00847070">
      <w:pPr>
        <w:spacing w:after="0" w:line="480" w:lineRule="auto"/>
        <w:ind w:left="360"/>
        <w:jc w:val="both"/>
        <w:rPr>
          <w:rFonts w:ascii="Arial" w:hAnsi="Arial" w:cs="Arial"/>
          <w:b/>
          <w:spacing w:val="-1"/>
          <w:sz w:val="24"/>
          <w:szCs w:val="24"/>
        </w:rPr>
      </w:pPr>
      <w:r w:rsidRPr="00D521AE">
        <w:rPr>
          <w:rFonts w:ascii="Arial" w:hAnsi="Arial" w:cs="Arial"/>
          <w:b/>
          <w:spacing w:val="-1"/>
          <w:sz w:val="24"/>
          <w:szCs w:val="24"/>
        </w:rPr>
        <w:t>Komponen Biaya</w:t>
      </w:r>
    </w:p>
    <w:p w14:paraId="4F28ADB5"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Biaya </w:t>
      </w:r>
      <w:r w:rsidRPr="00D521AE">
        <w:rPr>
          <w:rFonts w:ascii="Arial" w:hAnsi="Arial" w:cs="Arial"/>
          <w:spacing w:val="-1"/>
        </w:rPr>
        <w:t>perolehan</w:t>
      </w:r>
      <w:r w:rsidRPr="00D521AE">
        <w:rPr>
          <w:rFonts w:ascii="Arial" w:eastAsia="Calibri" w:hAnsi="Arial" w:cs="Arial"/>
          <w:lang w:val="id-ID"/>
        </w:rPr>
        <w:t xml:space="preserve"> suatu aset tetap terdiri </w:t>
      </w:r>
      <w:r w:rsidRPr="00D521AE">
        <w:rPr>
          <w:rFonts w:ascii="Arial" w:hAnsi="Arial" w:cs="Arial"/>
          <w:spacing w:val="-1"/>
        </w:rPr>
        <w:t xml:space="preserve">dari harga belinya atau konstruksinya, termasuk bea impor dan setiap biaya yang dapat diatribusikan secara langsung dalam membawa aset tersebut ke kondisi yang membuat aset tersebut dapat bekerja untuk penggunaan yang dimaksudkan. </w:t>
      </w:r>
    </w:p>
    <w:p w14:paraId="669CDEE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Contoh biaya yang dapat diatribusikan secara langsung</w:t>
      </w:r>
      <w:r w:rsidRPr="00D521AE">
        <w:rPr>
          <w:rFonts w:ascii="Arial" w:eastAsia="Calibri" w:hAnsi="Arial" w:cs="Arial"/>
          <w:lang w:val="id-ID"/>
        </w:rPr>
        <w:t xml:space="preserve"> adalah:</w:t>
      </w:r>
    </w:p>
    <w:p w14:paraId="2B1F4DAF" w14:textId="77777777"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perencanaan;</w:t>
      </w:r>
    </w:p>
    <w:p w14:paraId="6AF3F449" w14:textId="77777777"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lelang;</w:t>
      </w:r>
    </w:p>
    <w:p w14:paraId="2BEF79D3" w14:textId="77777777"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persiapan tempat;</w:t>
      </w:r>
    </w:p>
    <w:p w14:paraId="1D215D4F" w14:textId="77777777"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pengiriman awal (</w:t>
      </w:r>
      <w:r w:rsidRPr="00AD6E01">
        <w:rPr>
          <w:rFonts w:ascii="Arial" w:hAnsi="Arial" w:cs="Arial"/>
          <w:i/>
          <w:spacing w:val="-1"/>
          <w:sz w:val="24"/>
          <w:szCs w:val="24"/>
        </w:rPr>
        <w:t>initial delivery</w:t>
      </w:r>
      <w:r w:rsidRPr="00D521AE">
        <w:rPr>
          <w:rFonts w:ascii="Arial" w:hAnsi="Arial" w:cs="Arial"/>
          <w:spacing w:val="-1"/>
          <w:sz w:val="24"/>
          <w:szCs w:val="24"/>
        </w:rPr>
        <w:t>) dan biaya simpan dan bongkar muat (</w:t>
      </w:r>
      <w:r w:rsidRPr="00AD6E01">
        <w:rPr>
          <w:rFonts w:ascii="Arial" w:hAnsi="Arial" w:cs="Arial"/>
          <w:i/>
          <w:spacing w:val="-1"/>
          <w:sz w:val="24"/>
          <w:szCs w:val="24"/>
        </w:rPr>
        <w:t>handling cost</w:t>
      </w:r>
      <w:r w:rsidRPr="00D521AE">
        <w:rPr>
          <w:rFonts w:ascii="Arial" w:hAnsi="Arial" w:cs="Arial"/>
          <w:spacing w:val="-1"/>
          <w:sz w:val="24"/>
          <w:szCs w:val="24"/>
        </w:rPr>
        <w:t>);</w:t>
      </w:r>
    </w:p>
    <w:p w14:paraId="24056862" w14:textId="073F8038"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pemasangan (</w:t>
      </w:r>
      <w:r w:rsidRPr="00AD6E01">
        <w:rPr>
          <w:rFonts w:ascii="Arial" w:hAnsi="Arial" w:cs="Arial"/>
          <w:i/>
          <w:spacing w:val="-1"/>
          <w:sz w:val="24"/>
          <w:szCs w:val="24"/>
        </w:rPr>
        <w:t>instal</w:t>
      </w:r>
      <w:r w:rsidR="00AD6E01">
        <w:rPr>
          <w:rFonts w:ascii="Arial" w:hAnsi="Arial" w:cs="Arial"/>
          <w:i/>
          <w:spacing w:val="-1"/>
          <w:sz w:val="24"/>
          <w:szCs w:val="24"/>
          <w:lang w:val="en-US"/>
        </w:rPr>
        <w:t>l</w:t>
      </w:r>
      <w:r w:rsidRPr="00AD6E01">
        <w:rPr>
          <w:rFonts w:ascii="Arial" w:hAnsi="Arial" w:cs="Arial"/>
          <w:i/>
          <w:spacing w:val="-1"/>
          <w:sz w:val="24"/>
          <w:szCs w:val="24"/>
        </w:rPr>
        <w:t>ation cost</w:t>
      </w:r>
      <w:r w:rsidRPr="00D521AE">
        <w:rPr>
          <w:rFonts w:ascii="Arial" w:hAnsi="Arial" w:cs="Arial"/>
          <w:spacing w:val="-1"/>
          <w:sz w:val="24"/>
          <w:szCs w:val="24"/>
        </w:rPr>
        <w:t xml:space="preserve">); </w:t>
      </w:r>
    </w:p>
    <w:p w14:paraId="7E82326B" w14:textId="77777777"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profesional seperti arsitek dan insinyur; dan</w:t>
      </w:r>
    </w:p>
    <w:p w14:paraId="63D52343" w14:textId="77777777" w:rsidR="002D6734" w:rsidRPr="00D521AE" w:rsidRDefault="002D6734" w:rsidP="00847070">
      <w:pPr>
        <w:widowControl w:val="0"/>
        <w:numPr>
          <w:ilvl w:val="0"/>
          <w:numId w:val="4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biaya konstruksi.</w:t>
      </w:r>
    </w:p>
    <w:p w14:paraId="02B6ACDE"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Tanah </w:t>
      </w:r>
      <w:r w:rsidRPr="00D521AE">
        <w:rPr>
          <w:rFonts w:ascii="Arial" w:hAnsi="Arial" w:cs="Arial"/>
          <w:spacing w:val="-1"/>
        </w:rPr>
        <w:t>diakui</w:t>
      </w:r>
      <w:r w:rsidRPr="00D521AE">
        <w:rPr>
          <w:rFonts w:ascii="Arial" w:eastAsia="Calibri" w:hAnsi="Arial" w:cs="Arial"/>
          <w:lang w:val="id-ID"/>
        </w:rPr>
        <w:t xml:space="preserve"> pertama kali sebesar biaya </w:t>
      </w:r>
      <w:r w:rsidRPr="00D521AE">
        <w:rPr>
          <w:rFonts w:ascii="Arial" w:hAnsi="Arial" w:cs="Arial"/>
          <w:spacing w:val="-1"/>
        </w:rPr>
        <w:t>perolehannya</w:t>
      </w:r>
      <w:r w:rsidRPr="00D521AE">
        <w:rPr>
          <w:rFonts w:ascii="Arial" w:eastAsia="Calibri" w:hAnsi="Arial" w:cs="Arial"/>
          <w:lang w:val="id-ID"/>
        </w:rPr>
        <w:t xml:space="preserve">. Biaya perolehan mencakup harga pembelian atau biaya pembebasan tanah, biaya yang dikeluarkan dalam rangka memperoleh </w:t>
      </w:r>
      <w:r w:rsidR="00437678" w:rsidRPr="00D521AE">
        <w:rPr>
          <w:rFonts w:ascii="Arial" w:eastAsia="Calibri" w:hAnsi="Arial" w:cs="Arial"/>
        </w:rPr>
        <w:t>tanah</w:t>
      </w:r>
      <w:r w:rsidRPr="00D521AE">
        <w:rPr>
          <w:rFonts w:ascii="Arial" w:eastAsia="Calibri" w:hAnsi="Arial" w:cs="Arial"/>
          <w:lang w:val="id-ID"/>
        </w:rPr>
        <w:t>, biaya pematangan, pengukuran, penimbunan, dan biaya lainnya yang dikeluarkan sampai tanah tersebut siap pakai. Nilai tanah juga meliputi nilai bangunan tua yang terletak pada tanah yang dibeli tersebut jika bangunan tua tersebut dimaksudkan untuk dimusnahkan.</w:t>
      </w:r>
    </w:p>
    <w:p w14:paraId="351266D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lastRenderedPageBreak/>
        <w:t xml:space="preserve">Biaya </w:t>
      </w:r>
      <w:r w:rsidRPr="00D521AE">
        <w:rPr>
          <w:rFonts w:ascii="Arial" w:hAnsi="Arial" w:cs="Arial"/>
          <w:spacing w:val="-1"/>
        </w:rPr>
        <w:t>perolehan</w:t>
      </w:r>
      <w:r w:rsidRPr="00D521AE">
        <w:rPr>
          <w:rFonts w:ascii="Arial" w:eastAsia="Calibri" w:hAnsi="Arial" w:cs="Arial"/>
          <w:lang w:val="id-ID"/>
        </w:rPr>
        <w:t xml:space="preserve"> peralatan dan mesin menggambarkan jumlah pengeluaran yang telah dilakukan untuk memperoleh peralatan dan mesin tersebut sampai siap pakai. Biaya ini antara lain meliputi harga pembelian, biaya pengangkutan, biaya instalasi, serta biaya langsung lainnya untuk memperoleh dan mempersiapkan sampai peralatan dan mesin tersebut siap digunakan.</w:t>
      </w:r>
    </w:p>
    <w:p w14:paraId="1E00F83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Biaya perolehan gedung dan bangunan menggambarkan seluruh biaya yang dikeluarkan untuk memperoleh gedung dan bangunan sampai siap pakai. Biaya ini antara lain meliputi harga pembelian atau biaya konstruksi, termasuk biaya </w:t>
      </w:r>
      <w:r w:rsidRPr="00D521AE">
        <w:rPr>
          <w:rFonts w:ascii="Arial" w:hAnsi="Arial" w:cs="Arial"/>
          <w:spacing w:val="-1"/>
        </w:rPr>
        <w:t>pengurusan IMB, notaris, dan pajak.</w:t>
      </w:r>
    </w:p>
    <w:p w14:paraId="263E3A5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Biaya perolehan jalan, jaringan,dan instalasi menggambarkan seluruh biaya yang dikeluarkan untuk memperoleh jalan, jaringan, dan instalasi sampai siap pakai. Biaya ini meliputi biaya perolehan atau biaya konstruksi dan biaya-biaya lain yang dikeluarkan sampai jalan, jaringan, dan instalasi tersebut siap pakai.</w:t>
      </w:r>
    </w:p>
    <w:p w14:paraId="3C5184A2"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Biaya perolehan aset tetap lainnya menggambarkan seluruh biaya yang dikeluarkan untuk memperoleh aset tersebut sampai siap pakai.</w:t>
      </w:r>
    </w:p>
    <w:p w14:paraId="1E5A10F2"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Biaya administrasi dan umum lainnya bukan merupakan suatu komponen biaya aset tetap sepanjang biaya tersebut tidak dapat diatribusikan secara langsung pada biaya perolehan aset tetap atau membawa aset ke kondisi kerjanya. Namun kalau biaya administrasi dan umum tersebut dapat diatribusikan pada perolehannya maka merupakan bagian dari perolehan aset tetap.</w:t>
      </w:r>
    </w:p>
    <w:p w14:paraId="47B0E9AD" w14:textId="77777777" w:rsidR="004F1C9E" w:rsidRDefault="004F1C9E">
      <w:pPr>
        <w:spacing w:after="0" w:line="240" w:lineRule="auto"/>
        <w:rPr>
          <w:rFonts w:ascii="Arial" w:eastAsia="Times New Roman" w:hAnsi="Arial" w:cs="Arial"/>
          <w:spacing w:val="-1"/>
          <w:sz w:val="24"/>
          <w:szCs w:val="24"/>
          <w:lang w:val="en-US"/>
        </w:rPr>
      </w:pPr>
      <w:r>
        <w:rPr>
          <w:rFonts w:ascii="Arial" w:hAnsi="Arial" w:cs="Arial"/>
          <w:spacing w:val="-1"/>
        </w:rPr>
        <w:br w:type="page"/>
      </w:r>
    </w:p>
    <w:p w14:paraId="0048E271" w14:textId="3C8EA731"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lastRenderedPageBreak/>
        <w:t>Atribusi biaya umum dan administrasi yang terkait langsung pengadaan aset tetap konstruksi maupun non konstruksi yang sejenis dalam hal pengadaan lebih dari satu aset dilakukan secara proporsional dengan nilai aset</w:t>
      </w:r>
      <w:r w:rsidR="00B57261" w:rsidRPr="00D521AE">
        <w:rPr>
          <w:rFonts w:ascii="Arial" w:hAnsi="Arial" w:cs="Arial"/>
          <w:spacing w:val="-1"/>
        </w:rPr>
        <w:t>.</w:t>
      </w:r>
    </w:p>
    <w:p w14:paraId="0723CA5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Biaya perolehan suatu aset yang dibangun dengan cara swakelola ditentukan menggunakan prinsip yang sama seperti aset yang dibeli.</w:t>
      </w:r>
    </w:p>
    <w:p w14:paraId="031540E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Setiap potongan dagang dan rabat dikurangkan</w:t>
      </w:r>
      <w:r w:rsidRPr="00D521AE">
        <w:rPr>
          <w:rFonts w:ascii="Arial" w:eastAsia="Calibri" w:hAnsi="Arial" w:cs="Arial"/>
          <w:lang w:val="id-ID"/>
        </w:rPr>
        <w:t xml:space="preserve"> dari harga pembelian.</w:t>
      </w:r>
    </w:p>
    <w:p w14:paraId="61686821" w14:textId="77777777" w:rsidR="002D6734" w:rsidRPr="00D521AE" w:rsidRDefault="002D6734" w:rsidP="00847070">
      <w:pPr>
        <w:spacing w:before="240" w:after="0" w:line="480" w:lineRule="auto"/>
        <w:ind w:left="720" w:hanging="360"/>
        <w:jc w:val="both"/>
        <w:rPr>
          <w:rFonts w:ascii="Arial" w:hAnsi="Arial" w:cs="Arial"/>
          <w:b/>
          <w:sz w:val="24"/>
          <w:szCs w:val="24"/>
        </w:rPr>
      </w:pPr>
      <w:r w:rsidRPr="00D521AE">
        <w:rPr>
          <w:rFonts w:ascii="Arial" w:hAnsi="Arial" w:cs="Arial"/>
          <w:b/>
          <w:spacing w:val="-1"/>
          <w:sz w:val="24"/>
          <w:szCs w:val="24"/>
        </w:rPr>
        <w:t>Penilaian</w:t>
      </w:r>
      <w:r w:rsidRPr="00D521AE">
        <w:rPr>
          <w:rFonts w:ascii="Arial" w:hAnsi="Arial" w:cs="Arial"/>
          <w:b/>
          <w:spacing w:val="-1"/>
          <w:sz w:val="24"/>
          <w:szCs w:val="24"/>
          <w:lang w:val="en-US"/>
        </w:rPr>
        <w:t xml:space="preserve"> </w:t>
      </w:r>
      <w:r w:rsidRPr="00D521AE">
        <w:rPr>
          <w:rFonts w:ascii="Arial" w:hAnsi="Arial" w:cs="Arial"/>
          <w:b/>
          <w:spacing w:val="-1"/>
          <w:sz w:val="24"/>
          <w:szCs w:val="24"/>
        </w:rPr>
        <w:t>Awal</w:t>
      </w:r>
      <w:r w:rsidRPr="00D521AE">
        <w:rPr>
          <w:rFonts w:ascii="Arial" w:hAnsi="Arial" w:cs="Arial"/>
          <w:b/>
          <w:spacing w:val="-1"/>
          <w:sz w:val="24"/>
          <w:szCs w:val="24"/>
          <w:lang w:val="en-US"/>
        </w:rPr>
        <w:t xml:space="preserve"> </w:t>
      </w:r>
      <w:r w:rsidRPr="00D521AE">
        <w:rPr>
          <w:rFonts w:ascii="Arial" w:hAnsi="Arial" w:cs="Arial"/>
          <w:b/>
          <w:spacing w:val="-1"/>
          <w:sz w:val="24"/>
          <w:szCs w:val="24"/>
        </w:rPr>
        <w:t>Aset</w:t>
      </w:r>
      <w:r w:rsidRPr="00D521AE">
        <w:rPr>
          <w:rFonts w:ascii="Arial" w:hAnsi="Arial" w:cs="Arial"/>
          <w:b/>
          <w:spacing w:val="-1"/>
          <w:sz w:val="24"/>
          <w:szCs w:val="24"/>
          <w:lang w:val="en-US"/>
        </w:rPr>
        <w:t xml:space="preserve"> </w:t>
      </w:r>
      <w:r w:rsidRPr="00D521AE">
        <w:rPr>
          <w:rFonts w:ascii="Arial" w:hAnsi="Arial" w:cs="Arial"/>
          <w:b/>
          <w:spacing w:val="-1"/>
          <w:sz w:val="24"/>
          <w:szCs w:val="24"/>
        </w:rPr>
        <w:t>Tetap</w:t>
      </w:r>
    </w:p>
    <w:p w14:paraId="7D6F92B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Barang</w:t>
      </w:r>
      <w:r w:rsidRPr="00D521AE">
        <w:rPr>
          <w:rFonts w:ascii="Arial" w:eastAsia="Calibri" w:hAnsi="Arial" w:cs="Arial"/>
          <w:lang w:val="id-ID"/>
        </w:rPr>
        <w:t xml:space="preserve"> berwujud yang memenuhi kualifikasi untuk diakui sebagai suatu aset dan dikelompokkan sebagai aset tetap, pada awalnya harus diukur berdasarkan biaya perolehan.</w:t>
      </w:r>
    </w:p>
    <w:p w14:paraId="3C5D0A97" w14:textId="77777777" w:rsidR="002D6734" w:rsidRPr="00D521AE" w:rsidRDefault="002D6734" w:rsidP="00847070">
      <w:pPr>
        <w:spacing w:before="240" w:after="0" w:line="480" w:lineRule="auto"/>
        <w:ind w:left="720" w:hanging="360"/>
        <w:jc w:val="both"/>
        <w:rPr>
          <w:rFonts w:ascii="Arial" w:hAnsi="Arial" w:cs="Arial"/>
          <w:b/>
          <w:spacing w:val="-1"/>
          <w:sz w:val="24"/>
          <w:szCs w:val="24"/>
        </w:rPr>
      </w:pPr>
      <w:r w:rsidRPr="00D521AE">
        <w:rPr>
          <w:rFonts w:ascii="Arial" w:hAnsi="Arial" w:cs="Arial"/>
          <w:b/>
          <w:spacing w:val="-1"/>
          <w:sz w:val="24"/>
          <w:szCs w:val="24"/>
        </w:rPr>
        <w:t>Perolehan Secara Gabungan</w:t>
      </w:r>
    </w:p>
    <w:p w14:paraId="586C2A08"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Biaya </w:t>
      </w:r>
      <w:r w:rsidRPr="00D521AE">
        <w:rPr>
          <w:rFonts w:ascii="Arial" w:hAnsi="Arial" w:cs="Arial"/>
          <w:spacing w:val="-1"/>
        </w:rPr>
        <w:t>perolehan</w:t>
      </w:r>
      <w:r w:rsidRPr="00D521AE">
        <w:rPr>
          <w:rFonts w:ascii="Arial" w:eastAsia="Calibri" w:hAnsi="Arial" w:cs="Arial"/>
          <w:lang w:val="id-ID"/>
        </w:rPr>
        <w:t xml:space="preserve"> dari masing-masing aset tetap yang diperoleh secara gabungan ditentukan dengan mengalokasikan harga gabungan tersebut berdasarkan perbandingan nilai </w:t>
      </w:r>
      <w:r w:rsidRPr="00D521AE">
        <w:rPr>
          <w:rFonts w:ascii="Arial" w:hAnsi="Arial" w:cs="Arial"/>
          <w:spacing w:val="-1"/>
        </w:rPr>
        <w:t>wajar</w:t>
      </w:r>
      <w:r w:rsidRPr="00D521AE">
        <w:rPr>
          <w:rFonts w:ascii="Arial" w:eastAsia="Calibri" w:hAnsi="Arial" w:cs="Arial"/>
          <w:lang w:val="id-ID"/>
        </w:rPr>
        <w:t xml:space="preserve"> masing-masing aset yang bersangkutan.</w:t>
      </w:r>
    </w:p>
    <w:p w14:paraId="48955351" w14:textId="77777777" w:rsidR="002D6734" w:rsidRPr="00D521AE" w:rsidRDefault="002D6734" w:rsidP="00847070">
      <w:pPr>
        <w:spacing w:before="240" w:after="0" w:line="480" w:lineRule="auto"/>
        <w:ind w:left="720" w:hanging="360"/>
        <w:jc w:val="both"/>
        <w:rPr>
          <w:rFonts w:ascii="Arial" w:hAnsi="Arial" w:cs="Arial"/>
          <w:b/>
          <w:spacing w:val="-1"/>
          <w:sz w:val="24"/>
          <w:szCs w:val="24"/>
        </w:rPr>
      </w:pPr>
      <w:r w:rsidRPr="00D521AE">
        <w:rPr>
          <w:rFonts w:ascii="Arial" w:hAnsi="Arial" w:cs="Arial"/>
          <w:b/>
          <w:spacing w:val="-1"/>
          <w:sz w:val="24"/>
          <w:szCs w:val="24"/>
        </w:rPr>
        <w:t>Aset Tetap Digunakan Bersama</w:t>
      </w:r>
    </w:p>
    <w:p w14:paraId="23AA1F2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yang </w:t>
      </w:r>
      <w:r w:rsidRPr="00D521AE">
        <w:rPr>
          <w:rFonts w:ascii="Arial" w:hAnsi="Arial" w:cs="Arial"/>
          <w:spacing w:val="-1"/>
        </w:rPr>
        <w:t>digunakan</w:t>
      </w:r>
      <w:r w:rsidRPr="00D521AE">
        <w:rPr>
          <w:rFonts w:ascii="Arial" w:eastAsia="Calibri" w:hAnsi="Arial" w:cs="Arial"/>
          <w:lang w:val="id-ID"/>
        </w:rPr>
        <w:t xml:space="preserve"> bersama oleh </w:t>
      </w:r>
      <w:r w:rsidRPr="00D521AE">
        <w:rPr>
          <w:rFonts w:ascii="Arial" w:hAnsi="Arial" w:cs="Arial"/>
          <w:spacing w:val="-1"/>
        </w:rPr>
        <w:t>beberapa</w:t>
      </w:r>
      <w:r w:rsidRPr="00D521AE">
        <w:rPr>
          <w:rFonts w:ascii="Arial" w:eastAsia="Calibri" w:hAnsi="Arial" w:cs="Arial"/>
          <w:lang w:val="id-ID"/>
        </w:rPr>
        <w:t xml:space="preserve"> Entitas Akuntansi, pengakuan aset tetap bersangkutan dilakukan/dicatat oleh Entitas Akuntansi yang melakukan pengelolaan (perawatan dan pemeliharaan) terhadap aset tetap tersebut yang ditetapkan dengan surat keputusan penggunaan oleh Walikota selaku Pemegang Kekuasaan Pengelolaan Barang Milik Daerah.</w:t>
      </w:r>
    </w:p>
    <w:p w14:paraId="507A9F2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lastRenderedPageBreak/>
        <w:t xml:space="preserve">Aset tetap yang </w:t>
      </w:r>
      <w:r w:rsidRPr="00D521AE">
        <w:rPr>
          <w:rFonts w:ascii="Arial" w:hAnsi="Arial" w:cs="Arial"/>
          <w:spacing w:val="-1"/>
        </w:rPr>
        <w:t>digunakan</w:t>
      </w:r>
      <w:r w:rsidRPr="00D521AE">
        <w:rPr>
          <w:rFonts w:ascii="Arial" w:eastAsia="Calibri" w:hAnsi="Arial" w:cs="Arial"/>
          <w:lang w:val="id-ID"/>
        </w:rPr>
        <w:t xml:space="preserve"> bersama, </w:t>
      </w:r>
      <w:r w:rsidRPr="00D521AE">
        <w:rPr>
          <w:rFonts w:ascii="Arial" w:hAnsi="Arial" w:cs="Arial"/>
          <w:spacing w:val="-1"/>
        </w:rPr>
        <w:t>pengelolaan</w:t>
      </w:r>
      <w:r w:rsidRPr="00D521AE">
        <w:rPr>
          <w:rFonts w:ascii="Arial" w:eastAsia="Calibri" w:hAnsi="Arial" w:cs="Arial"/>
          <w:lang w:val="id-ID"/>
        </w:rPr>
        <w:t xml:space="preserve"> (perawatan dan pemeliharaan) hanya oleh Entitas Akuntansi dan tidak bergantian.</w:t>
      </w:r>
    </w:p>
    <w:p w14:paraId="0B3919B4" w14:textId="77777777" w:rsidR="002D6734" w:rsidRPr="00D521AE" w:rsidRDefault="002D6734" w:rsidP="00847070">
      <w:pPr>
        <w:spacing w:before="240" w:after="0" w:line="480" w:lineRule="auto"/>
        <w:ind w:left="720" w:hanging="360"/>
        <w:jc w:val="both"/>
        <w:rPr>
          <w:rFonts w:ascii="Arial" w:hAnsi="Arial" w:cs="Arial"/>
          <w:b/>
          <w:spacing w:val="-1"/>
          <w:sz w:val="24"/>
          <w:szCs w:val="24"/>
        </w:rPr>
      </w:pPr>
      <w:r w:rsidRPr="00D521AE">
        <w:rPr>
          <w:rFonts w:ascii="Arial" w:hAnsi="Arial" w:cs="Arial"/>
          <w:b/>
          <w:spacing w:val="-1"/>
          <w:sz w:val="24"/>
          <w:szCs w:val="24"/>
        </w:rPr>
        <w:t>Aset Perjanjian Kerjasama Fasos Fasum</w:t>
      </w:r>
    </w:p>
    <w:p w14:paraId="289BC32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Pengakuan aset tetap akibat dari perjanjian </w:t>
      </w:r>
      <w:r w:rsidRPr="00D521AE">
        <w:rPr>
          <w:rFonts w:ascii="Arial" w:hAnsi="Arial" w:cs="Arial"/>
          <w:spacing w:val="-1"/>
        </w:rPr>
        <w:t>kerja</w:t>
      </w:r>
      <w:r w:rsidRPr="00D521AE">
        <w:rPr>
          <w:rFonts w:ascii="Arial" w:eastAsia="Calibri" w:hAnsi="Arial" w:cs="Arial"/>
          <w:lang w:val="id-ID"/>
        </w:rPr>
        <w:t xml:space="preserve"> sama dengan pihak ketiga berupa fasilitas sosial dan fasilitas umum (fasos/fasum), pengakuan aset tetap dilakukan setelah adanya Berita Acara Serah Terima (BAST) atau diakui pada saat penguasaannya berpindah.</w:t>
      </w:r>
    </w:p>
    <w:p w14:paraId="7A9A111E"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tetap yang </w:t>
      </w:r>
      <w:r w:rsidRPr="00D521AE">
        <w:rPr>
          <w:rFonts w:ascii="Arial" w:hAnsi="Arial" w:cs="Arial"/>
          <w:spacing w:val="-1"/>
        </w:rPr>
        <w:t>diperoleh</w:t>
      </w:r>
      <w:r w:rsidRPr="00D521AE">
        <w:rPr>
          <w:rFonts w:ascii="Arial" w:eastAsia="Calibri" w:hAnsi="Arial" w:cs="Arial"/>
          <w:lang w:val="id-ID"/>
        </w:rPr>
        <w:t xml:space="preserve"> dari </w:t>
      </w:r>
      <w:r w:rsidRPr="00D521AE">
        <w:rPr>
          <w:rFonts w:ascii="Arial" w:hAnsi="Arial" w:cs="Arial"/>
          <w:spacing w:val="-1"/>
        </w:rPr>
        <w:t>penyerahan</w:t>
      </w:r>
      <w:r w:rsidRPr="00D521AE">
        <w:rPr>
          <w:rFonts w:ascii="Arial" w:eastAsia="Calibri" w:hAnsi="Arial" w:cs="Arial"/>
          <w:lang w:val="id-ID"/>
        </w:rPr>
        <w:t xml:space="preserve"> fasos fasum dinilai berdasarkan nilai nominal yang tercantum Berita Acara Serah Terima (BAST). Apabila tidak tercantum nilai nominal dalam BAST, maka fasos fasum dinilai berdasarkan nilai </w:t>
      </w:r>
      <w:r w:rsidR="00227635" w:rsidRPr="00D521AE">
        <w:rPr>
          <w:rFonts w:ascii="Arial" w:eastAsia="Calibri" w:hAnsi="Arial" w:cs="Arial"/>
        </w:rPr>
        <w:t>nilai taksiran</w:t>
      </w:r>
      <w:r w:rsidRPr="00D521AE">
        <w:rPr>
          <w:rFonts w:ascii="Arial" w:eastAsia="Calibri" w:hAnsi="Arial" w:cs="Arial"/>
          <w:lang w:val="id-ID"/>
        </w:rPr>
        <w:t xml:space="preserve"> pada saat aset tetap fasos fasum diperoleh.</w:t>
      </w:r>
    </w:p>
    <w:p w14:paraId="038FB253" w14:textId="77777777" w:rsidR="002D6734" w:rsidRPr="00D521AE" w:rsidRDefault="002D6734" w:rsidP="00847070">
      <w:pPr>
        <w:spacing w:before="240" w:after="0" w:line="480" w:lineRule="auto"/>
        <w:ind w:left="806" w:hanging="446"/>
        <w:jc w:val="both"/>
        <w:rPr>
          <w:rFonts w:ascii="Arial" w:hAnsi="Arial" w:cs="Arial"/>
          <w:b/>
          <w:sz w:val="24"/>
          <w:szCs w:val="24"/>
        </w:rPr>
      </w:pPr>
      <w:r w:rsidRPr="00D521AE">
        <w:rPr>
          <w:rFonts w:ascii="Arial" w:hAnsi="Arial" w:cs="Arial"/>
          <w:b/>
          <w:spacing w:val="-1"/>
          <w:sz w:val="24"/>
          <w:szCs w:val="24"/>
        </w:rPr>
        <w:t>Pertukaran</w:t>
      </w:r>
      <w:r w:rsidRPr="00D521AE">
        <w:rPr>
          <w:rFonts w:ascii="Arial" w:hAnsi="Arial" w:cs="Arial"/>
          <w:b/>
          <w:spacing w:val="-1"/>
          <w:sz w:val="24"/>
          <w:szCs w:val="24"/>
          <w:lang w:val="en-US"/>
        </w:rPr>
        <w:t xml:space="preserve"> </w:t>
      </w:r>
      <w:r w:rsidRPr="00D521AE">
        <w:rPr>
          <w:rFonts w:ascii="Arial" w:hAnsi="Arial" w:cs="Arial"/>
          <w:b/>
          <w:spacing w:val="-1"/>
          <w:sz w:val="24"/>
          <w:szCs w:val="24"/>
        </w:rPr>
        <w:t>Aset</w:t>
      </w:r>
      <w:r w:rsidRPr="00D521AE">
        <w:rPr>
          <w:rFonts w:ascii="Arial" w:hAnsi="Arial" w:cs="Arial"/>
          <w:b/>
          <w:spacing w:val="-1"/>
          <w:sz w:val="24"/>
          <w:szCs w:val="24"/>
          <w:lang w:val="en-US"/>
        </w:rPr>
        <w:t xml:space="preserve"> </w:t>
      </w:r>
      <w:r w:rsidRPr="00D521AE">
        <w:rPr>
          <w:rFonts w:ascii="Arial" w:hAnsi="Arial" w:cs="Arial"/>
          <w:b/>
          <w:spacing w:val="-1"/>
          <w:sz w:val="24"/>
          <w:szCs w:val="24"/>
        </w:rPr>
        <w:t>(</w:t>
      </w:r>
      <w:r w:rsidRPr="00D521AE">
        <w:rPr>
          <w:rFonts w:ascii="Arial" w:hAnsi="Arial" w:cs="Arial"/>
          <w:b/>
          <w:i/>
          <w:spacing w:val="-1"/>
          <w:sz w:val="24"/>
          <w:szCs w:val="24"/>
        </w:rPr>
        <w:t>Exchange</w:t>
      </w:r>
      <w:r w:rsidRPr="00D521AE">
        <w:rPr>
          <w:rFonts w:ascii="Arial" w:hAnsi="Arial" w:cs="Arial"/>
          <w:b/>
          <w:i/>
          <w:spacing w:val="-1"/>
          <w:sz w:val="24"/>
          <w:szCs w:val="24"/>
          <w:lang w:val="en-US"/>
        </w:rPr>
        <w:t xml:space="preserve"> </w:t>
      </w:r>
      <w:r w:rsidRPr="00D521AE">
        <w:rPr>
          <w:rFonts w:ascii="Arial" w:hAnsi="Arial" w:cs="Arial"/>
          <w:b/>
          <w:i/>
          <w:sz w:val="24"/>
          <w:szCs w:val="24"/>
        </w:rPr>
        <w:t>of</w:t>
      </w:r>
      <w:r w:rsidRPr="00D521AE">
        <w:rPr>
          <w:rFonts w:ascii="Arial" w:hAnsi="Arial" w:cs="Arial"/>
          <w:b/>
          <w:i/>
          <w:sz w:val="24"/>
          <w:szCs w:val="24"/>
          <w:lang w:val="en-US"/>
        </w:rPr>
        <w:t xml:space="preserve"> </w:t>
      </w:r>
      <w:r w:rsidRPr="00D521AE">
        <w:rPr>
          <w:rFonts w:ascii="Arial" w:hAnsi="Arial" w:cs="Arial"/>
          <w:b/>
          <w:i/>
          <w:spacing w:val="-1"/>
          <w:sz w:val="24"/>
          <w:szCs w:val="24"/>
        </w:rPr>
        <w:t>Assets</w:t>
      </w:r>
      <w:r w:rsidRPr="00D521AE">
        <w:rPr>
          <w:rFonts w:ascii="Arial" w:hAnsi="Arial" w:cs="Arial"/>
          <w:b/>
          <w:spacing w:val="-1"/>
          <w:sz w:val="24"/>
          <w:szCs w:val="24"/>
        </w:rPr>
        <w:t>)</w:t>
      </w:r>
    </w:p>
    <w:p w14:paraId="3AB8C889"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Suatu aset tetap dapat diperoleh melalui </w:t>
      </w:r>
      <w:r w:rsidRPr="00D521AE">
        <w:rPr>
          <w:rFonts w:ascii="Arial" w:hAnsi="Arial" w:cs="Arial"/>
          <w:spacing w:val="-1"/>
        </w:rPr>
        <w:t>pertukaran</w:t>
      </w:r>
      <w:r w:rsidRPr="00D521AE">
        <w:rPr>
          <w:rFonts w:ascii="Arial" w:eastAsia="Calibri" w:hAnsi="Arial" w:cs="Arial"/>
          <w:lang w:val="id-ID"/>
        </w:rPr>
        <w:t xml:space="preserve"> atau pertukaran sebagian aset tetap yang </w:t>
      </w:r>
      <w:r w:rsidRPr="00D521AE">
        <w:rPr>
          <w:rFonts w:ascii="Arial" w:eastAsia="Calibri" w:hAnsi="Arial" w:cs="Arial"/>
          <w:b/>
          <w:lang w:val="id-ID"/>
        </w:rPr>
        <w:t>tidak serupa</w:t>
      </w:r>
      <w:r w:rsidRPr="00D521AE">
        <w:rPr>
          <w:rFonts w:ascii="Arial" w:eastAsia="Calibri" w:hAnsi="Arial" w:cs="Arial"/>
          <w:lang w:val="id-ID"/>
        </w:rPr>
        <w:t xml:space="preserve"> atau aset lainnya. Biaya dari pos semacam itu </w:t>
      </w:r>
      <w:r w:rsidRPr="00D521AE">
        <w:rPr>
          <w:rFonts w:ascii="Arial" w:hAnsi="Arial" w:cs="Arial"/>
          <w:spacing w:val="-1"/>
        </w:rPr>
        <w:t>diukur</w:t>
      </w:r>
      <w:r w:rsidRPr="00D521AE">
        <w:rPr>
          <w:rFonts w:ascii="Arial" w:eastAsia="Calibri" w:hAnsi="Arial" w:cs="Arial"/>
          <w:lang w:val="id-ID"/>
        </w:rPr>
        <w:t xml:space="preserve"> berdasarkan nilai wajar aset yang diperoleh, yaitu nilai ekuivalen atas nilai tercatat aset yang dilepas setelah disesuaikan dengan jumlah setiap kas atau setara kas yang ditransfer/diserahkan.</w:t>
      </w:r>
    </w:p>
    <w:p w14:paraId="5DF1F3F4" w14:textId="77777777" w:rsidR="002D6734" w:rsidRPr="00D521AE" w:rsidRDefault="002D6734" w:rsidP="004F1C9E">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Suatu aset tetap </w:t>
      </w:r>
      <w:r w:rsidRPr="00D521AE">
        <w:rPr>
          <w:rFonts w:ascii="Arial" w:hAnsi="Arial" w:cs="Arial"/>
          <w:spacing w:val="-1"/>
        </w:rPr>
        <w:t>dapat</w:t>
      </w:r>
      <w:r w:rsidRPr="00D521AE">
        <w:rPr>
          <w:rFonts w:ascii="Arial" w:eastAsia="Calibri" w:hAnsi="Arial" w:cs="Arial"/>
          <w:lang w:val="id-ID"/>
        </w:rPr>
        <w:t xml:space="preserve"> diperoleh melalui pertukaran atas suatu aset yang </w:t>
      </w:r>
      <w:r w:rsidRPr="00D521AE">
        <w:rPr>
          <w:rFonts w:ascii="Arial" w:eastAsia="Calibri" w:hAnsi="Arial" w:cs="Arial"/>
          <w:b/>
          <w:lang w:val="id-ID"/>
        </w:rPr>
        <w:t>serupa</w:t>
      </w:r>
      <w:r w:rsidRPr="00D521AE">
        <w:rPr>
          <w:rFonts w:ascii="Arial" w:eastAsia="Calibri" w:hAnsi="Arial" w:cs="Arial"/>
          <w:lang w:val="id-ID"/>
        </w:rPr>
        <w:t xml:space="preserve"> yang memiliki manfaat yang </w:t>
      </w:r>
      <w:r w:rsidRPr="00D521AE">
        <w:rPr>
          <w:rFonts w:ascii="Arial" w:hAnsi="Arial" w:cs="Arial"/>
          <w:spacing w:val="-1"/>
        </w:rPr>
        <w:t>serupa</w:t>
      </w:r>
      <w:r w:rsidRPr="00D521AE">
        <w:rPr>
          <w:rFonts w:ascii="Arial" w:eastAsia="Calibri" w:hAnsi="Arial" w:cs="Arial"/>
          <w:lang w:val="id-ID"/>
        </w:rPr>
        <w:t xml:space="preserve"> dan memiliki nilai wajar yang serupa. Suatu aset tetap juga dapat dilepas dalam pertukaran dengan kepemilikan aset yang serupa. Dalam keadaan tersebut </w:t>
      </w:r>
      <w:r w:rsidRPr="00D521AE">
        <w:rPr>
          <w:rFonts w:ascii="Arial" w:eastAsia="Calibri" w:hAnsi="Arial" w:cs="Arial"/>
          <w:b/>
          <w:lang w:val="id-ID"/>
        </w:rPr>
        <w:t>tidak ada keuntungan dan kerugian yang diakui</w:t>
      </w:r>
      <w:r w:rsidRPr="00D521AE">
        <w:rPr>
          <w:rFonts w:ascii="Arial" w:eastAsia="Calibri" w:hAnsi="Arial" w:cs="Arial"/>
          <w:lang w:val="id-ID"/>
        </w:rPr>
        <w:t xml:space="preserve"> dalam transaksi ini. Biaya aset yang baru diperoleh dicatat sebesar nilai tercatat (carrying amount) atas </w:t>
      </w:r>
      <w:r w:rsidRPr="00D521AE">
        <w:rPr>
          <w:rFonts w:ascii="Arial" w:eastAsia="Calibri" w:hAnsi="Arial" w:cs="Arial"/>
          <w:lang w:val="id-ID"/>
        </w:rPr>
        <w:lastRenderedPageBreak/>
        <w:t>aset yang dilepas.</w:t>
      </w:r>
    </w:p>
    <w:p w14:paraId="2628BCB9" w14:textId="544CF38C"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Nilai wajar atas aset yang diterima tersebut dapat memberikan bukti adanya suatu </w:t>
      </w:r>
      <w:r w:rsidRPr="00D521AE">
        <w:rPr>
          <w:rFonts w:ascii="Arial" w:hAnsi="Arial" w:cs="Arial"/>
          <w:spacing w:val="-1"/>
        </w:rPr>
        <w:t>pengurangan</w:t>
      </w:r>
      <w:r w:rsidRPr="00D521AE">
        <w:rPr>
          <w:rFonts w:ascii="Arial" w:eastAsia="Calibri" w:hAnsi="Arial" w:cs="Arial"/>
          <w:lang w:val="id-ID"/>
        </w:rPr>
        <w:t xml:space="preserve"> (impairment) nilai atas aset yang dilepas. Dalam kondisi seperti ini, aset yang dilepas harus diturun-nilai-bukukan (written down) dan nilai setelah diturun-nilai-bukukan (written down) tersebut merupakan nilai aset yang diterima. Contoh dari pertukaran atas aset yang serupa termasuk pertukaran bangunan, mesin, peralatan khusus, dan kapal terbang. Apabila terdapat aset lainnya dalam pertukaran, misalnya kas, maka hal ini mengindikasikan bahwa pos yang dipertukarkan tidak mempunyai nilai yang sama.</w:t>
      </w:r>
    </w:p>
    <w:p w14:paraId="03DCB9F6" w14:textId="77777777" w:rsidR="002D6734" w:rsidRPr="00D521AE" w:rsidRDefault="002D6734" w:rsidP="00847070">
      <w:pPr>
        <w:pStyle w:val="Heading1"/>
        <w:spacing w:after="0" w:line="480" w:lineRule="auto"/>
        <w:ind w:left="806" w:hanging="446"/>
        <w:jc w:val="both"/>
        <w:rPr>
          <w:rFonts w:ascii="Arial" w:hAnsi="Arial" w:cs="Arial"/>
          <w:bCs w:val="0"/>
          <w:sz w:val="24"/>
          <w:szCs w:val="24"/>
        </w:rPr>
      </w:pPr>
      <w:r w:rsidRPr="00D521AE">
        <w:rPr>
          <w:rFonts w:ascii="Arial" w:hAnsi="Arial" w:cs="Arial"/>
          <w:spacing w:val="-1"/>
          <w:sz w:val="24"/>
          <w:szCs w:val="24"/>
        </w:rPr>
        <w:t>Aset</w:t>
      </w:r>
      <w:r w:rsidRPr="00D521AE">
        <w:rPr>
          <w:rFonts w:ascii="Arial" w:hAnsi="Arial" w:cs="Arial"/>
          <w:spacing w:val="-1"/>
          <w:sz w:val="24"/>
          <w:szCs w:val="24"/>
          <w:lang w:val="en-US"/>
        </w:rPr>
        <w:t xml:space="preserve"> </w:t>
      </w:r>
      <w:r w:rsidRPr="00D521AE">
        <w:rPr>
          <w:rFonts w:ascii="Arial" w:hAnsi="Arial" w:cs="Arial"/>
          <w:spacing w:val="-1"/>
          <w:sz w:val="24"/>
          <w:szCs w:val="24"/>
        </w:rPr>
        <w:t>Donasi</w:t>
      </w:r>
    </w:p>
    <w:p w14:paraId="45D6C10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Aset tetap yang diperoleh dari </w:t>
      </w:r>
      <w:r w:rsidRPr="00D521AE">
        <w:rPr>
          <w:rFonts w:ascii="Arial" w:hAnsi="Arial" w:cs="Arial"/>
          <w:spacing w:val="-1"/>
        </w:rPr>
        <w:t>sumbangan (donasi) harus dicatat sebesar nilai wajar pada saat perolehan.</w:t>
      </w:r>
    </w:p>
    <w:p w14:paraId="5AB8C96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Sumbangan aset tetap didefinisikan sebagai transfer tanpa persyaratan suatu aset tetap ke suatu entitas, misalnya perusahaan nonpemerintah memberikan bangunan yang dimilikinya untuk digunakan oleh satu unit pemerintah daerah. Tanpa persyaratan apapun. Penyerahan aset tetap tersebut akan sangat andal bila didukung dengan bukti perpindahan kepemilikannya secara hukum, seperti adanya akta hibah.</w:t>
      </w:r>
    </w:p>
    <w:p w14:paraId="7E13E276"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Tidak termasuk aset donasi, apabila penyerahan aset tetap tersebut dihubungkan dengan kewajiban entitas lain kepada pemerintah</w:t>
      </w:r>
      <w:r w:rsidRPr="00D521AE">
        <w:rPr>
          <w:rFonts w:ascii="Arial" w:eastAsia="Calibri" w:hAnsi="Arial" w:cs="Arial"/>
          <w:lang w:val="id-ID"/>
        </w:rPr>
        <w:t xml:space="preserve"> daerah. Sebagai contoh, satu perusahaan swasta membangun aset tetap untuk pemerintah daerah dengan persyaratan kewajibannya kepada pemerintah daerah telah dianggap selesai. Perolehan aset tetap tersebut </w:t>
      </w:r>
      <w:r w:rsidRPr="00D521AE">
        <w:rPr>
          <w:rFonts w:ascii="Arial" w:eastAsia="Calibri" w:hAnsi="Arial" w:cs="Arial"/>
          <w:lang w:val="id-ID"/>
        </w:rPr>
        <w:lastRenderedPageBreak/>
        <w:t>harus diperlakukan seperti perolehan aset tetap dengan pertukaran.</w:t>
      </w:r>
    </w:p>
    <w:p w14:paraId="5BE3CBD7"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Apabila perolehan aset tetap memenuhi kriteria perolehan aset donasi, maka perolehan </w:t>
      </w:r>
      <w:r w:rsidRPr="00D521AE">
        <w:rPr>
          <w:rFonts w:ascii="Arial" w:hAnsi="Arial" w:cs="Arial"/>
          <w:spacing w:val="-1"/>
        </w:rPr>
        <w:t>tersebut</w:t>
      </w:r>
      <w:r w:rsidRPr="00D521AE">
        <w:rPr>
          <w:rFonts w:ascii="Arial" w:eastAsia="Calibri" w:hAnsi="Arial" w:cs="Arial"/>
          <w:lang w:val="id-ID"/>
        </w:rPr>
        <w:t xml:space="preserve"> diakui sebagai pendapatan operasional.</w:t>
      </w:r>
    </w:p>
    <w:p w14:paraId="4D0FE46D" w14:textId="165223ED" w:rsidR="00266EB0" w:rsidRPr="00D521AE" w:rsidRDefault="00266EB0" w:rsidP="00847070">
      <w:pPr>
        <w:spacing w:before="240" w:after="0" w:line="480" w:lineRule="auto"/>
        <w:ind w:firstLine="360"/>
        <w:jc w:val="both"/>
        <w:rPr>
          <w:rFonts w:ascii="Arial" w:hAnsi="Arial" w:cs="Arial"/>
          <w:b/>
          <w:spacing w:val="-1"/>
          <w:sz w:val="24"/>
          <w:szCs w:val="24"/>
        </w:rPr>
      </w:pPr>
      <w:r w:rsidRPr="00D521AE">
        <w:rPr>
          <w:rFonts w:ascii="Arial" w:hAnsi="Arial" w:cs="Arial"/>
          <w:b/>
          <w:spacing w:val="-1"/>
          <w:sz w:val="24"/>
          <w:szCs w:val="24"/>
        </w:rPr>
        <w:t>Pengeluaran Setelah Perolehan (</w:t>
      </w:r>
      <w:r w:rsidRPr="00D521AE">
        <w:rPr>
          <w:rFonts w:ascii="Arial" w:hAnsi="Arial" w:cs="Arial"/>
          <w:b/>
          <w:i/>
          <w:spacing w:val="-1"/>
          <w:sz w:val="24"/>
          <w:szCs w:val="24"/>
        </w:rPr>
        <w:t>Subsequent Expenditures</w:t>
      </w:r>
      <w:r w:rsidRPr="00D521AE">
        <w:rPr>
          <w:rFonts w:ascii="Arial" w:hAnsi="Arial" w:cs="Arial"/>
          <w:b/>
          <w:spacing w:val="-1"/>
          <w:sz w:val="24"/>
          <w:szCs w:val="24"/>
        </w:rPr>
        <w:t>)</w:t>
      </w:r>
    </w:p>
    <w:p w14:paraId="75BB03F5" w14:textId="77777777" w:rsidR="00A73ED2" w:rsidRPr="00D521AE" w:rsidRDefault="00A73ED2"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rPr>
        <w:t xml:space="preserve">Pengeluaran </w:t>
      </w:r>
      <w:r w:rsidRPr="00D521AE">
        <w:rPr>
          <w:rFonts w:ascii="Arial" w:hAnsi="Arial" w:cs="Arial"/>
          <w:spacing w:val="-1"/>
        </w:rPr>
        <w:t>setelah</w:t>
      </w:r>
      <w:r w:rsidRPr="00D521AE">
        <w:rPr>
          <w:rFonts w:ascii="Arial" w:hAnsi="Arial" w:cs="Arial"/>
        </w:rPr>
        <w:t xml:space="preserve"> perolehan awal suatu aset tetap yang memperpanjang masa manfaat atau yang kemungkinan besar memberi manfaat ekonomi dimasa yang akan datang dalam bentuk </w:t>
      </w:r>
      <w:r w:rsidR="003046FA" w:rsidRPr="00D521AE">
        <w:rPr>
          <w:rFonts w:ascii="Arial" w:hAnsi="Arial" w:cs="Arial"/>
        </w:rPr>
        <w:t>penambahan dan atau perubahan fungsi</w:t>
      </w:r>
      <w:r w:rsidRPr="00D521AE">
        <w:rPr>
          <w:rFonts w:ascii="Arial" w:hAnsi="Arial" w:cs="Arial"/>
        </w:rPr>
        <w:t>, peningkatan kapasitas/volume, peningkatan efisiensi, peningkatan mutu produksi, atau peningkatan standar kinerja, harus ditambahkan pada nilai tercatat (dikapitalisasi) aset yang bersangku</w:t>
      </w:r>
      <w:r w:rsidR="00021BF1" w:rsidRPr="00D521AE">
        <w:rPr>
          <w:rFonts w:ascii="Arial" w:hAnsi="Arial" w:cs="Arial"/>
        </w:rPr>
        <w:t>tan.</w:t>
      </w:r>
    </w:p>
    <w:p w14:paraId="2293D075" w14:textId="77777777" w:rsidR="00021BF1" w:rsidRPr="00D521AE" w:rsidRDefault="00021BF1" w:rsidP="00847070">
      <w:pPr>
        <w:pStyle w:val="BodyText"/>
        <w:widowControl w:val="0"/>
        <w:numPr>
          <w:ilvl w:val="0"/>
          <w:numId w:val="33"/>
        </w:numPr>
        <w:tabs>
          <w:tab w:val="left" w:pos="900"/>
        </w:tabs>
        <w:spacing w:before="120" w:after="0" w:line="480" w:lineRule="auto"/>
        <w:ind w:left="900" w:right="108"/>
        <w:jc w:val="both"/>
        <w:rPr>
          <w:rFonts w:ascii="Arial" w:hAnsi="Arial" w:cs="Arial"/>
          <w:b/>
        </w:rPr>
      </w:pPr>
      <w:r w:rsidRPr="00D521AE">
        <w:rPr>
          <w:rFonts w:ascii="Arial" w:hAnsi="Arial" w:cs="Arial"/>
        </w:rPr>
        <w:t xml:space="preserve">Khusus untuk </w:t>
      </w:r>
      <w:r w:rsidR="007B527A" w:rsidRPr="00D521AE">
        <w:rPr>
          <w:rFonts w:ascii="Arial" w:hAnsi="Arial" w:cs="Arial"/>
          <w:spacing w:val="-1"/>
        </w:rPr>
        <w:t>penambahan</w:t>
      </w:r>
      <w:r w:rsidRPr="00D521AE">
        <w:rPr>
          <w:rFonts w:ascii="Arial" w:hAnsi="Arial" w:cs="Arial"/>
        </w:rPr>
        <w:t xml:space="preserve"> komponen pendukung gedung </w:t>
      </w:r>
      <w:r w:rsidR="007B527A" w:rsidRPr="00D521AE">
        <w:rPr>
          <w:rFonts w:ascii="Arial" w:hAnsi="Arial" w:cs="Arial"/>
        </w:rPr>
        <w:t xml:space="preserve">setelah perolehan awal </w:t>
      </w:r>
      <w:r w:rsidRPr="00D521AE">
        <w:rPr>
          <w:rFonts w:ascii="Arial" w:hAnsi="Arial" w:cs="Arial"/>
        </w:rPr>
        <w:t xml:space="preserve">seperti Instalasi </w:t>
      </w:r>
      <w:r w:rsidRPr="00D521AE">
        <w:rPr>
          <w:rFonts w:ascii="Arial" w:hAnsi="Arial" w:cs="Arial"/>
          <w:spacing w:val="-1"/>
        </w:rPr>
        <w:t>Listrik</w:t>
      </w:r>
      <w:r w:rsidRPr="00D521AE">
        <w:rPr>
          <w:rFonts w:ascii="Arial" w:hAnsi="Arial" w:cs="Arial"/>
        </w:rPr>
        <w:t xml:space="preserve"> Utama Bangunan, Instalasi Listrik Generator, Instalasi AC (Air Conditioner), Lift, Instalasi Air Bangunan Gedung, Instalasi Saluran Air Bersih, Instalasi Saluran Limbah, Instalasi Telepon, Insta</w:t>
      </w:r>
      <w:r w:rsidR="00E77E52" w:rsidRPr="00D521AE">
        <w:rPr>
          <w:rFonts w:ascii="Arial" w:hAnsi="Arial" w:cs="Arial"/>
        </w:rPr>
        <w:t xml:space="preserve">lasi Internet/Jaringan Komputer akan </w:t>
      </w:r>
      <w:r w:rsidR="00E77E52" w:rsidRPr="00D521AE">
        <w:rPr>
          <w:rFonts w:ascii="Arial" w:hAnsi="Arial" w:cs="Arial"/>
          <w:b/>
        </w:rPr>
        <w:t>dikapitalisasi ke aset tetap Jalan Irigasi dan Jaringan.</w:t>
      </w:r>
      <w:r w:rsidR="007B527A" w:rsidRPr="00D521AE">
        <w:rPr>
          <w:rFonts w:ascii="Arial" w:hAnsi="Arial" w:cs="Arial"/>
          <w:b/>
        </w:rPr>
        <w:t xml:space="preserve"> </w:t>
      </w:r>
    </w:p>
    <w:p w14:paraId="1BB0D520" w14:textId="77777777" w:rsidR="00A73ED2" w:rsidRPr="00D521AE" w:rsidRDefault="00A73ED2" w:rsidP="00847070">
      <w:pPr>
        <w:spacing w:before="120" w:after="0" w:line="480" w:lineRule="auto"/>
        <w:ind w:left="426"/>
        <w:jc w:val="both"/>
        <w:rPr>
          <w:rFonts w:ascii="Arial" w:hAnsi="Arial" w:cs="Arial"/>
          <w:sz w:val="24"/>
          <w:szCs w:val="24"/>
        </w:rPr>
      </w:pPr>
      <w:r w:rsidRPr="00D521AE">
        <w:rPr>
          <w:rFonts w:ascii="Arial" w:hAnsi="Arial" w:cs="Arial"/>
          <w:b/>
          <w:spacing w:val="-1"/>
          <w:sz w:val="24"/>
          <w:szCs w:val="24"/>
        </w:rPr>
        <w:t>Batasan Jumlah Biaya Kapitalisasi (</w:t>
      </w:r>
      <w:r w:rsidRPr="00D521AE">
        <w:rPr>
          <w:rFonts w:ascii="Arial" w:hAnsi="Arial" w:cs="Arial"/>
          <w:b/>
          <w:i/>
          <w:spacing w:val="-1"/>
          <w:sz w:val="24"/>
          <w:szCs w:val="24"/>
        </w:rPr>
        <w:t>Capitalization Treshold</w:t>
      </w:r>
      <w:r w:rsidRPr="00D521AE">
        <w:rPr>
          <w:rFonts w:ascii="Arial" w:hAnsi="Arial" w:cs="Arial"/>
          <w:b/>
          <w:spacing w:val="-1"/>
          <w:sz w:val="24"/>
          <w:szCs w:val="24"/>
        </w:rPr>
        <w:t>) Setelah Perolehan (</w:t>
      </w:r>
      <w:r w:rsidRPr="00D521AE">
        <w:rPr>
          <w:rFonts w:ascii="Arial" w:hAnsi="Arial" w:cs="Arial"/>
          <w:b/>
          <w:i/>
          <w:spacing w:val="-1"/>
          <w:sz w:val="24"/>
          <w:szCs w:val="24"/>
        </w:rPr>
        <w:t>Subsequent Expenditures</w:t>
      </w:r>
      <w:r w:rsidRPr="00D521AE">
        <w:rPr>
          <w:rFonts w:ascii="Arial" w:hAnsi="Arial" w:cs="Arial"/>
          <w:b/>
          <w:spacing w:val="-1"/>
          <w:sz w:val="24"/>
          <w:szCs w:val="24"/>
        </w:rPr>
        <w:t>)</w:t>
      </w:r>
    </w:p>
    <w:p w14:paraId="69ECDE13" w14:textId="77777777" w:rsidR="00A73ED2" w:rsidRPr="00D521AE" w:rsidRDefault="00A73ED2"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rPr>
        <w:t xml:space="preserve">Batasan jumlah biaya kapitalisasi setelah perolehan adalah batasan nilai minimum yang dikeluarkan dalam rangka melakukan penambahan nilai aset tetap dari hasil pemeliharaan, </w:t>
      </w:r>
      <w:r w:rsidRPr="00D521AE">
        <w:rPr>
          <w:rFonts w:ascii="Arial" w:hAnsi="Arial" w:cs="Arial"/>
          <w:spacing w:val="-1"/>
        </w:rPr>
        <w:t>perbaikan</w:t>
      </w:r>
      <w:r w:rsidRPr="00D521AE">
        <w:rPr>
          <w:rFonts w:ascii="Arial" w:hAnsi="Arial" w:cs="Arial"/>
        </w:rPr>
        <w:t>, pengembangan, renovasi, atau restorasi yang memenuhi kriteria tertentu.</w:t>
      </w:r>
    </w:p>
    <w:p w14:paraId="320C2E16" w14:textId="77777777" w:rsidR="004F1C9E" w:rsidRDefault="004F1C9E">
      <w:pPr>
        <w:spacing w:after="0" w:line="240" w:lineRule="auto"/>
        <w:rPr>
          <w:rFonts w:ascii="Arial" w:eastAsia="Times New Roman" w:hAnsi="Arial" w:cs="Arial"/>
          <w:sz w:val="24"/>
          <w:szCs w:val="24"/>
          <w:lang w:val="en-US"/>
        </w:rPr>
      </w:pPr>
      <w:r>
        <w:rPr>
          <w:rFonts w:ascii="Arial" w:hAnsi="Arial" w:cs="Arial"/>
        </w:rPr>
        <w:br w:type="page"/>
      </w:r>
    </w:p>
    <w:p w14:paraId="3F107A9C" w14:textId="6621C3D5" w:rsidR="00BB443A" w:rsidRPr="00D521AE" w:rsidRDefault="00A73ED2"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rPr>
        <w:lastRenderedPageBreak/>
        <w:t xml:space="preserve">Batasan jumlah </w:t>
      </w:r>
      <w:r w:rsidRPr="00D521AE">
        <w:rPr>
          <w:rFonts w:ascii="Arial" w:hAnsi="Arial" w:cs="Arial"/>
          <w:spacing w:val="-1"/>
        </w:rPr>
        <w:t>nilai</w:t>
      </w:r>
      <w:r w:rsidRPr="00D521AE">
        <w:rPr>
          <w:rFonts w:ascii="Arial" w:hAnsi="Arial" w:cs="Arial"/>
        </w:rPr>
        <w:t xml:space="preserve"> minimum kapitalisasi </w:t>
      </w:r>
      <w:r w:rsidRPr="00D521AE">
        <w:rPr>
          <w:rFonts w:ascii="Arial" w:hAnsi="Arial" w:cs="Arial"/>
          <w:spacing w:val="-1"/>
        </w:rPr>
        <w:t>setelah</w:t>
      </w:r>
      <w:r w:rsidRPr="00D521AE">
        <w:rPr>
          <w:rFonts w:ascii="Arial" w:hAnsi="Arial" w:cs="Arial"/>
        </w:rPr>
        <w:t xml:space="preserve"> pe</w:t>
      </w:r>
      <w:r w:rsidR="00BB443A" w:rsidRPr="00D521AE">
        <w:rPr>
          <w:rFonts w:ascii="Arial" w:hAnsi="Arial" w:cs="Arial"/>
        </w:rPr>
        <w:t xml:space="preserve">rolehan </w:t>
      </w:r>
      <w:r w:rsidR="00620091" w:rsidRPr="00D521AE">
        <w:rPr>
          <w:rFonts w:ascii="Arial" w:hAnsi="Arial" w:cs="Arial"/>
        </w:rPr>
        <w:t xml:space="preserve">awal </w:t>
      </w:r>
      <w:r w:rsidR="00F35980">
        <w:rPr>
          <w:rFonts w:ascii="Arial" w:hAnsi="Arial" w:cs="Arial"/>
        </w:rPr>
        <w:t xml:space="preserve">yang </w:t>
      </w:r>
      <w:r w:rsidR="00400170" w:rsidRPr="00D521AE">
        <w:rPr>
          <w:rFonts w:ascii="Arial" w:hAnsi="Arial" w:cs="Arial"/>
        </w:rPr>
        <w:t xml:space="preserve">berlaku untuk aset tetap </w:t>
      </w:r>
      <w:r w:rsidR="00D15CDC" w:rsidRPr="00D521AE">
        <w:rPr>
          <w:rFonts w:ascii="Arial" w:hAnsi="Arial" w:cs="Arial"/>
        </w:rPr>
        <w:t xml:space="preserve">dapat dilihat pada </w:t>
      </w:r>
      <w:r w:rsidR="00D15CDC" w:rsidRPr="00D521AE">
        <w:rPr>
          <w:rFonts w:ascii="Arial" w:hAnsi="Arial" w:cs="Arial"/>
          <w:b/>
        </w:rPr>
        <w:t>tabel 18.2</w:t>
      </w:r>
      <w:r w:rsidR="00BB443A" w:rsidRPr="00D521AE">
        <w:rPr>
          <w:rFonts w:ascii="Arial" w:hAnsi="Arial" w:cs="Arial"/>
        </w:rPr>
        <w:t>.</w:t>
      </w:r>
    </w:p>
    <w:p w14:paraId="763C883D" w14:textId="77777777" w:rsidR="00A73ED2" w:rsidRPr="00D521AE" w:rsidRDefault="00A73ED2" w:rsidP="00847070">
      <w:pPr>
        <w:pStyle w:val="BodyText"/>
        <w:widowControl w:val="0"/>
        <w:numPr>
          <w:ilvl w:val="0"/>
          <w:numId w:val="33"/>
        </w:numPr>
        <w:tabs>
          <w:tab w:val="left" w:pos="900"/>
        </w:tabs>
        <w:spacing w:before="120" w:after="0" w:line="480" w:lineRule="auto"/>
        <w:ind w:left="900" w:right="108"/>
        <w:jc w:val="both"/>
        <w:rPr>
          <w:rFonts w:ascii="Arial" w:hAnsi="Arial" w:cs="Arial"/>
        </w:rPr>
      </w:pPr>
      <w:r w:rsidRPr="00D521AE">
        <w:rPr>
          <w:rFonts w:ascii="Arial" w:hAnsi="Arial" w:cs="Arial"/>
          <w:b/>
        </w:rPr>
        <w:t>Tidak termasuk</w:t>
      </w:r>
      <w:r w:rsidRPr="00D521AE">
        <w:rPr>
          <w:rFonts w:ascii="Arial" w:hAnsi="Arial" w:cs="Arial"/>
        </w:rPr>
        <w:t xml:space="preserve"> dalam pengertian </w:t>
      </w:r>
      <w:r w:rsidRPr="00D521AE">
        <w:rPr>
          <w:rFonts w:ascii="Arial" w:hAnsi="Arial" w:cs="Arial"/>
          <w:spacing w:val="-1"/>
        </w:rPr>
        <w:t>memperpanjang</w:t>
      </w:r>
      <w:r w:rsidRPr="00D521AE">
        <w:rPr>
          <w:rFonts w:ascii="Arial" w:hAnsi="Arial" w:cs="Arial"/>
        </w:rPr>
        <w:t xml:space="preserve"> masa manfaat atau memberi </w:t>
      </w:r>
      <w:r w:rsidRPr="00D521AE">
        <w:rPr>
          <w:rFonts w:ascii="Arial" w:hAnsi="Arial" w:cs="Arial"/>
          <w:spacing w:val="-1"/>
        </w:rPr>
        <w:t>manfaat</w:t>
      </w:r>
      <w:r w:rsidRPr="00D521AE">
        <w:rPr>
          <w:rFonts w:ascii="Arial" w:hAnsi="Arial" w:cs="Arial"/>
        </w:rPr>
        <w:t xml:space="preserve"> ekonomis dimasa datang dalam bentuk penambahan fungsi, peningkatan kapasitas/volume, peningkatan efisiensi, peningkatan mutu produksi, atau peningkatan standar kinerja adalah </w:t>
      </w:r>
      <w:r w:rsidRPr="00D521AE">
        <w:rPr>
          <w:rFonts w:ascii="Arial" w:hAnsi="Arial" w:cs="Arial"/>
          <w:b/>
        </w:rPr>
        <w:t>pemeliharaan</w:t>
      </w:r>
      <w:r w:rsidR="00D15CDC" w:rsidRPr="00D521AE">
        <w:rPr>
          <w:rFonts w:ascii="Arial" w:hAnsi="Arial" w:cs="Arial"/>
          <w:b/>
        </w:rPr>
        <w:t xml:space="preserve"> </w:t>
      </w:r>
      <w:r w:rsidRPr="00D521AE">
        <w:rPr>
          <w:rFonts w:ascii="Arial" w:hAnsi="Arial" w:cs="Arial"/>
          <w:b/>
        </w:rPr>
        <w:t>/</w:t>
      </w:r>
      <w:r w:rsidR="00D15CDC" w:rsidRPr="00D521AE">
        <w:rPr>
          <w:rFonts w:ascii="Arial" w:hAnsi="Arial" w:cs="Arial"/>
          <w:b/>
        </w:rPr>
        <w:t xml:space="preserve"> </w:t>
      </w:r>
      <w:r w:rsidRPr="00D521AE">
        <w:rPr>
          <w:rFonts w:ascii="Arial" w:hAnsi="Arial" w:cs="Arial"/>
          <w:b/>
        </w:rPr>
        <w:t>perbaikan</w:t>
      </w:r>
      <w:r w:rsidR="00D15CDC" w:rsidRPr="00D521AE">
        <w:rPr>
          <w:rFonts w:ascii="Arial" w:hAnsi="Arial" w:cs="Arial"/>
          <w:b/>
        </w:rPr>
        <w:t xml:space="preserve"> </w:t>
      </w:r>
      <w:r w:rsidRPr="00D521AE">
        <w:rPr>
          <w:rFonts w:ascii="Arial" w:hAnsi="Arial" w:cs="Arial"/>
          <w:b/>
        </w:rPr>
        <w:t>/</w:t>
      </w:r>
      <w:r w:rsidR="00D15CDC" w:rsidRPr="00D521AE">
        <w:rPr>
          <w:rFonts w:ascii="Arial" w:hAnsi="Arial" w:cs="Arial"/>
          <w:b/>
        </w:rPr>
        <w:t xml:space="preserve"> </w:t>
      </w:r>
      <w:r w:rsidRPr="00D521AE">
        <w:rPr>
          <w:rFonts w:ascii="Arial" w:hAnsi="Arial" w:cs="Arial"/>
          <w:b/>
        </w:rPr>
        <w:t>penambahan yang merupakan pemeliharaan rutin/berkala/terjadwal atau yang dimaksudkan hanya untuk mempertahankan aset tetap tersebut agar berfungsi baik/normal, atau hanya untuk sekedar memperindah atau mempercantik suatu aset</w:t>
      </w:r>
      <w:r w:rsidRPr="00D521AE">
        <w:rPr>
          <w:rFonts w:ascii="Arial" w:hAnsi="Arial" w:cs="Arial"/>
        </w:rPr>
        <w:t xml:space="preserve"> </w:t>
      </w:r>
      <w:r w:rsidRPr="00D521AE">
        <w:rPr>
          <w:rFonts w:ascii="Arial" w:hAnsi="Arial" w:cs="Arial"/>
          <w:b/>
        </w:rPr>
        <w:t>tetap.</w:t>
      </w:r>
      <w:r w:rsidR="00D15CDC" w:rsidRPr="00D521AE">
        <w:rPr>
          <w:rFonts w:ascii="Arial" w:hAnsi="Arial" w:cs="Arial"/>
          <w:b/>
        </w:rPr>
        <w:t xml:space="preserve"> </w:t>
      </w:r>
    </w:p>
    <w:p w14:paraId="0B4376A3" w14:textId="77777777" w:rsidR="002D6734" w:rsidRPr="00D521AE" w:rsidRDefault="002D6734" w:rsidP="00847070">
      <w:pPr>
        <w:spacing w:before="240" w:after="0" w:line="480" w:lineRule="auto"/>
        <w:ind w:left="360"/>
        <w:jc w:val="both"/>
        <w:rPr>
          <w:rFonts w:ascii="Arial" w:hAnsi="Arial" w:cs="Arial"/>
          <w:b/>
          <w:sz w:val="24"/>
          <w:szCs w:val="24"/>
        </w:rPr>
      </w:pPr>
      <w:r w:rsidRPr="00D521AE">
        <w:rPr>
          <w:rFonts w:ascii="Arial" w:hAnsi="Arial" w:cs="Arial"/>
          <w:b/>
          <w:spacing w:val="-1"/>
          <w:sz w:val="24"/>
          <w:szCs w:val="24"/>
        </w:rPr>
        <w:t>Pengukuran</w:t>
      </w:r>
      <w:r w:rsidRPr="00D521AE">
        <w:rPr>
          <w:rFonts w:ascii="Arial" w:hAnsi="Arial" w:cs="Arial"/>
          <w:b/>
          <w:spacing w:val="-1"/>
          <w:sz w:val="24"/>
          <w:szCs w:val="24"/>
          <w:lang w:val="en-US"/>
        </w:rPr>
        <w:t xml:space="preserve"> </w:t>
      </w:r>
      <w:r w:rsidRPr="00D521AE">
        <w:rPr>
          <w:rFonts w:ascii="Arial" w:hAnsi="Arial" w:cs="Arial"/>
          <w:b/>
          <w:spacing w:val="-1"/>
          <w:sz w:val="24"/>
          <w:szCs w:val="24"/>
        </w:rPr>
        <w:t>Berikutnya</w:t>
      </w:r>
      <w:r w:rsidRPr="00D521AE">
        <w:rPr>
          <w:rFonts w:ascii="Arial" w:hAnsi="Arial" w:cs="Arial"/>
          <w:b/>
          <w:spacing w:val="-1"/>
          <w:sz w:val="24"/>
          <w:szCs w:val="24"/>
          <w:lang w:val="en-US"/>
        </w:rPr>
        <w:t xml:space="preserve"> </w:t>
      </w:r>
      <w:r w:rsidRPr="00D521AE">
        <w:rPr>
          <w:rFonts w:ascii="Arial" w:hAnsi="Arial" w:cs="Arial"/>
          <w:b/>
          <w:spacing w:val="-1"/>
          <w:sz w:val="24"/>
          <w:szCs w:val="24"/>
        </w:rPr>
        <w:t>(</w:t>
      </w:r>
      <w:r w:rsidRPr="00D521AE">
        <w:rPr>
          <w:rFonts w:ascii="Arial" w:hAnsi="Arial" w:cs="Arial"/>
          <w:b/>
          <w:i/>
          <w:spacing w:val="-1"/>
          <w:sz w:val="24"/>
          <w:szCs w:val="24"/>
        </w:rPr>
        <w:t>Subsequent</w:t>
      </w:r>
      <w:r w:rsidRPr="00D521AE">
        <w:rPr>
          <w:rFonts w:ascii="Arial" w:hAnsi="Arial" w:cs="Arial"/>
          <w:b/>
          <w:i/>
          <w:spacing w:val="-1"/>
          <w:sz w:val="24"/>
          <w:szCs w:val="24"/>
          <w:lang w:val="en-US"/>
        </w:rPr>
        <w:t xml:space="preserve"> </w:t>
      </w:r>
      <w:r w:rsidRPr="00D521AE">
        <w:rPr>
          <w:rFonts w:ascii="Arial" w:hAnsi="Arial" w:cs="Arial"/>
          <w:b/>
          <w:i/>
          <w:spacing w:val="-1"/>
          <w:sz w:val="24"/>
          <w:szCs w:val="24"/>
        </w:rPr>
        <w:t>Measurement</w:t>
      </w:r>
      <w:r w:rsidRPr="00D521AE">
        <w:rPr>
          <w:rFonts w:ascii="Arial" w:hAnsi="Arial" w:cs="Arial"/>
          <w:b/>
          <w:spacing w:val="-1"/>
          <w:sz w:val="24"/>
          <w:szCs w:val="24"/>
        </w:rPr>
        <w:t>)</w:t>
      </w:r>
      <w:r w:rsidRPr="00D521AE">
        <w:rPr>
          <w:rFonts w:ascii="Arial" w:hAnsi="Arial" w:cs="Arial"/>
          <w:b/>
          <w:spacing w:val="-1"/>
          <w:sz w:val="24"/>
          <w:szCs w:val="24"/>
          <w:lang w:val="en-US"/>
        </w:rPr>
        <w:t xml:space="preserve"> </w:t>
      </w:r>
      <w:r w:rsidRPr="00D521AE">
        <w:rPr>
          <w:rFonts w:ascii="Arial" w:hAnsi="Arial" w:cs="Arial"/>
          <w:b/>
          <w:spacing w:val="-1"/>
          <w:sz w:val="24"/>
          <w:szCs w:val="24"/>
        </w:rPr>
        <w:t>Terhadap</w:t>
      </w:r>
      <w:r w:rsidRPr="00D521AE">
        <w:rPr>
          <w:rFonts w:ascii="Arial" w:hAnsi="Arial" w:cs="Arial"/>
          <w:b/>
          <w:spacing w:val="-1"/>
          <w:sz w:val="24"/>
          <w:szCs w:val="24"/>
          <w:lang w:val="en-US"/>
        </w:rPr>
        <w:t xml:space="preserve"> </w:t>
      </w:r>
      <w:r w:rsidRPr="00D521AE">
        <w:rPr>
          <w:rFonts w:ascii="Arial" w:hAnsi="Arial" w:cs="Arial"/>
          <w:b/>
          <w:spacing w:val="-1"/>
          <w:sz w:val="24"/>
          <w:szCs w:val="24"/>
        </w:rPr>
        <w:t>Pengakuan</w:t>
      </w:r>
      <w:r w:rsidRPr="00D521AE">
        <w:rPr>
          <w:rFonts w:ascii="Arial" w:hAnsi="Arial" w:cs="Arial"/>
          <w:b/>
          <w:spacing w:val="-1"/>
          <w:sz w:val="24"/>
          <w:szCs w:val="24"/>
          <w:lang w:val="en-US"/>
        </w:rPr>
        <w:t xml:space="preserve"> </w:t>
      </w:r>
      <w:r w:rsidRPr="00D521AE">
        <w:rPr>
          <w:rFonts w:ascii="Arial" w:hAnsi="Arial" w:cs="Arial"/>
          <w:b/>
          <w:spacing w:val="-1"/>
          <w:sz w:val="24"/>
          <w:szCs w:val="24"/>
        </w:rPr>
        <w:t>Awal</w:t>
      </w:r>
    </w:p>
    <w:p w14:paraId="362B030A"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w:t>
      </w:r>
      <w:r w:rsidRPr="00D521AE">
        <w:rPr>
          <w:rFonts w:ascii="Arial" w:hAnsi="Arial" w:cs="Arial"/>
          <w:spacing w:val="-1"/>
        </w:rPr>
        <w:t>tetap</w:t>
      </w:r>
      <w:r w:rsidRPr="00D521AE">
        <w:rPr>
          <w:rFonts w:ascii="Arial" w:eastAsia="Calibri" w:hAnsi="Arial" w:cs="Arial"/>
          <w:lang w:val="id-ID"/>
        </w:rPr>
        <w:t xml:space="preserve"> disajikan berdasarkan biaya </w:t>
      </w:r>
      <w:r w:rsidRPr="00D521AE">
        <w:rPr>
          <w:rFonts w:ascii="Arial" w:hAnsi="Arial" w:cs="Arial"/>
          <w:spacing w:val="-1"/>
        </w:rPr>
        <w:t>perolehan</w:t>
      </w:r>
      <w:r w:rsidRPr="00D521AE">
        <w:rPr>
          <w:rFonts w:ascii="Arial" w:eastAsia="Calibri" w:hAnsi="Arial" w:cs="Arial"/>
          <w:lang w:val="id-ID"/>
        </w:rPr>
        <w:t xml:space="preserve"> aset tetap tersebut dikurangi akumulasi penyusutan. Apabila terjadi kondisi yang memungkinkan penilaian kembali, maka aset tetap akan disajikan dengan penyesuaian pada masing-masing akun aset tetap.</w:t>
      </w:r>
    </w:p>
    <w:p w14:paraId="2B205679" w14:textId="77777777" w:rsidR="002D6734" w:rsidRPr="00D521AE" w:rsidRDefault="002D6734" w:rsidP="00847070">
      <w:pPr>
        <w:spacing w:before="240" w:after="0" w:line="480" w:lineRule="auto"/>
        <w:ind w:left="360"/>
        <w:jc w:val="both"/>
        <w:rPr>
          <w:rFonts w:ascii="Arial" w:hAnsi="Arial" w:cs="Arial"/>
          <w:b/>
          <w:spacing w:val="-1"/>
          <w:sz w:val="24"/>
          <w:szCs w:val="24"/>
        </w:rPr>
      </w:pPr>
      <w:r w:rsidRPr="00D521AE">
        <w:rPr>
          <w:rFonts w:ascii="Arial" w:hAnsi="Arial" w:cs="Arial"/>
          <w:b/>
          <w:spacing w:val="-1"/>
          <w:sz w:val="24"/>
          <w:szCs w:val="24"/>
        </w:rPr>
        <w:t>Penyusutan</w:t>
      </w:r>
    </w:p>
    <w:p w14:paraId="12A23082"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Metode</w:t>
      </w:r>
      <w:r w:rsidRPr="00D521AE">
        <w:rPr>
          <w:rFonts w:ascii="Arial" w:eastAsia="Calibri" w:hAnsi="Arial" w:cs="Arial"/>
          <w:lang w:val="id-ID"/>
        </w:rPr>
        <w:t xml:space="preserve"> penyusutan yang </w:t>
      </w:r>
      <w:r w:rsidRPr="00D521AE">
        <w:rPr>
          <w:rFonts w:ascii="Arial" w:hAnsi="Arial" w:cs="Arial"/>
          <w:spacing w:val="-1"/>
        </w:rPr>
        <w:t>dipergunakan</w:t>
      </w:r>
      <w:r w:rsidRPr="00D521AE">
        <w:rPr>
          <w:rFonts w:ascii="Arial" w:eastAsia="Calibri" w:hAnsi="Arial" w:cs="Arial"/>
          <w:lang w:val="id-ID"/>
        </w:rPr>
        <w:t xml:space="preserve"> adalah Metode garis lurus </w:t>
      </w:r>
      <w:r w:rsidRPr="00D521AE">
        <w:rPr>
          <w:rFonts w:ascii="Arial" w:eastAsia="Calibri" w:hAnsi="Arial" w:cs="Arial"/>
          <w:i/>
          <w:iCs/>
          <w:lang w:val="id-ID"/>
        </w:rPr>
        <w:t>(straight line method).</w:t>
      </w:r>
    </w:p>
    <w:p w14:paraId="732BA8D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Nilai </w:t>
      </w:r>
      <w:r w:rsidRPr="00D521AE">
        <w:rPr>
          <w:rFonts w:ascii="Arial" w:hAnsi="Arial" w:cs="Arial"/>
          <w:spacing w:val="-1"/>
        </w:rPr>
        <w:t>penyusutan untuk masing-masing periode diakui sebagai beban penyusutan dan dicatat pada Akumulasi Penyusutan Aset Tetap sebagai pengurang nilai aset tetap.</w:t>
      </w:r>
    </w:p>
    <w:p w14:paraId="6CF83F9A" w14:textId="77777777" w:rsidR="00A8154F" w:rsidRPr="00D521AE" w:rsidRDefault="00A8154F"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lastRenderedPageBreak/>
        <w:t>Beban penyusutan aset tetap dihitung per semester.</w:t>
      </w:r>
    </w:p>
    <w:p w14:paraId="0AACE385" w14:textId="77777777" w:rsidR="00A8154F" w:rsidRPr="00D521AE" w:rsidRDefault="00A8154F"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Beban penyusutan per semester atas aset tetap tersebut diatas yang perolehan awalnya mulai dari tanggal 2 Januari s.d 30 Juni maka akan dihitung penuh selama 1 tahun. Sedangkan untuk aset tetap yang perolehan awalnya dimulai dari tanggal 1 Juli s.d 31 Desember maka akan dihitung setengah (1/2) tahun.</w:t>
      </w:r>
    </w:p>
    <w:p w14:paraId="25A12070" w14:textId="77777777" w:rsidR="00B57261"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Masa manfaat untuk menghitung tarif penyusutan untuk ma</w:t>
      </w:r>
      <w:r w:rsidR="00B57261" w:rsidRPr="00D521AE">
        <w:rPr>
          <w:rFonts w:ascii="Arial" w:hAnsi="Arial" w:cs="Arial"/>
          <w:spacing w:val="-1"/>
        </w:rPr>
        <w:t>sing-masing aset tetap, terlampir pada bagian akhir kebijakan akuntansi ini</w:t>
      </w:r>
      <w:r w:rsidR="00A8154F" w:rsidRPr="00D521AE">
        <w:rPr>
          <w:rFonts w:ascii="Arial" w:hAnsi="Arial" w:cs="Arial"/>
          <w:spacing w:val="-1"/>
        </w:rPr>
        <w:t xml:space="preserve"> di dalam </w:t>
      </w:r>
      <w:r w:rsidR="00A8154F" w:rsidRPr="00D521AE">
        <w:rPr>
          <w:rFonts w:ascii="Arial" w:hAnsi="Arial" w:cs="Arial"/>
          <w:b/>
          <w:spacing w:val="-1"/>
        </w:rPr>
        <w:t>tabel 18.1</w:t>
      </w:r>
      <w:r w:rsidR="00B57261" w:rsidRPr="00D521AE">
        <w:rPr>
          <w:rFonts w:ascii="Arial" w:hAnsi="Arial" w:cs="Arial"/>
          <w:spacing w:val="-1"/>
        </w:rPr>
        <w:t>.</w:t>
      </w:r>
    </w:p>
    <w:p w14:paraId="3166283A"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Aset tetap berikut tidak disusutkan, yaitu Tanah, konstruksi dalam pengerjaan</w:t>
      </w:r>
      <w:r w:rsidR="00490DE0" w:rsidRPr="00D521AE">
        <w:rPr>
          <w:rFonts w:ascii="Arial" w:hAnsi="Arial" w:cs="Arial"/>
          <w:spacing w:val="-1"/>
        </w:rPr>
        <w:t>,</w:t>
      </w:r>
      <w:r w:rsidRPr="00D521AE">
        <w:rPr>
          <w:rFonts w:ascii="Arial" w:hAnsi="Arial" w:cs="Arial"/>
          <w:spacing w:val="-1"/>
        </w:rPr>
        <w:t xml:space="preserve"> buku-buku perpustakaan, hewan</w:t>
      </w:r>
      <w:r w:rsidRPr="00D521AE">
        <w:rPr>
          <w:rFonts w:ascii="Arial" w:eastAsia="Calibri" w:hAnsi="Arial" w:cs="Arial"/>
          <w:lang w:val="id-ID"/>
        </w:rPr>
        <w:t xml:space="preserve"> ternak, dan tanaman.</w:t>
      </w:r>
    </w:p>
    <w:p w14:paraId="3722141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Tetap </w:t>
      </w:r>
      <w:r w:rsidRPr="00D521AE">
        <w:rPr>
          <w:rFonts w:ascii="Arial" w:hAnsi="Arial" w:cs="Arial"/>
          <w:spacing w:val="-1"/>
        </w:rPr>
        <w:t>yang</w:t>
      </w:r>
      <w:r w:rsidRPr="00D521AE">
        <w:rPr>
          <w:rFonts w:ascii="Arial" w:eastAsia="Calibri" w:hAnsi="Arial" w:cs="Arial"/>
          <w:lang w:val="id-ID"/>
        </w:rPr>
        <w:t xml:space="preserve"> </w:t>
      </w:r>
      <w:r w:rsidRPr="00D521AE">
        <w:rPr>
          <w:rFonts w:ascii="Arial" w:hAnsi="Arial" w:cs="Arial"/>
          <w:spacing w:val="-1"/>
        </w:rPr>
        <w:t>direklasifikasikan</w:t>
      </w:r>
      <w:r w:rsidRPr="00D521AE">
        <w:rPr>
          <w:rFonts w:ascii="Arial" w:eastAsia="Calibri" w:hAnsi="Arial" w:cs="Arial"/>
          <w:lang w:val="id-ID"/>
        </w:rPr>
        <w:t xml:space="preserve"> sebagai Aset Lainnya dalam neraca berupa Aset Ke</w:t>
      </w:r>
      <w:r w:rsidR="005939AA" w:rsidRPr="00D521AE">
        <w:rPr>
          <w:rFonts w:ascii="Arial" w:eastAsia="Calibri" w:hAnsi="Arial" w:cs="Arial"/>
          <w:lang w:val="id-ID"/>
        </w:rPr>
        <w:t xml:space="preserve">mitraan Dengan Pihak Ketiga, </w:t>
      </w:r>
      <w:r w:rsidRPr="00D521AE">
        <w:rPr>
          <w:rFonts w:ascii="Arial" w:eastAsia="Calibri" w:hAnsi="Arial" w:cs="Arial"/>
          <w:lang w:val="id-ID"/>
        </w:rPr>
        <w:t xml:space="preserve">Aset </w:t>
      </w:r>
      <w:r w:rsidRPr="00D521AE">
        <w:rPr>
          <w:rFonts w:ascii="Arial" w:eastAsia="Calibri" w:hAnsi="Arial" w:cs="Arial"/>
          <w:i/>
          <w:lang w:val="id-ID"/>
        </w:rPr>
        <w:t>Idle</w:t>
      </w:r>
      <w:r w:rsidR="005939AA" w:rsidRPr="00D521AE">
        <w:rPr>
          <w:rFonts w:ascii="Arial" w:eastAsia="Calibri" w:hAnsi="Arial" w:cs="Arial"/>
        </w:rPr>
        <w:t>, dan aset dalam kondisi rusak berat namun masih memiliki nilai buku maka</w:t>
      </w:r>
      <w:r w:rsidRPr="00D521AE">
        <w:rPr>
          <w:rFonts w:ascii="Arial" w:eastAsia="Calibri" w:hAnsi="Arial" w:cs="Arial"/>
          <w:lang w:val="id-ID"/>
        </w:rPr>
        <w:t xml:space="preserve"> disusutkan sebagaimana layaknya Aset Tetap.</w:t>
      </w:r>
    </w:p>
    <w:p w14:paraId="316A4440"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Penyusutan </w:t>
      </w:r>
      <w:r w:rsidRPr="00D521AE">
        <w:rPr>
          <w:rFonts w:ascii="Arial" w:hAnsi="Arial" w:cs="Arial"/>
          <w:spacing w:val="-1"/>
        </w:rPr>
        <w:t>tidak</w:t>
      </w:r>
      <w:r w:rsidRPr="00D521AE">
        <w:rPr>
          <w:rFonts w:ascii="Arial" w:eastAsia="Calibri" w:hAnsi="Arial" w:cs="Arial"/>
          <w:lang w:val="id-ID"/>
        </w:rPr>
        <w:t xml:space="preserve"> dilakukan terhadap</w:t>
      </w:r>
      <w:r w:rsidR="007760D5" w:rsidRPr="00D521AE">
        <w:rPr>
          <w:rFonts w:ascii="Arial" w:eastAsia="Calibri" w:hAnsi="Arial" w:cs="Arial"/>
        </w:rPr>
        <w:t xml:space="preserve"> </w:t>
      </w:r>
      <w:r w:rsidRPr="00D521AE">
        <w:rPr>
          <w:rFonts w:ascii="Arial" w:eastAsia="Calibri" w:hAnsi="Arial" w:cs="Arial"/>
          <w:lang w:val="id-ID"/>
        </w:rPr>
        <w:t>Aset Tetap yang direklasifikasik</w:t>
      </w:r>
      <w:r w:rsidR="00437678" w:rsidRPr="00D521AE">
        <w:rPr>
          <w:rFonts w:ascii="Arial" w:eastAsia="Calibri" w:hAnsi="Arial" w:cs="Arial"/>
          <w:lang w:val="id-ID"/>
        </w:rPr>
        <w:t xml:space="preserve">an sebagai Aset Lainnya berupa </w:t>
      </w:r>
      <w:r w:rsidRPr="00D521AE">
        <w:rPr>
          <w:rFonts w:ascii="Arial" w:hAnsi="Arial" w:cs="Arial"/>
          <w:spacing w:val="-1"/>
        </w:rPr>
        <w:t>Aset Tetap yang dinyatakan hilang berdasarkan dokumen</w:t>
      </w:r>
      <w:r w:rsidR="005939AA" w:rsidRPr="00D521AE">
        <w:rPr>
          <w:rFonts w:ascii="Arial" w:hAnsi="Arial" w:cs="Arial"/>
          <w:spacing w:val="-1"/>
        </w:rPr>
        <w:t xml:space="preserve"> </w:t>
      </w:r>
      <w:r w:rsidRPr="00D521AE">
        <w:rPr>
          <w:rFonts w:ascii="Arial" w:hAnsi="Arial" w:cs="Arial"/>
          <w:spacing w:val="-1"/>
        </w:rPr>
        <w:t xml:space="preserve">sumber yang sah dan telah diusulkan kepada Pengelola Barang untuk </w:t>
      </w:r>
      <w:r w:rsidR="00437678" w:rsidRPr="00D521AE">
        <w:rPr>
          <w:rFonts w:ascii="Arial" w:hAnsi="Arial" w:cs="Arial"/>
          <w:spacing w:val="-1"/>
        </w:rPr>
        <w:t>dilakukan penghapusannya;</w:t>
      </w:r>
    </w:p>
    <w:p w14:paraId="54C90911" w14:textId="77777777" w:rsidR="002D6734" w:rsidRPr="00D521AE" w:rsidRDefault="002D6734" w:rsidP="00847070">
      <w:pPr>
        <w:spacing w:before="240" w:after="0" w:line="480" w:lineRule="auto"/>
        <w:ind w:left="806" w:hanging="446"/>
        <w:jc w:val="both"/>
        <w:rPr>
          <w:rFonts w:ascii="Arial" w:hAnsi="Arial" w:cs="Arial"/>
          <w:b/>
          <w:sz w:val="24"/>
          <w:szCs w:val="24"/>
        </w:rPr>
      </w:pPr>
      <w:r w:rsidRPr="00D521AE">
        <w:rPr>
          <w:rFonts w:ascii="Arial" w:hAnsi="Arial" w:cs="Arial"/>
          <w:b/>
          <w:spacing w:val="-1"/>
          <w:sz w:val="24"/>
          <w:szCs w:val="24"/>
        </w:rPr>
        <w:t>Penilaian</w:t>
      </w:r>
      <w:r w:rsidRPr="00D521AE">
        <w:rPr>
          <w:rFonts w:ascii="Arial" w:hAnsi="Arial" w:cs="Arial"/>
          <w:b/>
          <w:spacing w:val="-1"/>
          <w:sz w:val="24"/>
          <w:szCs w:val="24"/>
          <w:lang w:val="en-US"/>
        </w:rPr>
        <w:t xml:space="preserve"> </w:t>
      </w:r>
      <w:r w:rsidRPr="00D521AE">
        <w:rPr>
          <w:rFonts w:ascii="Arial" w:hAnsi="Arial" w:cs="Arial"/>
          <w:b/>
          <w:spacing w:val="-1"/>
          <w:sz w:val="24"/>
          <w:szCs w:val="24"/>
        </w:rPr>
        <w:t>Kembali</w:t>
      </w:r>
      <w:r w:rsidRPr="00D521AE">
        <w:rPr>
          <w:rFonts w:ascii="Arial" w:hAnsi="Arial" w:cs="Arial"/>
          <w:b/>
          <w:spacing w:val="-1"/>
          <w:sz w:val="24"/>
          <w:szCs w:val="24"/>
          <w:lang w:val="en-US"/>
        </w:rPr>
        <w:t xml:space="preserve"> </w:t>
      </w:r>
      <w:r w:rsidRPr="00D521AE">
        <w:rPr>
          <w:rFonts w:ascii="Arial" w:hAnsi="Arial" w:cs="Arial"/>
          <w:b/>
          <w:spacing w:val="-1"/>
          <w:sz w:val="24"/>
          <w:szCs w:val="24"/>
        </w:rPr>
        <w:t>Aset</w:t>
      </w:r>
      <w:r w:rsidRPr="00D521AE">
        <w:rPr>
          <w:rFonts w:ascii="Arial" w:hAnsi="Arial" w:cs="Arial"/>
          <w:b/>
          <w:spacing w:val="-1"/>
          <w:sz w:val="24"/>
          <w:szCs w:val="24"/>
          <w:lang w:val="en-US"/>
        </w:rPr>
        <w:t xml:space="preserve"> </w:t>
      </w:r>
      <w:r w:rsidRPr="00D521AE">
        <w:rPr>
          <w:rFonts w:ascii="Arial" w:hAnsi="Arial" w:cs="Arial"/>
          <w:b/>
          <w:spacing w:val="-1"/>
          <w:sz w:val="24"/>
          <w:szCs w:val="24"/>
        </w:rPr>
        <w:t>Tetap</w:t>
      </w:r>
      <w:r w:rsidRPr="00D521AE">
        <w:rPr>
          <w:rFonts w:ascii="Arial" w:hAnsi="Arial" w:cs="Arial"/>
          <w:b/>
          <w:spacing w:val="-1"/>
          <w:sz w:val="24"/>
          <w:szCs w:val="24"/>
          <w:lang w:val="en-US"/>
        </w:rPr>
        <w:t xml:space="preserve"> </w:t>
      </w:r>
      <w:r w:rsidRPr="00D521AE">
        <w:rPr>
          <w:rFonts w:ascii="Arial" w:hAnsi="Arial" w:cs="Arial"/>
          <w:b/>
          <w:spacing w:val="-1"/>
          <w:sz w:val="24"/>
          <w:szCs w:val="24"/>
        </w:rPr>
        <w:t>(</w:t>
      </w:r>
      <w:r w:rsidRPr="00D521AE">
        <w:rPr>
          <w:rFonts w:ascii="Arial" w:hAnsi="Arial" w:cs="Arial"/>
          <w:b/>
          <w:i/>
          <w:spacing w:val="-1"/>
          <w:sz w:val="24"/>
          <w:szCs w:val="24"/>
        </w:rPr>
        <w:t>Revaluation</w:t>
      </w:r>
      <w:r w:rsidRPr="00D521AE">
        <w:rPr>
          <w:rFonts w:ascii="Arial" w:hAnsi="Arial" w:cs="Arial"/>
          <w:b/>
          <w:spacing w:val="-1"/>
          <w:sz w:val="24"/>
          <w:szCs w:val="24"/>
        </w:rPr>
        <w:t>)</w:t>
      </w:r>
    </w:p>
    <w:p w14:paraId="3F6DA565"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Penilaian </w:t>
      </w:r>
      <w:r w:rsidRPr="00D521AE">
        <w:rPr>
          <w:rFonts w:ascii="Arial" w:hAnsi="Arial" w:cs="Arial"/>
          <w:spacing w:val="-1"/>
        </w:rPr>
        <w:t xml:space="preserve">kembali atau revaluasi aset tetap tidak diperkenankan karena kebijakan akuntansi pemerintah daerah menganut penilaian aset berdasarkan biaya perolehan atau harga pertukaran. Penyimpangan dari ketentuan ini mungkin dilakukan berdasarkan ketentuan pemerintah yang </w:t>
      </w:r>
      <w:r w:rsidRPr="00D521AE">
        <w:rPr>
          <w:rFonts w:ascii="Arial" w:hAnsi="Arial" w:cs="Arial"/>
          <w:spacing w:val="-1"/>
        </w:rPr>
        <w:lastRenderedPageBreak/>
        <w:t>berlaku secara nasional.</w:t>
      </w:r>
    </w:p>
    <w:p w14:paraId="6C6EF3D2" w14:textId="7FEABDE9"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Dalam hal ini laporan keuangan harus menjelaskan mengenai penyimpangan dari konsep biaya perolehan didalam penyajian aset tetap serta pengaruh penyimpangan tersebut terhadap gambaran keuangan suatu entitas. Selisih antara nilai revaluasi dengan nilai tercatat aset tetap dibukukan dalam ekuitas dana.</w:t>
      </w:r>
    </w:p>
    <w:p w14:paraId="778CC136" w14:textId="77777777" w:rsidR="002D6734" w:rsidRPr="00D521AE" w:rsidRDefault="002D6734" w:rsidP="00847070">
      <w:pPr>
        <w:spacing w:before="240" w:after="0" w:line="480" w:lineRule="auto"/>
        <w:ind w:left="806" w:hanging="446"/>
        <w:jc w:val="both"/>
        <w:rPr>
          <w:rFonts w:ascii="Arial" w:hAnsi="Arial" w:cs="Arial"/>
          <w:b/>
          <w:sz w:val="24"/>
          <w:szCs w:val="24"/>
          <w:lang w:val="en-US"/>
        </w:rPr>
      </w:pPr>
      <w:r w:rsidRPr="00D521AE">
        <w:rPr>
          <w:rFonts w:ascii="Arial" w:hAnsi="Arial" w:cs="Arial"/>
          <w:b/>
          <w:spacing w:val="-1"/>
          <w:sz w:val="24"/>
          <w:szCs w:val="24"/>
        </w:rPr>
        <w:t>Penghentian</w:t>
      </w:r>
      <w:r w:rsidRPr="00D521AE">
        <w:rPr>
          <w:rFonts w:ascii="Arial" w:hAnsi="Arial" w:cs="Arial"/>
          <w:b/>
          <w:spacing w:val="-1"/>
          <w:sz w:val="24"/>
          <w:szCs w:val="24"/>
          <w:lang w:val="en-US"/>
        </w:rPr>
        <w:t xml:space="preserve"> </w:t>
      </w:r>
      <w:r w:rsidRPr="00D521AE">
        <w:rPr>
          <w:rFonts w:ascii="Arial" w:hAnsi="Arial" w:cs="Arial"/>
          <w:b/>
          <w:spacing w:val="-1"/>
          <w:sz w:val="24"/>
          <w:szCs w:val="24"/>
        </w:rPr>
        <w:t>dan</w:t>
      </w:r>
      <w:r w:rsidRPr="00D521AE">
        <w:rPr>
          <w:rFonts w:ascii="Arial" w:hAnsi="Arial" w:cs="Arial"/>
          <w:b/>
          <w:spacing w:val="-1"/>
          <w:sz w:val="24"/>
          <w:szCs w:val="24"/>
          <w:lang w:val="en-US"/>
        </w:rPr>
        <w:t xml:space="preserve"> </w:t>
      </w:r>
      <w:r w:rsidRPr="00D521AE">
        <w:rPr>
          <w:rFonts w:ascii="Arial" w:hAnsi="Arial" w:cs="Arial"/>
          <w:b/>
          <w:spacing w:val="-1"/>
          <w:sz w:val="24"/>
          <w:szCs w:val="24"/>
        </w:rPr>
        <w:t>Pelepasan</w:t>
      </w:r>
      <w:r w:rsidRPr="00D521AE">
        <w:rPr>
          <w:rFonts w:ascii="Arial" w:hAnsi="Arial" w:cs="Arial"/>
          <w:b/>
          <w:spacing w:val="-1"/>
          <w:sz w:val="24"/>
          <w:szCs w:val="24"/>
          <w:lang w:val="en-US"/>
        </w:rPr>
        <w:t xml:space="preserve"> </w:t>
      </w:r>
      <w:r w:rsidRPr="00D521AE">
        <w:rPr>
          <w:rFonts w:ascii="Arial" w:hAnsi="Arial" w:cs="Arial"/>
          <w:b/>
          <w:spacing w:val="-1"/>
          <w:sz w:val="24"/>
          <w:szCs w:val="24"/>
        </w:rPr>
        <w:t>Aset</w:t>
      </w:r>
      <w:r w:rsidRPr="00D521AE">
        <w:rPr>
          <w:rFonts w:ascii="Arial" w:hAnsi="Arial" w:cs="Arial"/>
          <w:b/>
          <w:spacing w:val="-1"/>
          <w:sz w:val="24"/>
          <w:szCs w:val="24"/>
          <w:lang w:val="en-US"/>
        </w:rPr>
        <w:t xml:space="preserve"> </w:t>
      </w:r>
      <w:r w:rsidRPr="00D521AE">
        <w:rPr>
          <w:rFonts w:ascii="Arial" w:hAnsi="Arial" w:cs="Arial"/>
          <w:b/>
          <w:spacing w:val="-1"/>
          <w:sz w:val="24"/>
          <w:szCs w:val="24"/>
        </w:rPr>
        <w:t>Tetap</w:t>
      </w:r>
    </w:p>
    <w:p w14:paraId="6DDD339E"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Suatu aset tetap dan akumulasi penyusutannya dieliminasi dari neraca dan diungkapkan dalam Catatan atas Laporan Keuangan ketika dilepaskan atau bila aset secara permanen dihentikan  penggunaannya  dan dianggap tidak memiliki </w:t>
      </w:r>
      <w:r w:rsidRPr="00D521AE">
        <w:rPr>
          <w:rFonts w:ascii="Arial" w:hAnsi="Arial" w:cs="Arial"/>
          <w:spacing w:val="-1"/>
        </w:rPr>
        <w:t>manfaat</w:t>
      </w:r>
      <w:r w:rsidRPr="00D521AE">
        <w:rPr>
          <w:rFonts w:ascii="Arial" w:eastAsia="Calibri" w:hAnsi="Arial" w:cs="Arial"/>
          <w:lang w:val="id-ID"/>
        </w:rPr>
        <w:t xml:space="preserve"> ekonomi/sosial signifikan dimasa yang akan datang setelah ada Keputusan dari Kepala Daerah dan/atau dengan persetujuan DPRD.</w:t>
      </w:r>
    </w:p>
    <w:p w14:paraId="5A12301B" w14:textId="77777777" w:rsidR="002D6734" w:rsidRPr="00D521AE" w:rsidRDefault="002D6734" w:rsidP="00847070">
      <w:pPr>
        <w:spacing w:before="240" w:after="0" w:line="480" w:lineRule="auto"/>
        <w:ind w:left="806" w:hanging="446"/>
        <w:jc w:val="both"/>
        <w:rPr>
          <w:rFonts w:ascii="Arial" w:hAnsi="Arial" w:cs="Arial"/>
          <w:b/>
          <w:sz w:val="24"/>
          <w:szCs w:val="24"/>
        </w:rPr>
      </w:pPr>
      <w:r w:rsidRPr="00D521AE">
        <w:rPr>
          <w:rFonts w:ascii="Arial" w:hAnsi="Arial" w:cs="Arial"/>
          <w:b/>
          <w:spacing w:val="-1"/>
          <w:sz w:val="24"/>
          <w:szCs w:val="24"/>
        </w:rPr>
        <w:t>P</w:t>
      </w:r>
      <w:r w:rsidRPr="00D521AE">
        <w:rPr>
          <w:rFonts w:ascii="Arial" w:hAnsi="Arial" w:cs="Arial"/>
          <w:spacing w:val="-1"/>
          <w:sz w:val="24"/>
          <w:szCs w:val="24"/>
        </w:rPr>
        <w:t>e</w:t>
      </w:r>
      <w:r w:rsidRPr="00D521AE">
        <w:rPr>
          <w:rFonts w:ascii="Arial" w:hAnsi="Arial" w:cs="Arial"/>
          <w:b/>
          <w:spacing w:val="-1"/>
          <w:sz w:val="24"/>
          <w:szCs w:val="24"/>
        </w:rPr>
        <w:t>ngungkapan</w:t>
      </w:r>
      <w:r w:rsidRPr="00D521AE">
        <w:rPr>
          <w:rFonts w:ascii="Arial" w:hAnsi="Arial" w:cs="Arial"/>
          <w:b/>
          <w:spacing w:val="-1"/>
          <w:sz w:val="24"/>
          <w:szCs w:val="24"/>
          <w:lang w:val="en-US"/>
        </w:rPr>
        <w:t xml:space="preserve"> </w:t>
      </w:r>
      <w:r w:rsidRPr="00D521AE">
        <w:rPr>
          <w:rFonts w:ascii="Arial" w:hAnsi="Arial" w:cs="Arial"/>
          <w:b/>
          <w:spacing w:val="-1"/>
          <w:sz w:val="24"/>
          <w:szCs w:val="24"/>
        </w:rPr>
        <w:t>Aset</w:t>
      </w:r>
      <w:r w:rsidRPr="00D521AE">
        <w:rPr>
          <w:rFonts w:ascii="Arial" w:hAnsi="Arial" w:cs="Arial"/>
          <w:b/>
          <w:spacing w:val="-1"/>
          <w:sz w:val="24"/>
          <w:szCs w:val="24"/>
          <w:lang w:val="en-US"/>
        </w:rPr>
        <w:t xml:space="preserve"> </w:t>
      </w:r>
      <w:r w:rsidRPr="00D521AE">
        <w:rPr>
          <w:rFonts w:ascii="Arial" w:hAnsi="Arial" w:cs="Arial"/>
          <w:b/>
          <w:spacing w:val="-1"/>
          <w:sz w:val="24"/>
          <w:szCs w:val="24"/>
        </w:rPr>
        <w:t>Tetap</w:t>
      </w:r>
    </w:p>
    <w:p w14:paraId="06CC5175"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Laporan keuangan harus mengungkapkan untuk masing-masing jenis aset tetap sebagai berikut:</w:t>
      </w:r>
    </w:p>
    <w:p w14:paraId="675D9A37" w14:textId="77777777" w:rsidR="002D6734" w:rsidRPr="00D521AE" w:rsidRDefault="002D6734" w:rsidP="00847070">
      <w:pPr>
        <w:widowControl w:val="0"/>
        <w:numPr>
          <w:ilvl w:val="1"/>
          <w:numId w:val="28"/>
        </w:numPr>
        <w:tabs>
          <w:tab w:val="left" w:pos="1260"/>
        </w:tabs>
        <w:spacing w:after="0" w:line="480" w:lineRule="auto"/>
        <w:ind w:left="1260" w:right="101" w:hanging="360"/>
        <w:jc w:val="both"/>
        <w:rPr>
          <w:rFonts w:ascii="Arial" w:hAnsi="Arial" w:cs="Arial"/>
          <w:sz w:val="24"/>
          <w:szCs w:val="24"/>
        </w:rPr>
      </w:pPr>
      <w:r w:rsidRPr="00D521AE">
        <w:rPr>
          <w:rFonts w:ascii="Arial" w:hAnsi="Arial" w:cs="Arial"/>
          <w:spacing w:val="-1"/>
          <w:sz w:val="24"/>
          <w:szCs w:val="24"/>
        </w:rPr>
        <w:t>Dasar</w:t>
      </w:r>
      <w:r w:rsidRPr="00D521AE">
        <w:rPr>
          <w:rFonts w:ascii="Arial" w:hAnsi="Arial" w:cs="Arial"/>
          <w:spacing w:val="-1"/>
          <w:sz w:val="24"/>
          <w:szCs w:val="24"/>
          <w:lang w:val="en-US"/>
        </w:rPr>
        <w:t xml:space="preserve"> </w:t>
      </w:r>
      <w:r w:rsidRPr="00D521AE">
        <w:rPr>
          <w:rFonts w:ascii="Arial" w:hAnsi="Arial" w:cs="Arial"/>
          <w:sz w:val="24"/>
          <w:szCs w:val="24"/>
        </w:rPr>
        <w:t>penilaian</w:t>
      </w:r>
      <w:r w:rsidRPr="00D521AE">
        <w:rPr>
          <w:rFonts w:ascii="Arial" w:hAnsi="Arial" w:cs="Arial"/>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digunakan</w:t>
      </w:r>
      <w:r w:rsidRPr="00D521AE">
        <w:rPr>
          <w:rFonts w:ascii="Arial" w:hAnsi="Arial" w:cs="Arial"/>
          <w:spacing w:val="-1"/>
          <w:sz w:val="24"/>
          <w:szCs w:val="24"/>
          <w:lang w:val="en-US"/>
        </w:rPr>
        <w:t xml:space="preserve"> </w:t>
      </w:r>
      <w:r w:rsidRPr="00D521AE">
        <w:rPr>
          <w:rFonts w:ascii="Arial" w:hAnsi="Arial" w:cs="Arial"/>
          <w:spacing w:val="-1"/>
          <w:sz w:val="24"/>
          <w:szCs w:val="24"/>
        </w:rPr>
        <w:t>untuk</w:t>
      </w:r>
      <w:r w:rsidRPr="00D521AE">
        <w:rPr>
          <w:rFonts w:ascii="Arial" w:hAnsi="Arial" w:cs="Arial"/>
          <w:spacing w:val="-1"/>
          <w:sz w:val="24"/>
          <w:szCs w:val="24"/>
          <w:lang w:val="en-US"/>
        </w:rPr>
        <w:t xml:space="preserve"> </w:t>
      </w:r>
      <w:r w:rsidRPr="00D521AE">
        <w:rPr>
          <w:rFonts w:ascii="Arial" w:hAnsi="Arial" w:cs="Arial"/>
          <w:spacing w:val="-1"/>
          <w:sz w:val="24"/>
          <w:szCs w:val="24"/>
        </w:rPr>
        <w:t>menentukan</w:t>
      </w:r>
      <w:r w:rsidRPr="00D521AE">
        <w:rPr>
          <w:rFonts w:ascii="Arial" w:hAnsi="Arial" w:cs="Arial"/>
          <w:spacing w:val="-1"/>
          <w:sz w:val="24"/>
          <w:szCs w:val="24"/>
          <w:lang w:val="en-US"/>
        </w:rPr>
        <w:t xml:space="preserve"> </w:t>
      </w:r>
      <w:r w:rsidRPr="00D521AE">
        <w:rPr>
          <w:rFonts w:ascii="Arial" w:hAnsi="Arial" w:cs="Arial"/>
          <w:spacing w:val="-1"/>
          <w:sz w:val="24"/>
          <w:szCs w:val="24"/>
        </w:rPr>
        <w:t>nilai</w:t>
      </w:r>
      <w:r w:rsidRPr="00D521AE">
        <w:rPr>
          <w:rFonts w:ascii="Arial" w:hAnsi="Arial" w:cs="Arial"/>
          <w:spacing w:val="-1"/>
          <w:sz w:val="24"/>
          <w:szCs w:val="24"/>
          <w:lang w:val="en-US"/>
        </w:rPr>
        <w:t xml:space="preserve"> </w:t>
      </w:r>
      <w:r w:rsidRPr="00D521AE">
        <w:rPr>
          <w:rFonts w:ascii="Arial" w:hAnsi="Arial" w:cs="Arial"/>
          <w:spacing w:val="-1"/>
          <w:sz w:val="24"/>
          <w:szCs w:val="24"/>
        </w:rPr>
        <w:t>tercatat</w:t>
      </w:r>
      <w:r w:rsidRPr="00D521AE">
        <w:rPr>
          <w:rFonts w:ascii="Arial" w:hAnsi="Arial" w:cs="Arial"/>
          <w:spacing w:val="-1"/>
          <w:sz w:val="24"/>
          <w:szCs w:val="24"/>
          <w:lang w:val="en-US"/>
        </w:rPr>
        <w:t xml:space="preserve"> </w:t>
      </w:r>
      <w:r w:rsidRPr="00D521AE">
        <w:rPr>
          <w:rFonts w:ascii="Arial" w:hAnsi="Arial" w:cs="Arial"/>
          <w:spacing w:val="-1"/>
          <w:sz w:val="24"/>
          <w:szCs w:val="24"/>
        </w:rPr>
        <w:t>(</w:t>
      </w:r>
      <w:r w:rsidRPr="00D521AE">
        <w:rPr>
          <w:rFonts w:ascii="Arial" w:hAnsi="Arial" w:cs="Arial"/>
          <w:i/>
          <w:spacing w:val="-1"/>
          <w:sz w:val="24"/>
          <w:szCs w:val="24"/>
        </w:rPr>
        <w:t>carrying</w:t>
      </w:r>
      <w:r w:rsidRPr="00D521AE">
        <w:rPr>
          <w:rFonts w:ascii="Arial" w:hAnsi="Arial" w:cs="Arial"/>
          <w:i/>
          <w:spacing w:val="-1"/>
          <w:sz w:val="24"/>
          <w:szCs w:val="24"/>
          <w:lang w:val="en-US"/>
        </w:rPr>
        <w:t xml:space="preserve"> </w:t>
      </w:r>
      <w:r w:rsidRPr="00D521AE">
        <w:rPr>
          <w:rFonts w:ascii="Arial" w:hAnsi="Arial" w:cs="Arial"/>
          <w:i/>
          <w:spacing w:val="-1"/>
          <w:sz w:val="24"/>
          <w:szCs w:val="24"/>
        </w:rPr>
        <w:t>amount</w:t>
      </w:r>
      <w:r w:rsidRPr="00D521AE">
        <w:rPr>
          <w:rFonts w:ascii="Arial" w:hAnsi="Arial" w:cs="Arial"/>
          <w:spacing w:val="-1"/>
          <w:sz w:val="24"/>
          <w:szCs w:val="24"/>
        </w:rPr>
        <w:t>);</w:t>
      </w:r>
    </w:p>
    <w:p w14:paraId="0CF23056" w14:textId="77777777" w:rsidR="002D6734" w:rsidRPr="00D521AE" w:rsidRDefault="002D6734" w:rsidP="00847070">
      <w:pPr>
        <w:widowControl w:val="0"/>
        <w:numPr>
          <w:ilvl w:val="1"/>
          <w:numId w:val="28"/>
        </w:numPr>
        <w:tabs>
          <w:tab w:val="left" w:pos="1260"/>
        </w:tabs>
        <w:spacing w:after="0" w:line="480" w:lineRule="auto"/>
        <w:ind w:left="1260" w:right="101" w:hanging="360"/>
        <w:jc w:val="both"/>
        <w:rPr>
          <w:rFonts w:ascii="Arial" w:hAnsi="Arial" w:cs="Arial"/>
          <w:spacing w:val="-1"/>
          <w:sz w:val="24"/>
          <w:szCs w:val="24"/>
        </w:rPr>
      </w:pPr>
      <w:r w:rsidRPr="00D521AE">
        <w:rPr>
          <w:rFonts w:ascii="Arial" w:hAnsi="Arial" w:cs="Arial"/>
          <w:spacing w:val="-1"/>
          <w:sz w:val="24"/>
          <w:szCs w:val="24"/>
        </w:rPr>
        <w:t>Rekonsiliasi</w:t>
      </w:r>
      <w:r w:rsidRPr="00D521AE">
        <w:rPr>
          <w:rFonts w:ascii="Arial" w:hAnsi="Arial" w:cs="Arial"/>
          <w:spacing w:val="-1"/>
          <w:sz w:val="24"/>
          <w:szCs w:val="24"/>
          <w:lang w:val="en-US"/>
        </w:rPr>
        <w:t xml:space="preserve"> </w:t>
      </w:r>
      <w:r w:rsidRPr="00D521AE">
        <w:rPr>
          <w:rFonts w:ascii="Arial" w:hAnsi="Arial" w:cs="Arial"/>
          <w:spacing w:val="-1"/>
          <w:sz w:val="24"/>
          <w:szCs w:val="24"/>
        </w:rPr>
        <w:t>jumlah</w:t>
      </w:r>
      <w:r w:rsidRPr="00D521AE">
        <w:rPr>
          <w:rFonts w:ascii="Arial" w:hAnsi="Arial" w:cs="Arial"/>
          <w:spacing w:val="-1"/>
          <w:sz w:val="24"/>
          <w:szCs w:val="24"/>
          <w:lang w:val="en-US"/>
        </w:rPr>
        <w:t xml:space="preserve"> </w:t>
      </w:r>
      <w:r w:rsidRPr="00D521AE">
        <w:rPr>
          <w:rFonts w:ascii="Arial" w:hAnsi="Arial" w:cs="Arial"/>
          <w:spacing w:val="-1"/>
          <w:sz w:val="24"/>
          <w:szCs w:val="24"/>
        </w:rPr>
        <w:t>tercatat</w:t>
      </w:r>
      <w:r w:rsidRPr="00D521AE">
        <w:rPr>
          <w:rFonts w:ascii="Arial" w:hAnsi="Arial" w:cs="Arial"/>
          <w:spacing w:val="-1"/>
          <w:sz w:val="24"/>
          <w:szCs w:val="24"/>
          <w:lang w:val="en-US"/>
        </w:rPr>
        <w:t xml:space="preserve"> </w:t>
      </w:r>
      <w:r w:rsidRPr="00D521AE">
        <w:rPr>
          <w:rFonts w:ascii="Arial" w:hAnsi="Arial" w:cs="Arial"/>
          <w:spacing w:val="-1"/>
          <w:sz w:val="24"/>
          <w:szCs w:val="24"/>
        </w:rPr>
        <w:t>pada</w:t>
      </w:r>
      <w:r w:rsidRPr="00D521AE">
        <w:rPr>
          <w:rFonts w:ascii="Arial" w:hAnsi="Arial" w:cs="Arial"/>
          <w:spacing w:val="-1"/>
          <w:sz w:val="24"/>
          <w:szCs w:val="24"/>
          <w:lang w:val="en-US"/>
        </w:rPr>
        <w:t xml:space="preserve"> </w:t>
      </w:r>
      <w:r w:rsidRPr="00D521AE">
        <w:rPr>
          <w:rFonts w:ascii="Arial" w:hAnsi="Arial" w:cs="Arial"/>
          <w:spacing w:val="-1"/>
          <w:sz w:val="24"/>
          <w:szCs w:val="24"/>
        </w:rPr>
        <w:t>awal</w:t>
      </w:r>
      <w:r w:rsidRPr="00D521AE">
        <w:rPr>
          <w:rFonts w:ascii="Arial" w:hAnsi="Arial" w:cs="Arial"/>
          <w:spacing w:val="-1"/>
          <w:sz w:val="24"/>
          <w:szCs w:val="24"/>
          <w:lang w:val="en-US"/>
        </w:rPr>
        <w:t xml:space="preserve"> </w:t>
      </w:r>
      <w:r w:rsidRPr="00D521AE">
        <w:rPr>
          <w:rFonts w:ascii="Arial" w:hAnsi="Arial" w:cs="Arial"/>
          <w:spacing w:val="-1"/>
          <w:sz w:val="24"/>
          <w:szCs w:val="24"/>
        </w:rPr>
        <w:t>dan</w:t>
      </w:r>
      <w:r w:rsidRPr="00D521AE">
        <w:rPr>
          <w:rFonts w:ascii="Arial" w:hAnsi="Arial" w:cs="Arial"/>
          <w:spacing w:val="-1"/>
          <w:sz w:val="24"/>
          <w:szCs w:val="24"/>
          <w:lang w:val="en-US"/>
        </w:rPr>
        <w:t xml:space="preserve"> </w:t>
      </w:r>
      <w:r w:rsidRPr="00D521AE">
        <w:rPr>
          <w:rFonts w:ascii="Arial" w:hAnsi="Arial" w:cs="Arial"/>
          <w:spacing w:val="-1"/>
          <w:sz w:val="24"/>
          <w:szCs w:val="24"/>
        </w:rPr>
        <w:t>akhir</w:t>
      </w:r>
      <w:r w:rsidRPr="00D521AE">
        <w:rPr>
          <w:rFonts w:ascii="Arial" w:hAnsi="Arial" w:cs="Arial"/>
          <w:spacing w:val="-1"/>
          <w:sz w:val="24"/>
          <w:szCs w:val="24"/>
          <w:lang w:val="en-US"/>
        </w:rPr>
        <w:t xml:space="preserve"> </w:t>
      </w:r>
      <w:r w:rsidRPr="00D521AE">
        <w:rPr>
          <w:rFonts w:ascii="Arial" w:hAnsi="Arial" w:cs="Arial"/>
          <w:spacing w:val="-1"/>
          <w:sz w:val="24"/>
          <w:szCs w:val="24"/>
        </w:rPr>
        <w:t>periode</w:t>
      </w:r>
      <w:r w:rsidRPr="00D521AE">
        <w:rPr>
          <w:rFonts w:ascii="Arial" w:hAnsi="Arial" w:cs="Arial"/>
          <w:spacing w:val="-1"/>
          <w:sz w:val="24"/>
          <w:szCs w:val="24"/>
          <w:lang w:val="en-US"/>
        </w:rPr>
        <w:t xml:space="preserve"> </w:t>
      </w:r>
      <w:r w:rsidRPr="00D521AE">
        <w:rPr>
          <w:rFonts w:ascii="Arial" w:hAnsi="Arial" w:cs="Arial"/>
          <w:spacing w:val="-1"/>
          <w:sz w:val="24"/>
          <w:szCs w:val="24"/>
        </w:rPr>
        <w:t>yang menunjukkan :</w:t>
      </w:r>
    </w:p>
    <w:p w14:paraId="42350C7D"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pacing w:val="-1"/>
          <w:sz w:val="24"/>
          <w:szCs w:val="24"/>
        </w:rPr>
        <w:t>penambahan;</w:t>
      </w:r>
    </w:p>
    <w:p w14:paraId="082CE890"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pacing w:val="-1"/>
          <w:sz w:val="24"/>
          <w:szCs w:val="24"/>
        </w:rPr>
        <w:t>pelepasan;</w:t>
      </w:r>
    </w:p>
    <w:p w14:paraId="3DE284ED"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pacing w:val="-1"/>
          <w:sz w:val="24"/>
          <w:szCs w:val="24"/>
        </w:rPr>
        <w:t>akumulasi</w:t>
      </w:r>
      <w:r w:rsidRPr="00D521AE">
        <w:rPr>
          <w:rFonts w:ascii="Arial" w:hAnsi="Arial" w:cs="Arial"/>
          <w:spacing w:val="-1"/>
          <w:sz w:val="24"/>
          <w:szCs w:val="24"/>
          <w:lang w:val="en-US"/>
        </w:rPr>
        <w:t xml:space="preserve"> </w:t>
      </w:r>
      <w:r w:rsidRPr="00D521AE">
        <w:rPr>
          <w:rFonts w:ascii="Arial" w:hAnsi="Arial" w:cs="Arial"/>
          <w:spacing w:val="-1"/>
          <w:sz w:val="24"/>
          <w:szCs w:val="24"/>
        </w:rPr>
        <w:t>penyusutan</w:t>
      </w:r>
      <w:r w:rsidRPr="00D521AE">
        <w:rPr>
          <w:rFonts w:ascii="Arial" w:hAnsi="Arial" w:cs="Arial"/>
          <w:spacing w:val="-1"/>
          <w:sz w:val="24"/>
          <w:szCs w:val="24"/>
          <w:lang w:val="en-US"/>
        </w:rPr>
        <w:t xml:space="preserve"> </w:t>
      </w:r>
      <w:r w:rsidRPr="00D521AE">
        <w:rPr>
          <w:rFonts w:ascii="Arial" w:hAnsi="Arial" w:cs="Arial"/>
          <w:spacing w:val="-1"/>
          <w:sz w:val="24"/>
          <w:szCs w:val="24"/>
        </w:rPr>
        <w:t>dan</w:t>
      </w:r>
      <w:r w:rsidRPr="00D521AE">
        <w:rPr>
          <w:rFonts w:ascii="Arial" w:hAnsi="Arial" w:cs="Arial"/>
          <w:spacing w:val="-1"/>
          <w:sz w:val="24"/>
          <w:szCs w:val="24"/>
          <w:lang w:val="en-US"/>
        </w:rPr>
        <w:t xml:space="preserve"> </w:t>
      </w:r>
      <w:r w:rsidRPr="00D521AE">
        <w:rPr>
          <w:rFonts w:ascii="Arial" w:hAnsi="Arial" w:cs="Arial"/>
          <w:spacing w:val="-1"/>
          <w:sz w:val="24"/>
          <w:szCs w:val="24"/>
        </w:rPr>
        <w:t>perubahan</w:t>
      </w:r>
      <w:r w:rsidRPr="00D521AE">
        <w:rPr>
          <w:rFonts w:ascii="Arial" w:hAnsi="Arial" w:cs="Arial"/>
          <w:spacing w:val="-1"/>
          <w:sz w:val="24"/>
          <w:szCs w:val="24"/>
          <w:lang w:val="en-US"/>
        </w:rPr>
        <w:t xml:space="preserve"> </w:t>
      </w:r>
      <w:r w:rsidRPr="00D521AE">
        <w:rPr>
          <w:rFonts w:ascii="Arial" w:hAnsi="Arial" w:cs="Arial"/>
          <w:spacing w:val="-1"/>
          <w:sz w:val="24"/>
          <w:szCs w:val="24"/>
        </w:rPr>
        <w:t>nilai,</w:t>
      </w:r>
      <w:r w:rsidRPr="00D521AE">
        <w:rPr>
          <w:rFonts w:ascii="Arial" w:hAnsi="Arial" w:cs="Arial"/>
          <w:spacing w:val="-1"/>
          <w:sz w:val="24"/>
          <w:szCs w:val="24"/>
          <w:lang w:val="en-US"/>
        </w:rPr>
        <w:t xml:space="preserve"> </w:t>
      </w:r>
      <w:r w:rsidRPr="00D521AE">
        <w:rPr>
          <w:rFonts w:ascii="Arial" w:hAnsi="Arial" w:cs="Arial"/>
          <w:spacing w:val="-1"/>
          <w:sz w:val="24"/>
          <w:szCs w:val="24"/>
        </w:rPr>
        <w:t>jika</w:t>
      </w:r>
      <w:r w:rsidRPr="00D521AE">
        <w:rPr>
          <w:rFonts w:ascii="Arial" w:hAnsi="Arial" w:cs="Arial"/>
          <w:spacing w:val="-1"/>
          <w:sz w:val="24"/>
          <w:szCs w:val="24"/>
          <w:lang w:val="en-US"/>
        </w:rPr>
        <w:t xml:space="preserve"> </w:t>
      </w:r>
      <w:r w:rsidRPr="00D521AE">
        <w:rPr>
          <w:rFonts w:ascii="Arial" w:hAnsi="Arial" w:cs="Arial"/>
          <w:sz w:val="24"/>
          <w:szCs w:val="24"/>
        </w:rPr>
        <w:t>ada;</w:t>
      </w:r>
    </w:p>
    <w:p w14:paraId="36123CCF"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pacing w:val="-1"/>
          <w:sz w:val="24"/>
          <w:szCs w:val="24"/>
        </w:rPr>
        <w:t>mutasi</w:t>
      </w:r>
      <w:r w:rsidR="00E024C4" w:rsidRPr="00D521AE">
        <w:rPr>
          <w:rFonts w:ascii="Arial" w:hAnsi="Arial" w:cs="Arial"/>
          <w:spacing w:val="-1"/>
          <w:sz w:val="24"/>
          <w:szCs w:val="24"/>
          <w:lang w:val="en-US"/>
        </w:rPr>
        <w:t xml:space="preserve"> </w:t>
      </w:r>
      <w:r w:rsidRPr="00D521AE">
        <w:rPr>
          <w:rFonts w:ascii="Arial" w:hAnsi="Arial" w:cs="Arial"/>
          <w:spacing w:val="-1"/>
          <w:sz w:val="24"/>
          <w:szCs w:val="24"/>
        </w:rPr>
        <w:t>aset</w:t>
      </w:r>
      <w:r w:rsidR="00E024C4" w:rsidRPr="00D521AE">
        <w:rPr>
          <w:rFonts w:ascii="Arial" w:hAnsi="Arial" w:cs="Arial"/>
          <w:spacing w:val="-1"/>
          <w:sz w:val="24"/>
          <w:szCs w:val="24"/>
          <w:lang w:val="en-US"/>
        </w:rPr>
        <w:t xml:space="preserve"> </w:t>
      </w:r>
      <w:r w:rsidRPr="00D521AE">
        <w:rPr>
          <w:rFonts w:ascii="Arial" w:hAnsi="Arial" w:cs="Arial"/>
          <w:spacing w:val="-1"/>
          <w:sz w:val="24"/>
          <w:szCs w:val="24"/>
        </w:rPr>
        <w:t>tetap</w:t>
      </w:r>
      <w:r w:rsidR="00E024C4" w:rsidRPr="00D521AE">
        <w:rPr>
          <w:rFonts w:ascii="Arial" w:hAnsi="Arial" w:cs="Arial"/>
          <w:spacing w:val="-1"/>
          <w:sz w:val="24"/>
          <w:szCs w:val="24"/>
          <w:lang w:val="en-US"/>
        </w:rPr>
        <w:t xml:space="preserve"> </w:t>
      </w:r>
      <w:r w:rsidRPr="00D521AE">
        <w:rPr>
          <w:rFonts w:ascii="Arial" w:hAnsi="Arial" w:cs="Arial"/>
          <w:spacing w:val="-1"/>
          <w:sz w:val="24"/>
          <w:szCs w:val="24"/>
        </w:rPr>
        <w:t>lainnya.</w:t>
      </w:r>
    </w:p>
    <w:p w14:paraId="74B39A54" w14:textId="56C72D69" w:rsidR="002D6734" w:rsidRPr="00D521AE" w:rsidRDefault="002D6734" w:rsidP="00847070">
      <w:pPr>
        <w:widowControl w:val="0"/>
        <w:numPr>
          <w:ilvl w:val="1"/>
          <w:numId w:val="28"/>
        </w:numPr>
        <w:tabs>
          <w:tab w:val="left" w:pos="1260"/>
        </w:tabs>
        <w:spacing w:after="0" w:line="480" w:lineRule="auto"/>
        <w:ind w:left="1260" w:right="101" w:hanging="360"/>
        <w:jc w:val="both"/>
        <w:rPr>
          <w:rFonts w:ascii="Arial" w:hAnsi="Arial" w:cs="Arial"/>
          <w:spacing w:val="-1"/>
          <w:sz w:val="24"/>
          <w:szCs w:val="24"/>
        </w:rPr>
      </w:pPr>
      <w:r w:rsidRPr="00D521AE">
        <w:rPr>
          <w:rFonts w:ascii="Arial" w:hAnsi="Arial" w:cs="Arial"/>
          <w:spacing w:val="-1"/>
          <w:sz w:val="24"/>
          <w:szCs w:val="24"/>
        </w:rPr>
        <w:lastRenderedPageBreak/>
        <w:t>Informasi penyusutan, meliputi:</w:t>
      </w:r>
    </w:p>
    <w:p w14:paraId="29346D25"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z w:val="24"/>
          <w:szCs w:val="24"/>
        </w:rPr>
        <w:t>Nilai</w:t>
      </w:r>
      <w:r w:rsidRPr="00D521AE">
        <w:rPr>
          <w:rFonts w:ascii="Arial" w:hAnsi="Arial" w:cs="Arial"/>
          <w:sz w:val="24"/>
          <w:szCs w:val="24"/>
          <w:lang w:val="en-US"/>
        </w:rPr>
        <w:t xml:space="preserve"> </w:t>
      </w:r>
      <w:r w:rsidRPr="00D521AE">
        <w:rPr>
          <w:rFonts w:ascii="Arial" w:hAnsi="Arial" w:cs="Arial"/>
          <w:spacing w:val="-1"/>
          <w:sz w:val="24"/>
          <w:szCs w:val="24"/>
        </w:rPr>
        <w:t>penyusutan;</w:t>
      </w:r>
    </w:p>
    <w:p w14:paraId="5B4BFC2E"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pacing w:val="-1"/>
          <w:sz w:val="24"/>
          <w:szCs w:val="24"/>
        </w:rPr>
        <w:t>Metode</w:t>
      </w:r>
      <w:r w:rsidRPr="00D521AE">
        <w:rPr>
          <w:rFonts w:ascii="Arial" w:hAnsi="Arial" w:cs="Arial"/>
          <w:spacing w:val="-1"/>
          <w:sz w:val="24"/>
          <w:szCs w:val="24"/>
          <w:lang w:val="en-US"/>
        </w:rPr>
        <w:t xml:space="preserve"> </w:t>
      </w:r>
      <w:r w:rsidRPr="00D521AE">
        <w:rPr>
          <w:rFonts w:ascii="Arial" w:hAnsi="Arial" w:cs="Arial"/>
          <w:spacing w:val="-1"/>
          <w:sz w:val="24"/>
          <w:szCs w:val="24"/>
        </w:rPr>
        <w:t>penyusutan</w:t>
      </w:r>
      <w:r w:rsidRPr="00D521AE">
        <w:rPr>
          <w:rFonts w:ascii="Arial" w:hAnsi="Arial" w:cs="Arial"/>
          <w:spacing w:val="-1"/>
          <w:sz w:val="24"/>
          <w:szCs w:val="24"/>
          <w:lang w:val="en-US"/>
        </w:rPr>
        <w:t xml:space="preserve"> </w:t>
      </w:r>
      <w:r w:rsidRPr="00D521AE">
        <w:rPr>
          <w:rFonts w:ascii="Arial" w:hAnsi="Arial" w:cs="Arial"/>
          <w:spacing w:val="-2"/>
          <w:sz w:val="24"/>
          <w:szCs w:val="24"/>
        </w:rPr>
        <w:t>yang</w:t>
      </w:r>
      <w:r w:rsidRPr="00D521AE">
        <w:rPr>
          <w:rFonts w:ascii="Arial" w:hAnsi="Arial" w:cs="Arial"/>
          <w:spacing w:val="-2"/>
          <w:sz w:val="24"/>
          <w:szCs w:val="24"/>
          <w:lang w:val="en-US"/>
        </w:rPr>
        <w:t xml:space="preserve"> </w:t>
      </w:r>
      <w:r w:rsidRPr="00D521AE">
        <w:rPr>
          <w:rFonts w:ascii="Arial" w:hAnsi="Arial" w:cs="Arial"/>
          <w:spacing w:val="-1"/>
          <w:sz w:val="24"/>
          <w:szCs w:val="24"/>
        </w:rPr>
        <w:t>digunakan;</w:t>
      </w:r>
    </w:p>
    <w:p w14:paraId="0D166574" w14:textId="77777777" w:rsidR="002D6734" w:rsidRPr="00D521AE" w:rsidRDefault="002D6734" w:rsidP="00847070">
      <w:pPr>
        <w:widowControl w:val="0"/>
        <w:numPr>
          <w:ilvl w:val="2"/>
          <w:numId w:val="28"/>
        </w:numPr>
        <w:spacing w:after="0" w:line="480" w:lineRule="auto"/>
        <w:ind w:left="1620"/>
        <w:jc w:val="both"/>
        <w:rPr>
          <w:rFonts w:ascii="Arial" w:hAnsi="Arial" w:cs="Arial"/>
          <w:sz w:val="24"/>
          <w:szCs w:val="24"/>
        </w:rPr>
      </w:pPr>
      <w:r w:rsidRPr="00D521AE">
        <w:rPr>
          <w:rFonts w:ascii="Arial" w:hAnsi="Arial" w:cs="Arial"/>
          <w:spacing w:val="-1"/>
          <w:sz w:val="24"/>
          <w:szCs w:val="24"/>
        </w:rPr>
        <w:t>Masa</w:t>
      </w:r>
      <w:r w:rsidRPr="00D521AE">
        <w:rPr>
          <w:rFonts w:ascii="Arial" w:hAnsi="Arial" w:cs="Arial"/>
          <w:spacing w:val="-1"/>
          <w:sz w:val="24"/>
          <w:szCs w:val="24"/>
          <w:lang w:val="en-US"/>
        </w:rPr>
        <w:t xml:space="preserve"> </w:t>
      </w:r>
      <w:r w:rsidRPr="00D521AE">
        <w:rPr>
          <w:rFonts w:ascii="Arial" w:hAnsi="Arial" w:cs="Arial"/>
          <w:spacing w:val="-1"/>
          <w:sz w:val="24"/>
          <w:szCs w:val="24"/>
        </w:rPr>
        <w:t>manfaat</w:t>
      </w:r>
      <w:r w:rsidRPr="00D521AE">
        <w:rPr>
          <w:rFonts w:ascii="Arial" w:hAnsi="Arial" w:cs="Arial"/>
          <w:spacing w:val="-1"/>
          <w:sz w:val="24"/>
          <w:szCs w:val="24"/>
          <w:lang w:val="en-US"/>
        </w:rPr>
        <w:t xml:space="preserve"> </w:t>
      </w:r>
      <w:r w:rsidRPr="00D521AE">
        <w:rPr>
          <w:rFonts w:ascii="Arial" w:hAnsi="Arial" w:cs="Arial"/>
          <w:spacing w:val="-1"/>
          <w:sz w:val="24"/>
          <w:szCs w:val="24"/>
        </w:rPr>
        <w:t>atau</w:t>
      </w:r>
      <w:r w:rsidRPr="00D521AE">
        <w:rPr>
          <w:rFonts w:ascii="Arial" w:hAnsi="Arial" w:cs="Arial"/>
          <w:spacing w:val="-1"/>
          <w:sz w:val="24"/>
          <w:szCs w:val="24"/>
          <w:lang w:val="en-US"/>
        </w:rPr>
        <w:t xml:space="preserve"> </w:t>
      </w:r>
      <w:r w:rsidRPr="00D521AE">
        <w:rPr>
          <w:rFonts w:ascii="Arial" w:hAnsi="Arial" w:cs="Arial"/>
          <w:spacing w:val="-1"/>
          <w:sz w:val="24"/>
          <w:szCs w:val="24"/>
        </w:rPr>
        <w:t>tarif</w:t>
      </w:r>
      <w:r w:rsidRPr="00D521AE">
        <w:rPr>
          <w:rFonts w:ascii="Arial" w:hAnsi="Arial" w:cs="Arial"/>
          <w:spacing w:val="-1"/>
          <w:sz w:val="24"/>
          <w:szCs w:val="24"/>
          <w:lang w:val="en-US"/>
        </w:rPr>
        <w:t xml:space="preserve"> </w:t>
      </w:r>
      <w:r w:rsidRPr="00D521AE">
        <w:rPr>
          <w:rFonts w:ascii="Arial" w:hAnsi="Arial" w:cs="Arial"/>
          <w:spacing w:val="-1"/>
          <w:sz w:val="24"/>
          <w:szCs w:val="24"/>
        </w:rPr>
        <w:t>penyusutan</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digunakan;</w:t>
      </w:r>
    </w:p>
    <w:p w14:paraId="2F3EC678" w14:textId="77777777" w:rsidR="002D6734" w:rsidRPr="00D521AE" w:rsidRDefault="002D6734" w:rsidP="00847070">
      <w:pPr>
        <w:widowControl w:val="0"/>
        <w:numPr>
          <w:ilvl w:val="2"/>
          <w:numId w:val="28"/>
        </w:numPr>
        <w:spacing w:after="0" w:line="480" w:lineRule="auto"/>
        <w:ind w:left="1620" w:right="104"/>
        <w:jc w:val="both"/>
        <w:rPr>
          <w:rFonts w:ascii="Arial" w:hAnsi="Arial" w:cs="Arial"/>
          <w:spacing w:val="-1"/>
          <w:sz w:val="24"/>
          <w:szCs w:val="24"/>
          <w:lang w:val="en-US"/>
        </w:rPr>
      </w:pPr>
      <w:r w:rsidRPr="00D521AE">
        <w:rPr>
          <w:rFonts w:ascii="Arial" w:hAnsi="Arial" w:cs="Arial"/>
          <w:sz w:val="24"/>
          <w:szCs w:val="24"/>
        </w:rPr>
        <w:t>nilai</w:t>
      </w:r>
      <w:r w:rsidRPr="00D521AE">
        <w:rPr>
          <w:rFonts w:ascii="Arial" w:hAnsi="Arial" w:cs="Arial"/>
          <w:sz w:val="24"/>
          <w:szCs w:val="24"/>
          <w:lang w:val="en-US"/>
        </w:rPr>
        <w:t xml:space="preserve"> </w:t>
      </w:r>
      <w:r w:rsidRPr="00D521AE">
        <w:rPr>
          <w:rFonts w:ascii="Arial" w:hAnsi="Arial" w:cs="Arial"/>
          <w:spacing w:val="-1"/>
          <w:sz w:val="24"/>
          <w:szCs w:val="24"/>
        </w:rPr>
        <w:t>tercatat</w:t>
      </w:r>
      <w:r w:rsidRPr="00D521AE">
        <w:rPr>
          <w:rFonts w:ascii="Arial" w:hAnsi="Arial" w:cs="Arial"/>
          <w:spacing w:val="-1"/>
          <w:sz w:val="24"/>
          <w:szCs w:val="24"/>
          <w:lang w:val="en-US"/>
        </w:rPr>
        <w:t xml:space="preserve"> </w:t>
      </w:r>
      <w:r w:rsidRPr="00D521AE">
        <w:rPr>
          <w:rFonts w:ascii="Arial" w:hAnsi="Arial" w:cs="Arial"/>
          <w:spacing w:val="-1"/>
          <w:sz w:val="24"/>
          <w:szCs w:val="24"/>
        </w:rPr>
        <w:t>bruto</w:t>
      </w:r>
      <w:r w:rsidRPr="00D521AE">
        <w:rPr>
          <w:rFonts w:ascii="Arial" w:hAnsi="Arial" w:cs="Arial"/>
          <w:spacing w:val="-1"/>
          <w:sz w:val="24"/>
          <w:szCs w:val="24"/>
          <w:lang w:val="en-US"/>
        </w:rPr>
        <w:t xml:space="preserve"> </w:t>
      </w:r>
      <w:r w:rsidRPr="00D521AE">
        <w:rPr>
          <w:rFonts w:ascii="Arial" w:hAnsi="Arial" w:cs="Arial"/>
          <w:spacing w:val="-1"/>
          <w:sz w:val="24"/>
          <w:szCs w:val="24"/>
        </w:rPr>
        <w:t>dan</w:t>
      </w:r>
      <w:r w:rsidRPr="00D521AE">
        <w:rPr>
          <w:rFonts w:ascii="Arial" w:hAnsi="Arial" w:cs="Arial"/>
          <w:spacing w:val="-1"/>
          <w:sz w:val="24"/>
          <w:szCs w:val="24"/>
          <w:lang w:val="en-US"/>
        </w:rPr>
        <w:t xml:space="preserve"> </w:t>
      </w:r>
      <w:r w:rsidRPr="00D521AE">
        <w:rPr>
          <w:rFonts w:ascii="Arial" w:hAnsi="Arial" w:cs="Arial"/>
          <w:spacing w:val="-1"/>
          <w:sz w:val="24"/>
          <w:szCs w:val="24"/>
        </w:rPr>
        <w:t>akumulasi</w:t>
      </w:r>
      <w:r w:rsidRPr="00D521AE">
        <w:rPr>
          <w:rFonts w:ascii="Arial" w:hAnsi="Arial" w:cs="Arial"/>
          <w:spacing w:val="-1"/>
          <w:sz w:val="24"/>
          <w:szCs w:val="24"/>
          <w:lang w:val="en-US"/>
        </w:rPr>
        <w:t xml:space="preserve"> </w:t>
      </w:r>
      <w:r w:rsidRPr="00D521AE">
        <w:rPr>
          <w:rFonts w:ascii="Arial" w:hAnsi="Arial" w:cs="Arial"/>
          <w:spacing w:val="-1"/>
          <w:sz w:val="24"/>
          <w:szCs w:val="24"/>
        </w:rPr>
        <w:t>penyusutan</w:t>
      </w:r>
      <w:r w:rsidRPr="00D521AE">
        <w:rPr>
          <w:rFonts w:ascii="Arial" w:hAnsi="Arial" w:cs="Arial"/>
          <w:spacing w:val="-1"/>
          <w:sz w:val="24"/>
          <w:szCs w:val="24"/>
          <w:lang w:val="en-US"/>
        </w:rPr>
        <w:t xml:space="preserve"> </w:t>
      </w:r>
      <w:r w:rsidRPr="00D521AE">
        <w:rPr>
          <w:rFonts w:ascii="Arial" w:hAnsi="Arial" w:cs="Arial"/>
          <w:sz w:val="24"/>
          <w:szCs w:val="24"/>
        </w:rPr>
        <w:t>pada</w:t>
      </w:r>
      <w:r w:rsidRPr="00D521AE">
        <w:rPr>
          <w:rFonts w:ascii="Arial" w:hAnsi="Arial" w:cs="Arial"/>
          <w:sz w:val="24"/>
          <w:szCs w:val="24"/>
          <w:lang w:val="en-US"/>
        </w:rPr>
        <w:t xml:space="preserve"> </w:t>
      </w:r>
      <w:r w:rsidRPr="00D521AE">
        <w:rPr>
          <w:rFonts w:ascii="Arial" w:hAnsi="Arial" w:cs="Arial"/>
          <w:spacing w:val="-1"/>
          <w:sz w:val="24"/>
          <w:szCs w:val="24"/>
        </w:rPr>
        <w:t>awal</w:t>
      </w:r>
      <w:r w:rsidRPr="00D521AE">
        <w:rPr>
          <w:rFonts w:ascii="Arial" w:hAnsi="Arial" w:cs="Arial"/>
          <w:spacing w:val="-1"/>
          <w:sz w:val="24"/>
          <w:szCs w:val="24"/>
          <w:lang w:val="en-US"/>
        </w:rPr>
        <w:t xml:space="preserve"> </w:t>
      </w:r>
      <w:r w:rsidRPr="00D521AE">
        <w:rPr>
          <w:rFonts w:ascii="Arial" w:hAnsi="Arial" w:cs="Arial"/>
          <w:sz w:val="24"/>
          <w:szCs w:val="24"/>
        </w:rPr>
        <w:t>dan</w:t>
      </w:r>
      <w:r w:rsidRPr="00D521AE">
        <w:rPr>
          <w:rFonts w:ascii="Arial" w:hAnsi="Arial" w:cs="Arial"/>
          <w:sz w:val="24"/>
          <w:szCs w:val="24"/>
          <w:lang w:val="en-US"/>
        </w:rPr>
        <w:t xml:space="preserve"> </w:t>
      </w:r>
      <w:r w:rsidRPr="00D521AE">
        <w:rPr>
          <w:rFonts w:ascii="Arial" w:hAnsi="Arial" w:cs="Arial"/>
          <w:sz w:val="24"/>
          <w:szCs w:val="24"/>
        </w:rPr>
        <w:t>akhir</w:t>
      </w:r>
      <w:r w:rsidRPr="00D521AE">
        <w:rPr>
          <w:rFonts w:ascii="Arial" w:hAnsi="Arial" w:cs="Arial"/>
          <w:sz w:val="24"/>
          <w:szCs w:val="24"/>
          <w:lang w:val="en-US"/>
        </w:rPr>
        <w:t xml:space="preserve"> </w:t>
      </w:r>
      <w:r w:rsidRPr="00D521AE">
        <w:rPr>
          <w:rFonts w:ascii="Arial" w:hAnsi="Arial" w:cs="Arial"/>
          <w:spacing w:val="-1"/>
          <w:sz w:val="24"/>
          <w:szCs w:val="24"/>
        </w:rPr>
        <w:t>periode.</w:t>
      </w:r>
    </w:p>
    <w:p w14:paraId="1650AD55"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Laporan </w:t>
      </w:r>
      <w:r w:rsidRPr="00D521AE">
        <w:rPr>
          <w:rFonts w:ascii="Arial" w:hAnsi="Arial" w:cs="Arial"/>
          <w:spacing w:val="-1"/>
        </w:rPr>
        <w:t>keuangan</w:t>
      </w:r>
      <w:r w:rsidRPr="00D521AE">
        <w:rPr>
          <w:rFonts w:ascii="Arial" w:eastAsia="Calibri" w:hAnsi="Arial" w:cs="Arial"/>
          <w:lang w:val="id-ID"/>
        </w:rPr>
        <w:t xml:space="preserve"> juga harus </w:t>
      </w:r>
      <w:r w:rsidRPr="00D521AE">
        <w:rPr>
          <w:rFonts w:ascii="Arial" w:hAnsi="Arial" w:cs="Arial"/>
          <w:spacing w:val="-1"/>
        </w:rPr>
        <w:t>mengungkapkan</w:t>
      </w:r>
      <w:r w:rsidRPr="00D521AE">
        <w:rPr>
          <w:rFonts w:ascii="Arial" w:eastAsia="Calibri" w:hAnsi="Arial" w:cs="Arial"/>
          <w:lang w:val="id-ID"/>
        </w:rPr>
        <w:t>:</w:t>
      </w:r>
    </w:p>
    <w:p w14:paraId="30165126" w14:textId="77777777" w:rsidR="002D6734" w:rsidRPr="00D521AE" w:rsidRDefault="002D6734" w:rsidP="00847070">
      <w:pPr>
        <w:widowControl w:val="0"/>
        <w:numPr>
          <w:ilvl w:val="0"/>
          <w:numId w:val="35"/>
        </w:numPr>
        <w:tabs>
          <w:tab w:val="left" w:pos="1260"/>
        </w:tabs>
        <w:spacing w:after="0" w:line="480" w:lineRule="auto"/>
        <w:ind w:left="1260" w:hanging="360"/>
        <w:jc w:val="both"/>
        <w:rPr>
          <w:rFonts w:ascii="Arial" w:hAnsi="Arial" w:cs="Arial"/>
          <w:sz w:val="24"/>
          <w:szCs w:val="24"/>
        </w:rPr>
      </w:pPr>
      <w:r w:rsidRPr="00D521AE">
        <w:rPr>
          <w:rFonts w:ascii="Arial" w:hAnsi="Arial" w:cs="Arial"/>
          <w:spacing w:val="-1"/>
          <w:sz w:val="24"/>
          <w:szCs w:val="24"/>
        </w:rPr>
        <w:t>Eksistensi</w:t>
      </w:r>
      <w:r w:rsidRPr="00D521AE">
        <w:rPr>
          <w:rFonts w:ascii="Arial" w:hAnsi="Arial" w:cs="Arial"/>
          <w:spacing w:val="-1"/>
          <w:sz w:val="24"/>
          <w:szCs w:val="24"/>
          <w:lang w:val="en-US"/>
        </w:rPr>
        <w:t xml:space="preserve"> </w:t>
      </w:r>
      <w:r w:rsidRPr="00D521AE">
        <w:rPr>
          <w:rFonts w:ascii="Arial" w:hAnsi="Arial" w:cs="Arial"/>
          <w:sz w:val="24"/>
          <w:szCs w:val="24"/>
        </w:rPr>
        <w:t>dan</w:t>
      </w:r>
      <w:r w:rsidRPr="00D521AE">
        <w:rPr>
          <w:rFonts w:ascii="Arial" w:hAnsi="Arial" w:cs="Arial"/>
          <w:sz w:val="24"/>
          <w:szCs w:val="24"/>
          <w:lang w:val="en-US"/>
        </w:rPr>
        <w:t xml:space="preserve"> </w:t>
      </w:r>
      <w:r w:rsidRPr="00D521AE">
        <w:rPr>
          <w:rFonts w:ascii="Arial" w:hAnsi="Arial" w:cs="Arial"/>
          <w:spacing w:val="-1"/>
          <w:sz w:val="24"/>
          <w:szCs w:val="24"/>
        </w:rPr>
        <w:t>batasan</w:t>
      </w:r>
      <w:r w:rsidRPr="00D521AE">
        <w:rPr>
          <w:rFonts w:ascii="Arial" w:hAnsi="Arial" w:cs="Arial"/>
          <w:spacing w:val="-1"/>
          <w:sz w:val="24"/>
          <w:szCs w:val="24"/>
          <w:lang w:val="en-US"/>
        </w:rPr>
        <w:t xml:space="preserve"> </w:t>
      </w:r>
      <w:r w:rsidRPr="00D521AE">
        <w:rPr>
          <w:rFonts w:ascii="Arial" w:hAnsi="Arial" w:cs="Arial"/>
          <w:spacing w:val="-1"/>
          <w:sz w:val="24"/>
          <w:szCs w:val="24"/>
        </w:rPr>
        <w:t>hak</w:t>
      </w:r>
      <w:r w:rsidRPr="00D521AE">
        <w:rPr>
          <w:rFonts w:ascii="Arial" w:hAnsi="Arial" w:cs="Arial"/>
          <w:spacing w:val="-1"/>
          <w:sz w:val="24"/>
          <w:szCs w:val="24"/>
          <w:lang w:val="en-US"/>
        </w:rPr>
        <w:t xml:space="preserve"> </w:t>
      </w:r>
      <w:r w:rsidRPr="00D521AE">
        <w:rPr>
          <w:rFonts w:ascii="Arial" w:hAnsi="Arial" w:cs="Arial"/>
          <w:spacing w:val="-1"/>
          <w:sz w:val="24"/>
          <w:szCs w:val="24"/>
        </w:rPr>
        <w:t>milik</w:t>
      </w:r>
      <w:r w:rsidRPr="00D521AE">
        <w:rPr>
          <w:rFonts w:ascii="Arial" w:hAnsi="Arial" w:cs="Arial"/>
          <w:spacing w:val="-1"/>
          <w:sz w:val="24"/>
          <w:szCs w:val="24"/>
          <w:lang w:val="en-US"/>
        </w:rPr>
        <w:t xml:space="preserve"> </w:t>
      </w:r>
      <w:r w:rsidRPr="00D521AE">
        <w:rPr>
          <w:rFonts w:ascii="Arial" w:hAnsi="Arial" w:cs="Arial"/>
          <w:spacing w:val="-1"/>
          <w:sz w:val="24"/>
          <w:szCs w:val="24"/>
        </w:rPr>
        <w:t>atas</w:t>
      </w:r>
      <w:r w:rsidRPr="00D521AE">
        <w:rPr>
          <w:rFonts w:ascii="Arial" w:hAnsi="Arial" w:cs="Arial"/>
          <w:spacing w:val="-1"/>
          <w:sz w:val="24"/>
          <w:szCs w:val="24"/>
          <w:lang w:val="en-US"/>
        </w:rPr>
        <w:t xml:space="preserve"> </w:t>
      </w:r>
      <w:r w:rsidRPr="00D521AE">
        <w:rPr>
          <w:rFonts w:ascii="Arial" w:hAnsi="Arial" w:cs="Arial"/>
          <w:spacing w:val="-1"/>
          <w:sz w:val="24"/>
          <w:szCs w:val="24"/>
        </w:rPr>
        <w:t>aset</w:t>
      </w:r>
      <w:r w:rsidRPr="00D521AE">
        <w:rPr>
          <w:rFonts w:ascii="Arial" w:hAnsi="Arial" w:cs="Arial"/>
          <w:spacing w:val="-1"/>
          <w:sz w:val="24"/>
          <w:szCs w:val="24"/>
          <w:lang w:val="en-US"/>
        </w:rPr>
        <w:t xml:space="preserve"> </w:t>
      </w:r>
      <w:r w:rsidRPr="00D521AE">
        <w:rPr>
          <w:rFonts w:ascii="Arial" w:hAnsi="Arial" w:cs="Arial"/>
          <w:spacing w:val="-1"/>
          <w:sz w:val="24"/>
          <w:szCs w:val="24"/>
        </w:rPr>
        <w:t>tetap;</w:t>
      </w:r>
    </w:p>
    <w:p w14:paraId="6333EC47" w14:textId="77777777" w:rsidR="002D6734" w:rsidRPr="00D521AE" w:rsidRDefault="002D6734" w:rsidP="00847070">
      <w:pPr>
        <w:widowControl w:val="0"/>
        <w:numPr>
          <w:ilvl w:val="0"/>
          <w:numId w:val="3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Kebijakan akuntansi untuk kapitalisasi yang berkaitan dengan aset tetap;</w:t>
      </w:r>
    </w:p>
    <w:p w14:paraId="59FC58F3" w14:textId="77777777" w:rsidR="002D6734" w:rsidRPr="00D521AE" w:rsidRDefault="002D6734" w:rsidP="00847070">
      <w:pPr>
        <w:widowControl w:val="0"/>
        <w:numPr>
          <w:ilvl w:val="0"/>
          <w:numId w:val="3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Jumlah pengeluaran pada pos aset tetap dalam konstruksi; dan</w:t>
      </w:r>
    </w:p>
    <w:p w14:paraId="40ED5777" w14:textId="77777777" w:rsidR="002D6734" w:rsidRPr="00D521AE" w:rsidRDefault="002D6734" w:rsidP="00847070">
      <w:pPr>
        <w:widowControl w:val="0"/>
        <w:numPr>
          <w:ilvl w:val="0"/>
          <w:numId w:val="35"/>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Jumlah komitmen untuk akuisisi aset tetap.</w:t>
      </w:r>
    </w:p>
    <w:p w14:paraId="6C414D5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Jika aset </w:t>
      </w:r>
      <w:r w:rsidRPr="00D521AE">
        <w:rPr>
          <w:rFonts w:ascii="Arial" w:hAnsi="Arial" w:cs="Arial"/>
          <w:spacing w:val="-1"/>
        </w:rPr>
        <w:t>tetap</w:t>
      </w:r>
      <w:r w:rsidRPr="00D521AE">
        <w:rPr>
          <w:rFonts w:ascii="Arial" w:eastAsia="Calibri" w:hAnsi="Arial" w:cs="Arial"/>
          <w:lang w:val="id-ID"/>
        </w:rPr>
        <w:t xml:space="preserve"> dicatat pada jumlah yang dinilai kembali, hal-hal berikut harus diungkapkan:</w:t>
      </w:r>
    </w:p>
    <w:p w14:paraId="2041E086" w14:textId="77777777" w:rsidR="002D6734" w:rsidRPr="00D521AE" w:rsidRDefault="002D6734" w:rsidP="00847070">
      <w:pPr>
        <w:pStyle w:val="BodyText"/>
        <w:widowControl w:val="0"/>
        <w:numPr>
          <w:ilvl w:val="1"/>
          <w:numId w:val="27"/>
        </w:numPr>
        <w:tabs>
          <w:tab w:val="left" w:pos="1260"/>
        </w:tabs>
        <w:spacing w:after="0" w:line="480" w:lineRule="auto"/>
        <w:ind w:left="1260"/>
        <w:jc w:val="both"/>
        <w:rPr>
          <w:rFonts w:ascii="Arial" w:hAnsi="Arial" w:cs="Arial"/>
        </w:rPr>
      </w:pPr>
      <w:r w:rsidRPr="00D521AE">
        <w:rPr>
          <w:rFonts w:ascii="Arial" w:hAnsi="Arial" w:cs="Arial"/>
        </w:rPr>
        <w:t xml:space="preserve">Dasar </w:t>
      </w:r>
      <w:r w:rsidRPr="00D521AE">
        <w:rPr>
          <w:rFonts w:ascii="Arial" w:hAnsi="Arial" w:cs="Arial"/>
          <w:spacing w:val="-1"/>
        </w:rPr>
        <w:t xml:space="preserve">peraturan untuk menilai kembali aset </w:t>
      </w:r>
      <w:r w:rsidRPr="00D521AE">
        <w:rPr>
          <w:rFonts w:ascii="Arial" w:hAnsi="Arial" w:cs="Arial"/>
        </w:rPr>
        <w:t>tetap;</w:t>
      </w:r>
    </w:p>
    <w:p w14:paraId="1A4F3259" w14:textId="77777777" w:rsidR="002D6734" w:rsidRPr="00D521AE" w:rsidRDefault="002D6734" w:rsidP="00847070">
      <w:pPr>
        <w:pStyle w:val="BodyText"/>
        <w:widowControl w:val="0"/>
        <w:numPr>
          <w:ilvl w:val="1"/>
          <w:numId w:val="27"/>
        </w:numPr>
        <w:tabs>
          <w:tab w:val="left" w:pos="1260"/>
        </w:tabs>
        <w:spacing w:after="0" w:line="480" w:lineRule="auto"/>
        <w:ind w:left="1260"/>
        <w:jc w:val="both"/>
        <w:rPr>
          <w:rFonts w:ascii="Arial" w:hAnsi="Arial" w:cs="Arial"/>
        </w:rPr>
      </w:pPr>
      <w:r w:rsidRPr="00D521AE">
        <w:rPr>
          <w:rFonts w:ascii="Arial" w:hAnsi="Arial" w:cs="Arial"/>
        </w:rPr>
        <w:t>Tanggal efektif penilaian kembali;</w:t>
      </w:r>
    </w:p>
    <w:p w14:paraId="6B4B469D" w14:textId="77777777" w:rsidR="002D6734" w:rsidRPr="00D521AE" w:rsidRDefault="002D6734" w:rsidP="00847070">
      <w:pPr>
        <w:pStyle w:val="BodyText"/>
        <w:widowControl w:val="0"/>
        <w:numPr>
          <w:ilvl w:val="1"/>
          <w:numId w:val="27"/>
        </w:numPr>
        <w:tabs>
          <w:tab w:val="left" w:pos="1260"/>
        </w:tabs>
        <w:spacing w:after="0" w:line="480" w:lineRule="auto"/>
        <w:ind w:left="1260"/>
        <w:jc w:val="both"/>
        <w:rPr>
          <w:rFonts w:ascii="Arial" w:hAnsi="Arial" w:cs="Arial"/>
        </w:rPr>
      </w:pPr>
      <w:r w:rsidRPr="00D521AE">
        <w:rPr>
          <w:rFonts w:ascii="Arial" w:hAnsi="Arial" w:cs="Arial"/>
        </w:rPr>
        <w:t>Jika ada, nama penilai independen;</w:t>
      </w:r>
    </w:p>
    <w:p w14:paraId="41E0DD69" w14:textId="77777777" w:rsidR="002D6734" w:rsidRPr="00D521AE" w:rsidRDefault="002D6734" w:rsidP="00847070">
      <w:pPr>
        <w:pStyle w:val="BodyText"/>
        <w:widowControl w:val="0"/>
        <w:numPr>
          <w:ilvl w:val="1"/>
          <w:numId w:val="27"/>
        </w:numPr>
        <w:tabs>
          <w:tab w:val="left" w:pos="1260"/>
        </w:tabs>
        <w:spacing w:after="0" w:line="480" w:lineRule="auto"/>
        <w:ind w:left="1260"/>
        <w:jc w:val="both"/>
        <w:rPr>
          <w:rFonts w:ascii="Arial" w:hAnsi="Arial" w:cs="Arial"/>
        </w:rPr>
      </w:pPr>
      <w:r w:rsidRPr="00D521AE">
        <w:rPr>
          <w:rFonts w:ascii="Arial" w:hAnsi="Arial" w:cs="Arial"/>
        </w:rPr>
        <w:t>Hakikat setiap petunjuk yang digunakan untuk menentukan biaya pengganti; dan</w:t>
      </w:r>
    </w:p>
    <w:p w14:paraId="6A9AE008" w14:textId="77777777" w:rsidR="002D6734" w:rsidRPr="00D521AE" w:rsidRDefault="002D6734" w:rsidP="00847070">
      <w:pPr>
        <w:pStyle w:val="BodyText"/>
        <w:widowControl w:val="0"/>
        <w:numPr>
          <w:ilvl w:val="1"/>
          <w:numId w:val="27"/>
        </w:numPr>
        <w:tabs>
          <w:tab w:val="left" w:pos="1260"/>
        </w:tabs>
        <w:spacing w:after="0" w:line="480" w:lineRule="auto"/>
        <w:ind w:left="1260"/>
        <w:jc w:val="both"/>
        <w:rPr>
          <w:rFonts w:ascii="Arial" w:hAnsi="Arial" w:cs="Arial"/>
        </w:rPr>
      </w:pPr>
      <w:r w:rsidRPr="00D521AE">
        <w:rPr>
          <w:rFonts w:ascii="Arial" w:hAnsi="Arial" w:cs="Arial"/>
        </w:rPr>
        <w:t>Nilai tercatat setiap jenis aset tetap.</w:t>
      </w:r>
    </w:p>
    <w:p w14:paraId="52917968"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Aset bersejarah tidak disajikan dalam neraca, namun diungkapkan secara rinci dalam Catatan atas Laporan </w:t>
      </w:r>
      <w:r w:rsidRPr="00D521AE">
        <w:rPr>
          <w:rFonts w:ascii="Arial" w:hAnsi="Arial" w:cs="Arial"/>
          <w:spacing w:val="-1"/>
        </w:rPr>
        <w:t>Keuangan</w:t>
      </w:r>
      <w:r w:rsidRPr="00D521AE">
        <w:rPr>
          <w:rFonts w:ascii="Arial" w:eastAsia="Calibri" w:hAnsi="Arial" w:cs="Arial"/>
          <w:lang w:val="id-ID"/>
        </w:rPr>
        <w:t xml:space="preserve"> antara lain nama, jenis, kondisi dan lokasi aset dimaksud.</w:t>
      </w:r>
    </w:p>
    <w:p w14:paraId="31EB7734" w14:textId="77777777" w:rsidR="002D6734" w:rsidRPr="00D521AE" w:rsidRDefault="002D6734" w:rsidP="00847070">
      <w:pPr>
        <w:pStyle w:val="Heading1"/>
        <w:spacing w:after="0" w:line="480" w:lineRule="auto"/>
        <w:ind w:left="360"/>
        <w:jc w:val="both"/>
        <w:rPr>
          <w:rFonts w:ascii="Arial" w:hAnsi="Arial" w:cs="Arial"/>
          <w:bCs w:val="0"/>
          <w:sz w:val="24"/>
          <w:szCs w:val="24"/>
        </w:rPr>
      </w:pPr>
      <w:r w:rsidRPr="00D521AE">
        <w:rPr>
          <w:rFonts w:ascii="Arial" w:hAnsi="Arial" w:cs="Arial"/>
          <w:spacing w:val="-1"/>
          <w:sz w:val="24"/>
          <w:szCs w:val="24"/>
        </w:rPr>
        <w:lastRenderedPageBreak/>
        <w:t>Akuntansi</w:t>
      </w:r>
      <w:r w:rsidRPr="00D521AE">
        <w:rPr>
          <w:rFonts w:ascii="Arial" w:hAnsi="Arial" w:cs="Arial"/>
          <w:spacing w:val="-1"/>
          <w:sz w:val="24"/>
          <w:szCs w:val="24"/>
          <w:lang w:val="en-US"/>
        </w:rPr>
        <w:t xml:space="preserve"> </w:t>
      </w:r>
      <w:r w:rsidRPr="00D521AE">
        <w:rPr>
          <w:rFonts w:ascii="Arial" w:hAnsi="Arial" w:cs="Arial"/>
          <w:spacing w:val="-1"/>
          <w:sz w:val="24"/>
          <w:szCs w:val="24"/>
        </w:rPr>
        <w:t>Konstruksi</w:t>
      </w:r>
      <w:r w:rsidRPr="00D521AE">
        <w:rPr>
          <w:rFonts w:ascii="Arial" w:hAnsi="Arial" w:cs="Arial"/>
          <w:spacing w:val="-1"/>
          <w:sz w:val="24"/>
          <w:szCs w:val="24"/>
          <w:lang w:val="en-US"/>
        </w:rPr>
        <w:t xml:space="preserve"> </w:t>
      </w:r>
      <w:r w:rsidRPr="00D521AE">
        <w:rPr>
          <w:rFonts w:ascii="Arial" w:hAnsi="Arial" w:cs="Arial"/>
          <w:spacing w:val="-1"/>
          <w:sz w:val="24"/>
          <w:szCs w:val="24"/>
        </w:rPr>
        <w:t>Dalam</w:t>
      </w:r>
      <w:r w:rsidRPr="00D521AE">
        <w:rPr>
          <w:rFonts w:ascii="Arial" w:hAnsi="Arial" w:cs="Arial"/>
          <w:spacing w:val="-1"/>
          <w:sz w:val="24"/>
          <w:szCs w:val="24"/>
          <w:lang w:val="en-US"/>
        </w:rPr>
        <w:t xml:space="preserve"> </w:t>
      </w:r>
      <w:r w:rsidRPr="00D521AE">
        <w:rPr>
          <w:rFonts w:ascii="Arial" w:hAnsi="Arial" w:cs="Arial"/>
          <w:spacing w:val="-1"/>
          <w:sz w:val="24"/>
          <w:szCs w:val="24"/>
        </w:rPr>
        <w:t>Pengerjaan</w:t>
      </w:r>
    </w:p>
    <w:p w14:paraId="3148D95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Konstruksi dalam pengerjaan mencakup aset tetap yang sedang dalam proses pembangunan, yang pada tanggal </w:t>
      </w:r>
      <w:r w:rsidRPr="00D521AE">
        <w:rPr>
          <w:rFonts w:ascii="Arial" w:hAnsi="Arial" w:cs="Arial"/>
          <w:spacing w:val="-1"/>
        </w:rPr>
        <w:t>neraca</w:t>
      </w:r>
      <w:r w:rsidRPr="00D521AE">
        <w:rPr>
          <w:rFonts w:ascii="Arial" w:eastAsia="Calibri" w:hAnsi="Arial" w:cs="Arial"/>
          <w:lang w:val="id-ID"/>
        </w:rPr>
        <w:t xml:space="preserve"> belum selesai dibangun seluruhnya. Konstruksi dalam pengerjaan mencakup peralatan dan mesin, gedung dan bangunan, jalan, irigasi dan jaringan, dan aset tetap lainnya yang proses perolehannya dan/atau pembangunannya membutuhkan suatu periode waktu tertentu dan belum selesai. Perolehan melalui kontrak konstruksi pada</w:t>
      </w:r>
      <w:r w:rsidR="00E91F61" w:rsidRPr="00D521AE">
        <w:rPr>
          <w:rFonts w:ascii="Arial" w:eastAsia="Calibri" w:hAnsi="Arial" w:cs="Arial"/>
        </w:rPr>
        <w:t xml:space="preserve"> </w:t>
      </w:r>
      <w:r w:rsidRPr="00D521AE">
        <w:rPr>
          <w:rFonts w:ascii="Arial" w:eastAsia="Calibri" w:hAnsi="Arial" w:cs="Arial"/>
          <w:lang w:val="id-ID"/>
        </w:rPr>
        <w:t>umumnya memerlukan suatu periode waktu tertentu. Periode waktu perolehan tersebut bisa lebih dari satu periode akuntansi.</w:t>
      </w:r>
    </w:p>
    <w:p w14:paraId="52C78599"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Perolehan </w:t>
      </w:r>
      <w:r w:rsidRPr="00D521AE">
        <w:rPr>
          <w:rFonts w:ascii="Arial" w:hAnsi="Arial" w:cs="Arial"/>
          <w:spacing w:val="-1"/>
        </w:rPr>
        <w:t>aset</w:t>
      </w:r>
      <w:r w:rsidRPr="00D521AE">
        <w:rPr>
          <w:rFonts w:ascii="Arial" w:eastAsia="Calibri" w:hAnsi="Arial" w:cs="Arial"/>
          <w:lang w:val="id-ID"/>
        </w:rPr>
        <w:t xml:space="preserve"> dapat dilakukan dengan membangun sendiri (swakelola) atau melalui pihak ketiga dengan </w:t>
      </w:r>
      <w:r w:rsidRPr="00D521AE">
        <w:rPr>
          <w:rFonts w:ascii="Arial" w:hAnsi="Arial" w:cs="Arial"/>
          <w:spacing w:val="-1"/>
        </w:rPr>
        <w:t>kontrak</w:t>
      </w:r>
      <w:r w:rsidRPr="00D521AE">
        <w:rPr>
          <w:rFonts w:ascii="Arial" w:eastAsia="Calibri" w:hAnsi="Arial" w:cs="Arial"/>
          <w:lang w:val="id-ID"/>
        </w:rPr>
        <w:t xml:space="preserve"> konstruksi.</w:t>
      </w:r>
    </w:p>
    <w:p w14:paraId="4B5D1CFE" w14:textId="77777777" w:rsidR="002D6734" w:rsidRPr="00D521AE" w:rsidRDefault="002D6734" w:rsidP="00847070">
      <w:pPr>
        <w:pStyle w:val="Heading1"/>
        <w:spacing w:after="0" w:line="480" w:lineRule="auto"/>
        <w:ind w:left="360"/>
        <w:jc w:val="both"/>
        <w:rPr>
          <w:rFonts w:ascii="Arial" w:hAnsi="Arial" w:cs="Arial"/>
          <w:bCs w:val="0"/>
          <w:sz w:val="24"/>
          <w:szCs w:val="24"/>
        </w:rPr>
      </w:pPr>
      <w:r w:rsidRPr="00D521AE">
        <w:rPr>
          <w:rFonts w:ascii="Arial" w:hAnsi="Arial" w:cs="Arial"/>
          <w:spacing w:val="-1"/>
          <w:sz w:val="24"/>
          <w:szCs w:val="24"/>
        </w:rPr>
        <w:t>Kontrak</w:t>
      </w:r>
      <w:r w:rsidRPr="00D521AE">
        <w:rPr>
          <w:rFonts w:ascii="Arial" w:hAnsi="Arial" w:cs="Arial"/>
          <w:spacing w:val="-1"/>
          <w:sz w:val="24"/>
          <w:szCs w:val="24"/>
          <w:lang w:val="en-US"/>
        </w:rPr>
        <w:t xml:space="preserve"> </w:t>
      </w:r>
      <w:r w:rsidRPr="00D521AE">
        <w:rPr>
          <w:rFonts w:ascii="Arial" w:hAnsi="Arial" w:cs="Arial"/>
          <w:spacing w:val="-1"/>
          <w:sz w:val="24"/>
          <w:szCs w:val="24"/>
        </w:rPr>
        <w:t>Konstruksi</w:t>
      </w:r>
    </w:p>
    <w:p w14:paraId="4E2E110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Kontrak </w:t>
      </w:r>
      <w:r w:rsidRPr="00D521AE">
        <w:rPr>
          <w:rFonts w:ascii="Arial" w:hAnsi="Arial" w:cs="Arial"/>
          <w:spacing w:val="-1"/>
        </w:rPr>
        <w:t>konstruksi</w:t>
      </w:r>
      <w:r w:rsidRPr="00D521AE">
        <w:rPr>
          <w:rFonts w:ascii="Arial" w:eastAsia="Calibri" w:hAnsi="Arial" w:cs="Arial"/>
          <w:lang w:val="id-ID"/>
        </w:rPr>
        <w:t xml:space="preserve"> dapat berkaitan </w:t>
      </w:r>
      <w:r w:rsidRPr="00D521AE">
        <w:rPr>
          <w:rFonts w:ascii="Arial" w:hAnsi="Arial" w:cs="Arial"/>
          <w:spacing w:val="-1"/>
        </w:rPr>
        <w:t>dengan</w:t>
      </w:r>
      <w:r w:rsidRPr="00D521AE">
        <w:rPr>
          <w:rFonts w:ascii="Arial" w:eastAsia="Calibri" w:hAnsi="Arial" w:cs="Arial"/>
          <w:lang w:val="id-ID"/>
        </w:rPr>
        <w:t xml:space="preserve"> perolehan sejumlah aset yang berhubungan erat atau saling tergantung satu sama lain dalam hal rancangan, teknologi, fungsi atau tujuan,dan penggunaan utama.</w:t>
      </w:r>
    </w:p>
    <w:p w14:paraId="584FB100"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Kontrak konstruksi </w:t>
      </w:r>
      <w:r w:rsidRPr="00D521AE">
        <w:rPr>
          <w:rFonts w:ascii="Arial" w:hAnsi="Arial" w:cs="Arial"/>
          <w:spacing w:val="-1"/>
        </w:rPr>
        <w:t>dapat</w:t>
      </w:r>
      <w:r w:rsidRPr="00D521AE">
        <w:rPr>
          <w:rFonts w:ascii="Arial" w:eastAsia="Calibri" w:hAnsi="Arial" w:cs="Arial"/>
          <w:lang w:val="id-ID"/>
        </w:rPr>
        <w:t xml:space="preserve"> </w:t>
      </w:r>
      <w:r w:rsidRPr="00D521AE">
        <w:rPr>
          <w:rFonts w:ascii="Arial" w:hAnsi="Arial" w:cs="Arial"/>
          <w:spacing w:val="-1"/>
        </w:rPr>
        <w:t>meliputi</w:t>
      </w:r>
      <w:r w:rsidRPr="00D521AE">
        <w:rPr>
          <w:rFonts w:ascii="Arial" w:eastAsia="Calibri" w:hAnsi="Arial" w:cs="Arial"/>
          <w:lang w:val="id-ID"/>
        </w:rPr>
        <w:t>:</w:t>
      </w:r>
    </w:p>
    <w:p w14:paraId="04463215" w14:textId="77777777" w:rsidR="002D6734" w:rsidRPr="00D521AE" w:rsidRDefault="002D6734" w:rsidP="00847070">
      <w:pPr>
        <w:pStyle w:val="ListParagraph"/>
        <w:widowControl w:val="0"/>
        <w:numPr>
          <w:ilvl w:val="0"/>
          <w:numId w:val="38"/>
        </w:numPr>
        <w:tabs>
          <w:tab w:val="left" w:pos="1260"/>
        </w:tabs>
        <w:spacing w:after="0" w:line="480" w:lineRule="auto"/>
        <w:ind w:left="1260"/>
        <w:contextualSpacing w:val="0"/>
        <w:jc w:val="both"/>
        <w:rPr>
          <w:rFonts w:ascii="Arial" w:hAnsi="Arial" w:cs="Arial"/>
          <w:sz w:val="24"/>
          <w:szCs w:val="24"/>
        </w:rPr>
      </w:pPr>
      <w:r w:rsidRPr="00D521AE">
        <w:rPr>
          <w:rFonts w:ascii="Arial" w:hAnsi="Arial" w:cs="Arial"/>
          <w:sz w:val="24"/>
          <w:szCs w:val="24"/>
        </w:rPr>
        <w:t>kontrak</w:t>
      </w:r>
      <w:r w:rsidRPr="00D521AE">
        <w:rPr>
          <w:rFonts w:ascii="Arial" w:hAnsi="Arial" w:cs="Arial"/>
          <w:sz w:val="24"/>
          <w:szCs w:val="24"/>
        </w:rPr>
        <w:tab/>
        <w:t>untuk</w:t>
      </w:r>
      <w:r w:rsidRPr="00D521AE">
        <w:rPr>
          <w:rFonts w:ascii="Arial" w:hAnsi="Arial" w:cs="Arial"/>
          <w:sz w:val="24"/>
          <w:szCs w:val="24"/>
        </w:rPr>
        <w:tab/>
        <w:t>perolehan</w:t>
      </w:r>
      <w:r w:rsidR="00E91F61" w:rsidRPr="00D521AE">
        <w:rPr>
          <w:rFonts w:ascii="Arial" w:hAnsi="Arial" w:cs="Arial"/>
          <w:sz w:val="24"/>
          <w:szCs w:val="24"/>
          <w:lang w:val="en-US"/>
        </w:rPr>
        <w:t xml:space="preserve"> </w:t>
      </w:r>
      <w:r w:rsidRPr="00D521AE">
        <w:rPr>
          <w:rFonts w:ascii="Arial" w:hAnsi="Arial" w:cs="Arial"/>
          <w:sz w:val="24"/>
          <w:szCs w:val="24"/>
        </w:rPr>
        <w:t>jasa</w:t>
      </w:r>
      <w:r w:rsidR="00E91F61" w:rsidRPr="00D521AE">
        <w:rPr>
          <w:rFonts w:ascii="Arial" w:hAnsi="Arial" w:cs="Arial"/>
          <w:sz w:val="24"/>
          <w:szCs w:val="24"/>
          <w:lang w:val="en-US"/>
        </w:rPr>
        <w:t xml:space="preserve"> </w:t>
      </w:r>
      <w:r w:rsidRPr="00D521AE">
        <w:rPr>
          <w:rFonts w:ascii="Arial" w:hAnsi="Arial" w:cs="Arial"/>
          <w:sz w:val="24"/>
          <w:szCs w:val="24"/>
        </w:rPr>
        <w:t>yang</w:t>
      </w:r>
      <w:r w:rsidR="00E91F61" w:rsidRPr="00D521AE">
        <w:rPr>
          <w:rFonts w:ascii="Arial" w:hAnsi="Arial" w:cs="Arial"/>
          <w:sz w:val="24"/>
          <w:szCs w:val="24"/>
          <w:lang w:val="en-US"/>
        </w:rPr>
        <w:t xml:space="preserve"> </w:t>
      </w:r>
      <w:r w:rsidRPr="00D521AE">
        <w:rPr>
          <w:rFonts w:ascii="Arial" w:hAnsi="Arial" w:cs="Arial"/>
          <w:sz w:val="24"/>
          <w:szCs w:val="24"/>
        </w:rPr>
        <w:t>berhubungan</w:t>
      </w:r>
      <w:r w:rsidR="00E91F61" w:rsidRPr="00D521AE">
        <w:rPr>
          <w:rFonts w:ascii="Arial" w:hAnsi="Arial" w:cs="Arial"/>
          <w:sz w:val="24"/>
          <w:szCs w:val="24"/>
          <w:lang w:val="en-US"/>
        </w:rPr>
        <w:t xml:space="preserve"> </w:t>
      </w:r>
      <w:r w:rsidRPr="00D521AE">
        <w:rPr>
          <w:rFonts w:ascii="Arial" w:hAnsi="Arial" w:cs="Arial"/>
          <w:sz w:val="24"/>
          <w:szCs w:val="24"/>
        </w:rPr>
        <w:t>langsung</w:t>
      </w:r>
      <w:r w:rsidR="00E91F61" w:rsidRPr="00D521AE">
        <w:rPr>
          <w:rFonts w:ascii="Arial" w:hAnsi="Arial" w:cs="Arial"/>
          <w:sz w:val="24"/>
          <w:szCs w:val="24"/>
          <w:lang w:val="en-US"/>
        </w:rPr>
        <w:t xml:space="preserve"> </w:t>
      </w:r>
      <w:r w:rsidRPr="00D521AE">
        <w:rPr>
          <w:rFonts w:ascii="Arial" w:hAnsi="Arial" w:cs="Arial"/>
          <w:sz w:val="24"/>
          <w:szCs w:val="24"/>
        </w:rPr>
        <w:t>dengan perencanaan konstruksi aset, seperti jasa arsitektur;</w:t>
      </w:r>
    </w:p>
    <w:p w14:paraId="13FC0462" w14:textId="77777777" w:rsidR="002D6734" w:rsidRPr="00D521AE" w:rsidRDefault="002D6734" w:rsidP="00847070">
      <w:pPr>
        <w:pStyle w:val="ListParagraph"/>
        <w:widowControl w:val="0"/>
        <w:numPr>
          <w:ilvl w:val="0"/>
          <w:numId w:val="38"/>
        </w:numPr>
        <w:tabs>
          <w:tab w:val="left" w:pos="1260"/>
        </w:tabs>
        <w:spacing w:after="0" w:line="480" w:lineRule="auto"/>
        <w:ind w:left="1260"/>
        <w:contextualSpacing w:val="0"/>
        <w:jc w:val="both"/>
        <w:rPr>
          <w:rFonts w:ascii="Arial" w:hAnsi="Arial" w:cs="Arial"/>
          <w:sz w:val="24"/>
          <w:szCs w:val="24"/>
        </w:rPr>
      </w:pPr>
      <w:r w:rsidRPr="00D521AE">
        <w:rPr>
          <w:rFonts w:ascii="Arial" w:hAnsi="Arial" w:cs="Arial"/>
          <w:sz w:val="24"/>
          <w:szCs w:val="24"/>
        </w:rPr>
        <w:t>kontrak untuk perolehan atau konstruksi aset;</w:t>
      </w:r>
    </w:p>
    <w:p w14:paraId="4640D248" w14:textId="77777777" w:rsidR="002D6734" w:rsidRPr="00D521AE" w:rsidRDefault="002D6734" w:rsidP="00847070">
      <w:pPr>
        <w:pStyle w:val="ListParagraph"/>
        <w:widowControl w:val="0"/>
        <w:numPr>
          <w:ilvl w:val="0"/>
          <w:numId w:val="38"/>
        </w:numPr>
        <w:tabs>
          <w:tab w:val="left" w:pos="1260"/>
        </w:tabs>
        <w:spacing w:after="0" w:line="480" w:lineRule="auto"/>
        <w:ind w:left="1260"/>
        <w:contextualSpacing w:val="0"/>
        <w:jc w:val="both"/>
        <w:rPr>
          <w:rFonts w:ascii="Arial" w:hAnsi="Arial" w:cs="Arial"/>
          <w:sz w:val="24"/>
          <w:szCs w:val="24"/>
        </w:rPr>
      </w:pPr>
      <w:r w:rsidRPr="00D521AE">
        <w:rPr>
          <w:rFonts w:ascii="Arial" w:hAnsi="Arial" w:cs="Arial"/>
          <w:sz w:val="24"/>
          <w:szCs w:val="24"/>
        </w:rPr>
        <w:t>kontrak  untuk  perolehan  jasa  yang  berhubungan  langsung  pengawasan konstruksi aset yang meliputi manajemen konstruksi dan value engineering;</w:t>
      </w:r>
    </w:p>
    <w:p w14:paraId="3DAC415D" w14:textId="77777777" w:rsidR="001072C3" w:rsidRDefault="001072C3">
      <w:pPr>
        <w:spacing w:after="0" w:line="240" w:lineRule="auto"/>
        <w:rPr>
          <w:rFonts w:ascii="Arial" w:hAnsi="Arial" w:cs="Arial"/>
          <w:sz w:val="24"/>
          <w:szCs w:val="24"/>
        </w:rPr>
      </w:pPr>
      <w:r>
        <w:rPr>
          <w:rFonts w:ascii="Arial" w:hAnsi="Arial" w:cs="Arial"/>
          <w:sz w:val="24"/>
          <w:szCs w:val="24"/>
        </w:rPr>
        <w:br w:type="page"/>
      </w:r>
    </w:p>
    <w:p w14:paraId="3FCFF437" w14:textId="7578FDC4" w:rsidR="002D6734" w:rsidRPr="00D521AE" w:rsidRDefault="002D6734" w:rsidP="00847070">
      <w:pPr>
        <w:pStyle w:val="ListParagraph"/>
        <w:widowControl w:val="0"/>
        <w:numPr>
          <w:ilvl w:val="0"/>
          <w:numId w:val="38"/>
        </w:numPr>
        <w:tabs>
          <w:tab w:val="left" w:pos="1260"/>
        </w:tabs>
        <w:spacing w:after="0" w:line="480" w:lineRule="auto"/>
        <w:ind w:left="1260"/>
        <w:contextualSpacing w:val="0"/>
        <w:jc w:val="both"/>
        <w:rPr>
          <w:rFonts w:ascii="Arial" w:hAnsi="Arial" w:cs="Arial"/>
          <w:sz w:val="24"/>
          <w:szCs w:val="24"/>
        </w:rPr>
      </w:pPr>
      <w:r w:rsidRPr="00D521AE">
        <w:rPr>
          <w:rFonts w:ascii="Arial" w:hAnsi="Arial" w:cs="Arial"/>
          <w:sz w:val="24"/>
          <w:szCs w:val="24"/>
        </w:rPr>
        <w:lastRenderedPageBreak/>
        <w:t>kontrak untuk membongkar atau merestorasi aset dan restorasi lingkungan.</w:t>
      </w:r>
    </w:p>
    <w:p w14:paraId="27D8B694" w14:textId="77777777" w:rsidR="002D6734" w:rsidRPr="00D521AE" w:rsidRDefault="002D6734" w:rsidP="00847070">
      <w:pPr>
        <w:pStyle w:val="Heading1"/>
        <w:spacing w:after="0" w:line="480" w:lineRule="auto"/>
        <w:ind w:left="360"/>
        <w:jc w:val="both"/>
        <w:rPr>
          <w:rFonts w:ascii="Arial" w:hAnsi="Arial" w:cs="Arial"/>
          <w:i/>
          <w:spacing w:val="-1"/>
          <w:sz w:val="24"/>
          <w:szCs w:val="24"/>
          <w:lang w:val="en-US"/>
        </w:rPr>
      </w:pPr>
      <w:r w:rsidRPr="00D521AE">
        <w:rPr>
          <w:rFonts w:ascii="Arial" w:eastAsia="Calibri" w:hAnsi="Arial" w:cs="Arial"/>
          <w:spacing w:val="-1"/>
          <w:sz w:val="24"/>
          <w:szCs w:val="24"/>
        </w:rPr>
        <w:t>Penyatuan</w:t>
      </w:r>
      <w:r w:rsidRPr="00D521AE">
        <w:rPr>
          <w:rFonts w:ascii="Arial" w:eastAsia="Calibri" w:hAnsi="Arial" w:cs="Arial"/>
          <w:spacing w:val="-1"/>
          <w:sz w:val="24"/>
          <w:szCs w:val="24"/>
          <w:lang w:val="en-US"/>
        </w:rPr>
        <w:t xml:space="preserve"> </w:t>
      </w:r>
      <w:r w:rsidRPr="00D521AE">
        <w:rPr>
          <w:rFonts w:ascii="Arial" w:eastAsia="Calibri" w:hAnsi="Arial" w:cs="Arial"/>
          <w:bCs w:val="0"/>
          <w:spacing w:val="-1"/>
          <w:sz w:val="24"/>
          <w:szCs w:val="24"/>
        </w:rPr>
        <w:t>dan</w:t>
      </w:r>
      <w:r w:rsidRPr="00D521AE">
        <w:rPr>
          <w:rFonts w:ascii="Arial" w:eastAsia="Calibri" w:hAnsi="Arial" w:cs="Arial"/>
          <w:spacing w:val="-1"/>
          <w:sz w:val="24"/>
          <w:szCs w:val="24"/>
          <w:lang w:val="en-US"/>
        </w:rPr>
        <w:t xml:space="preserve"> </w:t>
      </w:r>
      <w:r w:rsidRPr="00D521AE">
        <w:rPr>
          <w:rFonts w:ascii="Arial" w:eastAsia="Calibri" w:hAnsi="Arial" w:cs="Arial"/>
          <w:bCs w:val="0"/>
          <w:spacing w:val="-1"/>
          <w:sz w:val="24"/>
          <w:szCs w:val="24"/>
        </w:rPr>
        <w:t>Segmentasi</w:t>
      </w:r>
      <w:r w:rsidRPr="00D521AE">
        <w:rPr>
          <w:rFonts w:ascii="Arial" w:eastAsia="Calibri" w:hAnsi="Arial" w:cs="Arial"/>
          <w:spacing w:val="-1"/>
          <w:sz w:val="24"/>
          <w:szCs w:val="24"/>
          <w:lang w:val="en-US"/>
        </w:rPr>
        <w:t xml:space="preserve"> </w:t>
      </w:r>
      <w:r w:rsidRPr="00D521AE">
        <w:rPr>
          <w:rFonts w:ascii="Arial" w:eastAsia="Calibri" w:hAnsi="Arial" w:cs="Arial"/>
          <w:bCs w:val="0"/>
          <w:spacing w:val="-1"/>
          <w:sz w:val="24"/>
          <w:szCs w:val="24"/>
        </w:rPr>
        <w:t>Kontrak</w:t>
      </w:r>
      <w:r w:rsidRPr="00D521AE">
        <w:rPr>
          <w:rFonts w:ascii="Arial" w:eastAsia="Calibri" w:hAnsi="Arial" w:cs="Arial"/>
          <w:spacing w:val="-1"/>
          <w:sz w:val="24"/>
          <w:szCs w:val="24"/>
          <w:lang w:val="en-US"/>
        </w:rPr>
        <w:t xml:space="preserve"> </w:t>
      </w:r>
      <w:r w:rsidRPr="00D521AE">
        <w:rPr>
          <w:rFonts w:ascii="Arial" w:eastAsia="Calibri" w:hAnsi="Arial" w:cs="Arial"/>
          <w:bCs w:val="0"/>
          <w:spacing w:val="-1"/>
          <w:sz w:val="24"/>
          <w:szCs w:val="24"/>
        </w:rPr>
        <w:t>Konstruksi</w:t>
      </w:r>
    </w:p>
    <w:p w14:paraId="3FE1020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Ketentuan-</w:t>
      </w:r>
      <w:r w:rsidRPr="00D521AE">
        <w:rPr>
          <w:rFonts w:ascii="Arial" w:hAnsi="Arial" w:cs="Arial"/>
          <w:spacing w:val="-1"/>
        </w:rPr>
        <w:t>ketentuan dalam kebijakan ini diterapkan secara terpisah untuk setiap kontrak konstruksi. Namun, dalam keadaan tertentu, adalah perlu untuk menerapkan kebijakan ini pada suatu komponen kontrak konstruksi tunggal yang dapat diidentifikasi secara terpisah atau suatu kelompok kontrak konstruksi secara bersama agar mencerminkan hakikat suatu kontrak konstruksi atau kelompok kontrak konstruksi.</w:t>
      </w:r>
    </w:p>
    <w:p w14:paraId="36171A69"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Jika suatu kontrak konstruksi mencakup sejumlah aset, konstruksi dari setiap aset diperlakukan se</w:t>
      </w:r>
      <w:r w:rsidRPr="00D521AE">
        <w:rPr>
          <w:rFonts w:ascii="Arial" w:eastAsia="Calibri" w:hAnsi="Arial" w:cs="Arial"/>
          <w:lang w:val="id-ID"/>
        </w:rPr>
        <w:t>bagai suatu kontrak konstruksi yang terpisah apabila semua syarat dibawah ini terpenuhi:</w:t>
      </w:r>
    </w:p>
    <w:p w14:paraId="2F5D0882" w14:textId="77777777" w:rsidR="002D6734" w:rsidRPr="00D521AE" w:rsidRDefault="002D6734" w:rsidP="00847070">
      <w:pPr>
        <w:widowControl w:val="0"/>
        <w:numPr>
          <w:ilvl w:val="1"/>
          <w:numId w:val="26"/>
        </w:numPr>
        <w:tabs>
          <w:tab w:val="left" w:pos="1260"/>
        </w:tabs>
        <w:spacing w:after="0" w:line="480" w:lineRule="auto"/>
        <w:ind w:left="1260" w:hanging="360"/>
        <w:jc w:val="both"/>
        <w:rPr>
          <w:rFonts w:ascii="Arial" w:hAnsi="Arial" w:cs="Arial"/>
          <w:sz w:val="24"/>
          <w:szCs w:val="24"/>
        </w:rPr>
      </w:pPr>
      <w:r w:rsidRPr="00D521AE">
        <w:rPr>
          <w:rFonts w:ascii="Arial" w:hAnsi="Arial" w:cs="Arial"/>
          <w:spacing w:val="-1"/>
          <w:sz w:val="24"/>
          <w:szCs w:val="24"/>
        </w:rPr>
        <w:t>Proposal</w:t>
      </w:r>
      <w:r w:rsidRPr="00D521AE">
        <w:rPr>
          <w:rFonts w:ascii="Arial" w:hAnsi="Arial" w:cs="Arial"/>
          <w:spacing w:val="-1"/>
          <w:sz w:val="24"/>
          <w:szCs w:val="24"/>
          <w:lang w:val="en-US"/>
        </w:rPr>
        <w:t xml:space="preserve"> </w:t>
      </w:r>
      <w:r w:rsidRPr="00D521AE">
        <w:rPr>
          <w:rFonts w:ascii="Arial" w:hAnsi="Arial" w:cs="Arial"/>
          <w:spacing w:val="-1"/>
          <w:sz w:val="24"/>
          <w:szCs w:val="24"/>
        </w:rPr>
        <w:t>terpisah</w:t>
      </w:r>
      <w:r w:rsidRPr="00D521AE">
        <w:rPr>
          <w:rFonts w:ascii="Arial" w:hAnsi="Arial" w:cs="Arial"/>
          <w:spacing w:val="-1"/>
          <w:sz w:val="24"/>
          <w:szCs w:val="24"/>
          <w:lang w:val="en-US"/>
        </w:rPr>
        <w:t xml:space="preserve"> </w:t>
      </w:r>
      <w:r w:rsidRPr="00D521AE">
        <w:rPr>
          <w:rFonts w:ascii="Arial" w:hAnsi="Arial" w:cs="Arial"/>
          <w:spacing w:val="-1"/>
          <w:sz w:val="24"/>
          <w:szCs w:val="24"/>
        </w:rPr>
        <w:t>telah</w:t>
      </w:r>
      <w:r w:rsidRPr="00D521AE">
        <w:rPr>
          <w:rFonts w:ascii="Arial" w:hAnsi="Arial" w:cs="Arial"/>
          <w:spacing w:val="-1"/>
          <w:sz w:val="24"/>
          <w:szCs w:val="24"/>
          <w:lang w:val="en-US"/>
        </w:rPr>
        <w:t xml:space="preserve"> </w:t>
      </w:r>
      <w:r w:rsidRPr="00D521AE">
        <w:rPr>
          <w:rFonts w:ascii="Arial" w:hAnsi="Arial" w:cs="Arial"/>
          <w:spacing w:val="-1"/>
          <w:sz w:val="24"/>
          <w:szCs w:val="24"/>
        </w:rPr>
        <w:t>diajukan</w:t>
      </w:r>
      <w:r w:rsidRPr="00D521AE">
        <w:rPr>
          <w:rFonts w:ascii="Arial" w:hAnsi="Arial" w:cs="Arial"/>
          <w:spacing w:val="-1"/>
          <w:sz w:val="24"/>
          <w:szCs w:val="24"/>
          <w:lang w:val="en-US"/>
        </w:rPr>
        <w:t xml:space="preserve"> </w:t>
      </w:r>
      <w:r w:rsidRPr="00D521AE">
        <w:rPr>
          <w:rFonts w:ascii="Arial" w:hAnsi="Arial" w:cs="Arial"/>
          <w:spacing w:val="-1"/>
          <w:sz w:val="24"/>
          <w:szCs w:val="24"/>
        </w:rPr>
        <w:t>untuk</w:t>
      </w:r>
      <w:r w:rsidRPr="00D521AE">
        <w:rPr>
          <w:rFonts w:ascii="Arial" w:hAnsi="Arial" w:cs="Arial"/>
          <w:spacing w:val="-1"/>
          <w:sz w:val="24"/>
          <w:szCs w:val="24"/>
          <w:lang w:val="en-US"/>
        </w:rPr>
        <w:t xml:space="preserve"> </w:t>
      </w:r>
      <w:r w:rsidRPr="00D521AE">
        <w:rPr>
          <w:rFonts w:ascii="Arial" w:hAnsi="Arial" w:cs="Arial"/>
          <w:spacing w:val="-1"/>
          <w:sz w:val="24"/>
          <w:szCs w:val="24"/>
        </w:rPr>
        <w:t>setiap</w:t>
      </w:r>
      <w:r w:rsidRPr="00D521AE">
        <w:rPr>
          <w:rFonts w:ascii="Arial" w:hAnsi="Arial" w:cs="Arial"/>
          <w:spacing w:val="-1"/>
          <w:sz w:val="24"/>
          <w:szCs w:val="24"/>
          <w:lang w:val="en-US"/>
        </w:rPr>
        <w:t xml:space="preserve"> </w:t>
      </w:r>
      <w:r w:rsidRPr="00D521AE">
        <w:rPr>
          <w:rFonts w:ascii="Arial" w:hAnsi="Arial" w:cs="Arial"/>
          <w:spacing w:val="-1"/>
          <w:sz w:val="24"/>
          <w:szCs w:val="24"/>
        </w:rPr>
        <w:t>aset;</w:t>
      </w:r>
    </w:p>
    <w:p w14:paraId="1F1C3F51" w14:textId="77777777" w:rsidR="002D6734" w:rsidRPr="00D521AE" w:rsidRDefault="002D6734" w:rsidP="00847070">
      <w:pPr>
        <w:widowControl w:val="0"/>
        <w:numPr>
          <w:ilvl w:val="1"/>
          <w:numId w:val="26"/>
        </w:numPr>
        <w:tabs>
          <w:tab w:val="left" w:pos="1260"/>
        </w:tabs>
        <w:spacing w:after="0" w:line="480" w:lineRule="auto"/>
        <w:ind w:left="1260" w:hanging="360"/>
        <w:jc w:val="both"/>
        <w:rPr>
          <w:rFonts w:ascii="Arial" w:hAnsi="Arial" w:cs="Arial"/>
          <w:spacing w:val="-1"/>
          <w:sz w:val="24"/>
          <w:szCs w:val="24"/>
        </w:rPr>
      </w:pPr>
      <w:r w:rsidRPr="00D521AE">
        <w:rPr>
          <w:rFonts w:ascii="Arial" w:hAnsi="Arial" w:cs="Arial"/>
          <w:spacing w:val="-1"/>
          <w:sz w:val="24"/>
          <w:szCs w:val="24"/>
        </w:rPr>
        <w:t>Setiap</w:t>
      </w:r>
      <w:r w:rsidRPr="00D521AE">
        <w:rPr>
          <w:rFonts w:ascii="Arial" w:hAnsi="Arial" w:cs="Arial"/>
          <w:spacing w:val="-1"/>
          <w:sz w:val="24"/>
          <w:szCs w:val="24"/>
          <w:lang w:val="en-US"/>
        </w:rPr>
        <w:t xml:space="preserve"> </w:t>
      </w:r>
      <w:r w:rsidRPr="00D521AE">
        <w:rPr>
          <w:rFonts w:ascii="Arial" w:hAnsi="Arial" w:cs="Arial"/>
          <w:spacing w:val="-1"/>
          <w:sz w:val="24"/>
          <w:szCs w:val="24"/>
        </w:rPr>
        <w:t>aset telah dinegosiasikan secara terpisah dan kontraktor serta pemberi kerja dapat menerima atau menolak bagian kontrak yang berhubungan dengan masing-masing aset tersebut;</w:t>
      </w:r>
    </w:p>
    <w:p w14:paraId="19B5C2F8" w14:textId="77777777" w:rsidR="002D6734" w:rsidRPr="00D521AE" w:rsidRDefault="002D6734" w:rsidP="00847070">
      <w:pPr>
        <w:widowControl w:val="0"/>
        <w:numPr>
          <w:ilvl w:val="1"/>
          <w:numId w:val="26"/>
        </w:numPr>
        <w:tabs>
          <w:tab w:val="left" w:pos="1260"/>
        </w:tabs>
        <w:spacing w:after="0" w:line="480" w:lineRule="auto"/>
        <w:ind w:left="1260" w:hanging="360"/>
        <w:jc w:val="both"/>
        <w:rPr>
          <w:rFonts w:ascii="Arial" w:hAnsi="Arial" w:cs="Arial"/>
          <w:sz w:val="24"/>
          <w:szCs w:val="24"/>
        </w:rPr>
      </w:pPr>
      <w:r w:rsidRPr="00D521AE">
        <w:rPr>
          <w:rFonts w:ascii="Arial" w:hAnsi="Arial" w:cs="Arial"/>
          <w:spacing w:val="-1"/>
          <w:sz w:val="24"/>
          <w:szCs w:val="24"/>
        </w:rPr>
        <w:t>Biaya masing-masing</w:t>
      </w:r>
      <w:r w:rsidRPr="00D521AE">
        <w:rPr>
          <w:rFonts w:ascii="Arial" w:hAnsi="Arial" w:cs="Arial"/>
          <w:spacing w:val="-1"/>
          <w:sz w:val="24"/>
          <w:szCs w:val="24"/>
          <w:lang w:val="en-US"/>
        </w:rPr>
        <w:t xml:space="preserve"> </w:t>
      </w:r>
      <w:r w:rsidRPr="00D521AE">
        <w:rPr>
          <w:rFonts w:ascii="Arial" w:hAnsi="Arial" w:cs="Arial"/>
          <w:spacing w:val="-2"/>
          <w:sz w:val="24"/>
          <w:szCs w:val="24"/>
        </w:rPr>
        <w:t>aset</w:t>
      </w:r>
      <w:r w:rsidRPr="00D521AE">
        <w:rPr>
          <w:rFonts w:ascii="Arial" w:hAnsi="Arial" w:cs="Arial"/>
          <w:spacing w:val="-2"/>
          <w:sz w:val="24"/>
          <w:szCs w:val="24"/>
          <w:lang w:val="en-US"/>
        </w:rPr>
        <w:t xml:space="preserve"> </w:t>
      </w:r>
      <w:r w:rsidRPr="00D521AE">
        <w:rPr>
          <w:rFonts w:ascii="Arial" w:hAnsi="Arial" w:cs="Arial"/>
          <w:spacing w:val="-1"/>
          <w:sz w:val="24"/>
          <w:szCs w:val="24"/>
        </w:rPr>
        <w:t>dapat</w:t>
      </w:r>
      <w:r w:rsidRPr="00D521AE">
        <w:rPr>
          <w:rFonts w:ascii="Arial" w:hAnsi="Arial" w:cs="Arial"/>
          <w:spacing w:val="-1"/>
          <w:sz w:val="24"/>
          <w:szCs w:val="24"/>
          <w:lang w:val="en-US"/>
        </w:rPr>
        <w:t xml:space="preserve"> </w:t>
      </w:r>
      <w:r w:rsidRPr="00D521AE">
        <w:rPr>
          <w:rFonts w:ascii="Arial" w:hAnsi="Arial" w:cs="Arial"/>
          <w:spacing w:val="-1"/>
          <w:sz w:val="24"/>
          <w:szCs w:val="24"/>
        </w:rPr>
        <w:t>diidentifikasikan.</w:t>
      </w:r>
    </w:p>
    <w:p w14:paraId="6D0574F0"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Suatu kontrak </w:t>
      </w:r>
      <w:r w:rsidRPr="00D521AE">
        <w:rPr>
          <w:rFonts w:ascii="Arial" w:hAnsi="Arial" w:cs="Arial"/>
          <w:spacing w:val="-1"/>
        </w:rPr>
        <w:t>dapat</w:t>
      </w:r>
      <w:r w:rsidRPr="00D521AE">
        <w:rPr>
          <w:rFonts w:ascii="Arial" w:eastAsia="Calibri" w:hAnsi="Arial" w:cs="Arial"/>
          <w:lang w:val="id-ID"/>
        </w:rPr>
        <w:t xml:space="preserve"> berisi klausul yang memungkinkan konstruksi aset tambahan atas permintaan pemberi kerja atau dapat diubah sehingga konstruksi aset tambahan dapat </w:t>
      </w:r>
      <w:r w:rsidRPr="00D521AE">
        <w:rPr>
          <w:rFonts w:ascii="Arial" w:hAnsi="Arial" w:cs="Arial"/>
          <w:spacing w:val="-1"/>
        </w:rPr>
        <w:t>dimasukkan</w:t>
      </w:r>
      <w:r w:rsidRPr="00D521AE">
        <w:rPr>
          <w:rFonts w:ascii="Arial" w:eastAsia="Calibri" w:hAnsi="Arial" w:cs="Arial"/>
          <w:lang w:val="id-ID"/>
        </w:rPr>
        <w:t xml:space="preserve"> kedalam kontrak tersebut. Konstruksi tambahan diperlakukan sebagai suatu kontrak konstruksi terpisah jika:</w:t>
      </w:r>
    </w:p>
    <w:p w14:paraId="05641B05" w14:textId="77777777" w:rsidR="002D6734" w:rsidRPr="00D521AE" w:rsidRDefault="002D6734" w:rsidP="00847070">
      <w:pPr>
        <w:widowControl w:val="0"/>
        <w:numPr>
          <w:ilvl w:val="0"/>
          <w:numId w:val="39"/>
        </w:numPr>
        <w:tabs>
          <w:tab w:val="left" w:pos="1260"/>
        </w:tabs>
        <w:spacing w:after="0" w:line="480" w:lineRule="auto"/>
        <w:ind w:left="1260" w:right="105"/>
        <w:jc w:val="both"/>
        <w:rPr>
          <w:rFonts w:ascii="Arial" w:hAnsi="Arial" w:cs="Arial"/>
          <w:sz w:val="24"/>
          <w:szCs w:val="24"/>
        </w:rPr>
      </w:pPr>
      <w:r w:rsidRPr="00D521AE">
        <w:rPr>
          <w:rFonts w:ascii="Arial" w:hAnsi="Arial" w:cs="Arial"/>
          <w:spacing w:val="-1"/>
          <w:sz w:val="24"/>
          <w:szCs w:val="24"/>
          <w:lang w:val="en-US"/>
        </w:rPr>
        <w:t>a</w:t>
      </w:r>
      <w:r w:rsidRPr="00D521AE">
        <w:rPr>
          <w:rFonts w:ascii="Arial" w:hAnsi="Arial" w:cs="Arial"/>
          <w:spacing w:val="-1"/>
          <w:sz w:val="24"/>
          <w:szCs w:val="24"/>
        </w:rPr>
        <w:t>set</w:t>
      </w:r>
      <w:r w:rsidRPr="00D521AE">
        <w:rPr>
          <w:rFonts w:ascii="Arial" w:hAnsi="Arial" w:cs="Arial"/>
          <w:spacing w:val="-1"/>
          <w:sz w:val="24"/>
          <w:szCs w:val="24"/>
          <w:lang w:val="en-US"/>
        </w:rPr>
        <w:t xml:space="preserve"> </w:t>
      </w:r>
      <w:r w:rsidRPr="00D521AE">
        <w:rPr>
          <w:rFonts w:ascii="Arial" w:hAnsi="Arial" w:cs="Arial"/>
          <w:spacing w:val="-1"/>
          <w:sz w:val="24"/>
          <w:szCs w:val="24"/>
        </w:rPr>
        <w:t>tambahan</w:t>
      </w:r>
      <w:r w:rsidRPr="00D521AE">
        <w:rPr>
          <w:rFonts w:ascii="Arial" w:hAnsi="Arial" w:cs="Arial"/>
          <w:spacing w:val="-1"/>
          <w:sz w:val="24"/>
          <w:szCs w:val="24"/>
          <w:lang w:val="en-US"/>
        </w:rPr>
        <w:t xml:space="preserve"> </w:t>
      </w:r>
      <w:r w:rsidRPr="00D521AE">
        <w:rPr>
          <w:rFonts w:ascii="Arial" w:hAnsi="Arial" w:cs="Arial"/>
          <w:spacing w:val="-1"/>
          <w:sz w:val="24"/>
          <w:szCs w:val="24"/>
        </w:rPr>
        <w:t>tersebut</w:t>
      </w:r>
      <w:r w:rsidRPr="00D521AE">
        <w:rPr>
          <w:rFonts w:ascii="Arial" w:hAnsi="Arial" w:cs="Arial"/>
          <w:spacing w:val="-1"/>
          <w:sz w:val="24"/>
          <w:szCs w:val="24"/>
          <w:lang w:val="en-US"/>
        </w:rPr>
        <w:t xml:space="preserve"> </w:t>
      </w:r>
      <w:r w:rsidRPr="00D521AE">
        <w:rPr>
          <w:rFonts w:ascii="Arial" w:hAnsi="Arial" w:cs="Arial"/>
          <w:spacing w:val="-1"/>
          <w:sz w:val="24"/>
          <w:szCs w:val="24"/>
        </w:rPr>
        <w:t>berbeda</w:t>
      </w:r>
      <w:r w:rsidRPr="00D521AE">
        <w:rPr>
          <w:rFonts w:ascii="Arial" w:hAnsi="Arial" w:cs="Arial"/>
          <w:spacing w:val="-1"/>
          <w:sz w:val="24"/>
          <w:szCs w:val="24"/>
          <w:lang w:val="en-US"/>
        </w:rPr>
        <w:t xml:space="preserve"> </w:t>
      </w:r>
      <w:r w:rsidRPr="00D521AE">
        <w:rPr>
          <w:rFonts w:ascii="Arial" w:hAnsi="Arial" w:cs="Arial"/>
          <w:spacing w:val="-1"/>
          <w:sz w:val="24"/>
          <w:szCs w:val="24"/>
        </w:rPr>
        <w:t>secara</w:t>
      </w:r>
      <w:r w:rsidRPr="00D521AE">
        <w:rPr>
          <w:rFonts w:ascii="Arial" w:hAnsi="Arial" w:cs="Arial"/>
          <w:spacing w:val="-1"/>
          <w:sz w:val="24"/>
          <w:szCs w:val="24"/>
          <w:lang w:val="en-US"/>
        </w:rPr>
        <w:t xml:space="preserve"> </w:t>
      </w:r>
      <w:r w:rsidRPr="00D521AE">
        <w:rPr>
          <w:rFonts w:ascii="Arial" w:hAnsi="Arial" w:cs="Arial"/>
          <w:spacing w:val="-1"/>
          <w:sz w:val="24"/>
          <w:szCs w:val="24"/>
        </w:rPr>
        <w:t>signifikan</w:t>
      </w:r>
      <w:r w:rsidRPr="00D521AE">
        <w:rPr>
          <w:rFonts w:ascii="Arial" w:hAnsi="Arial" w:cs="Arial"/>
          <w:spacing w:val="-1"/>
          <w:sz w:val="24"/>
          <w:szCs w:val="24"/>
          <w:lang w:val="en-US"/>
        </w:rPr>
        <w:t xml:space="preserve"> </w:t>
      </w:r>
      <w:r w:rsidRPr="00D521AE">
        <w:rPr>
          <w:rFonts w:ascii="Arial" w:hAnsi="Arial" w:cs="Arial"/>
          <w:spacing w:val="-1"/>
          <w:sz w:val="24"/>
          <w:szCs w:val="24"/>
        </w:rPr>
        <w:t>dalam</w:t>
      </w:r>
      <w:r w:rsidRPr="00D521AE">
        <w:rPr>
          <w:rFonts w:ascii="Arial" w:hAnsi="Arial" w:cs="Arial"/>
          <w:spacing w:val="-1"/>
          <w:sz w:val="24"/>
          <w:szCs w:val="24"/>
          <w:lang w:val="en-US"/>
        </w:rPr>
        <w:t xml:space="preserve"> </w:t>
      </w:r>
      <w:r w:rsidRPr="00D521AE">
        <w:rPr>
          <w:rFonts w:ascii="Arial" w:hAnsi="Arial" w:cs="Arial"/>
          <w:spacing w:val="-1"/>
          <w:sz w:val="24"/>
          <w:szCs w:val="24"/>
        </w:rPr>
        <w:t>rancangan,</w:t>
      </w:r>
      <w:r w:rsidRPr="00D521AE">
        <w:rPr>
          <w:rFonts w:ascii="Arial" w:hAnsi="Arial" w:cs="Arial"/>
          <w:spacing w:val="-1"/>
          <w:sz w:val="24"/>
          <w:szCs w:val="24"/>
          <w:lang w:val="en-US"/>
        </w:rPr>
        <w:t xml:space="preserve"> </w:t>
      </w:r>
      <w:r w:rsidRPr="00D521AE">
        <w:rPr>
          <w:rFonts w:ascii="Arial" w:hAnsi="Arial" w:cs="Arial"/>
          <w:spacing w:val="-1"/>
          <w:sz w:val="24"/>
          <w:szCs w:val="24"/>
        </w:rPr>
        <w:t>teknologi,</w:t>
      </w:r>
      <w:r w:rsidRPr="00D521AE">
        <w:rPr>
          <w:rFonts w:ascii="Arial" w:hAnsi="Arial" w:cs="Arial"/>
          <w:spacing w:val="-1"/>
          <w:sz w:val="24"/>
          <w:szCs w:val="24"/>
          <w:lang w:val="en-US"/>
        </w:rPr>
        <w:t xml:space="preserve"> </w:t>
      </w:r>
      <w:r w:rsidRPr="00D521AE">
        <w:rPr>
          <w:rFonts w:ascii="Arial" w:hAnsi="Arial" w:cs="Arial"/>
          <w:spacing w:val="-1"/>
          <w:sz w:val="24"/>
          <w:szCs w:val="24"/>
        </w:rPr>
        <w:t>atau</w:t>
      </w:r>
      <w:r w:rsidRPr="00D521AE">
        <w:rPr>
          <w:rFonts w:ascii="Arial" w:hAnsi="Arial" w:cs="Arial"/>
          <w:spacing w:val="-1"/>
          <w:sz w:val="24"/>
          <w:szCs w:val="24"/>
          <w:lang w:val="en-US"/>
        </w:rPr>
        <w:t xml:space="preserve"> </w:t>
      </w:r>
      <w:r w:rsidRPr="00D521AE">
        <w:rPr>
          <w:rFonts w:ascii="Arial" w:hAnsi="Arial" w:cs="Arial"/>
          <w:spacing w:val="-1"/>
          <w:sz w:val="24"/>
          <w:szCs w:val="24"/>
        </w:rPr>
        <w:t>fungsi</w:t>
      </w:r>
      <w:r w:rsidRPr="00D521AE">
        <w:rPr>
          <w:rFonts w:ascii="Arial" w:hAnsi="Arial" w:cs="Arial"/>
          <w:spacing w:val="-1"/>
          <w:sz w:val="24"/>
          <w:szCs w:val="24"/>
          <w:lang w:val="en-US"/>
        </w:rPr>
        <w:t xml:space="preserve"> </w:t>
      </w:r>
      <w:r w:rsidRPr="00D521AE">
        <w:rPr>
          <w:rFonts w:ascii="Arial" w:hAnsi="Arial" w:cs="Arial"/>
          <w:spacing w:val="-1"/>
          <w:sz w:val="24"/>
          <w:szCs w:val="24"/>
        </w:rPr>
        <w:t>dengan</w:t>
      </w:r>
      <w:r w:rsidRPr="00D521AE">
        <w:rPr>
          <w:rFonts w:ascii="Arial" w:hAnsi="Arial" w:cs="Arial"/>
          <w:spacing w:val="-1"/>
          <w:sz w:val="24"/>
          <w:szCs w:val="24"/>
          <w:lang w:val="en-US"/>
        </w:rPr>
        <w:t xml:space="preserve"> </w:t>
      </w:r>
      <w:r w:rsidRPr="00D521AE">
        <w:rPr>
          <w:rFonts w:ascii="Arial" w:hAnsi="Arial" w:cs="Arial"/>
          <w:spacing w:val="-1"/>
          <w:sz w:val="24"/>
          <w:szCs w:val="24"/>
        </w:rPr>
        <w:t>aset</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tercakup</w:t>
      </w:r>
      <w:r w:rsidRPr="00D521AE">
        <w:rPr>
          <w:rFonts w:ascii="Arial" w:hAnsi="Arial" w:cs="Arial"/>
          <w:spacing w:val="-1"/>
          <w:sz w:val="24"/>
          <w:szCs w:val="24"/>
          <w:lang w:val="en-US"/>
        </w:rPr>
        <w:t xml:space="preserve"> </w:t>
      </w:r>
      <w:r w:rsidRPr="00D521AE">
        <w:rPr>
          <w:rFonts w:ascii="Arial" w:hAnsi="Arial" w:cs="Arial"/>
          <w:spacing w:val="-1"/>
          <w:sz w:val="24"/>
          <w:szCs w:val="24"/>
        </w:rPr>
        <w:t>dalam</w:t>
      </w:r>
      <w:r w:rsidRPr="00D521AE">
        <w:rPr>
          <w:rFonts w:ascii="Arial" w:hAnsi="Arial" w:cs="Arial"/>
          <w:spacing w:val="-1"/>
          <w:sz w:val="24"/>
          <w:szCs w:val="24"/>
          <w:lang w:val="en-US"/>
        </w:rPr>
        <w:t xml:space="preserve"> </w:t>
      </w:r>
      <w:r w:rsidRPr="00D521AE">
        <w:rPr>
          <w:rFonts w:ascii="Arial" w:hAnsi="Arial" w:cs="Arial"/>
          <w:spacing w:val="-1"/>
          <w:sz w:val="24"/>
          <w:szCs w:val="24"/>
        </w:rPr>
        <w:lastRenderedPageBreak/>
        <w:t>kontraksemula;</w:t>
      </w:r>
      <w:r w:rsidRPr="00D521AE">
        <w:rPr>
          <w:rFonts w:ascii="Arial" w:hAnsi="Arial" w:cs="Arial"/>
          <w:spacing w:val="-1"/>
          <w:sz w:val="24"/>
          <w:szCs w:val="24"/>
          <w:lang w:val="en-US"/>
        </w:rPr>
        <w:t xml:space="preserve"> </w:t>
      </w:r>
      <w:r w:rsidRPr="00D521AE">
        <w:rPr>
          <w:rFonts w:ascii="Arial" w:hAnsi="Arial" w:cs="Arial"/>
          <w:sz w:val="24"/>
          <w:szCs w:val="24"/>
        </w:rPr>
        <w:t>atau</w:t>
      </w:r>
    </w:p>
    <w:p w14:paraId="6C6D3DCB" w14:textId="77777777" w:rsidR="002D6734" w:rsidRPr="00D521AE" w:rsidRDefault="002D6734" w:rsidP="00847070">
      <w:pPr>
        <w:widowControl w:val="0"/>
        <w:numPr>
          <w:ilvl w:val="0"/>
          <w:numId w:val="39"/>
        </w:numPr>
        <w:tabs>
          <w:tab w:val="left" w:pos="1260"/>
        </w:tabs>
        <w:spacing w:after="0" w:line="480" w:lineRule="auto"/>
        <w:ind w:left="1260" w:right="108"/>
        <w:jc w:val="both"/>
        <w:rPr>
          <w:rFonts w:ascii="Arial" w:hAnsi="Arial" w:cs="Arial"/>
          <w:sz w:val="24"/>
          <w:szCs w:val="24"/>
        </w:rPr>
      </w:pPr>
      <w:r w:rsidRPr="00D521AE">
        <w:rPr>
          <w:rFonts w:ascii="Arial" w:hAnsi="Arial" w:cs="Arial"/>
          <w:spacing w:val="-1"/>
          <w:sz w:val="24"/>
          <w:szCs w:val="24"/>
        </w:rPr>
        <w:t>harga</w:t>
      </w:r>
      <w:r w:rsidRPr="00D521AE">
        <w:rPr>
          <w:rFonts w:ascii="Arial" w:hAnsi="Arial" w:cs="Arial"/>
          <w:spacing w:val="-1"/>
          <w:sz w:val="24"/>
          <w:szCs w:val="24"/>
          <w:lang w:val="en-US"/>
        </w:rPr>
        <w:t xml:space="preserve"> </w:t>
      </w:r>
      <w:r w:rsidRPr="00D521AE">
        <w:rPr>
          <w:rFonts w:ascii="Arial" w:hAnsi="Arial" w:cs="Arial"/>
          <w:spacing w:val="-1"/>
          <w:sz w:val="24"/>
          <w:szCs w:val="24"/>
        </w:rPr>
        <w:t>aset</w:t>
      </w:r>
      <w:r w:rsidRPr="00D521AE">
        <w:rPr>
          <w:rFonts w:ascii="Arial" w:hAnsi="Arial" w:cs="Arial"/>
          <w:spacing w:val="-1"/>
          <w:sz w:val="24"/>
          <w:szCs w:val="24"/>
          <w:lang w:val="en-US"/>
        </w:rPr>
        <w:t xml:space="preserve"> </w:t>
      </w:r>
      <w:r w:rsidRPr="00D521AE">
        <w:rPr>
          <w:rFonts w:ascii="Arial" w:hAnsi="Arial" w:cs="Arial"/>
          <w:spacing w:val="-1"/>
          <w:sz w:val="24"/>
          <w:szCs w:val="24"/>
        </w:rPr>
        <w:t>tambahan</w:t>
      </w:r>
      <w:r w:rsidRPr="00D521AE">
        <w:rPr>
          <w:rFonts w:ascii="Arial" w:hAnsi="Arial" w:cs="Arial"/>
          <w:spacing w:val="-1"/>
          <w:sz w:val="24"/>
          <w:szCs w:val="24"/>
          <w:lang w:val="en-US"/>
        </w:rPr>
        <w:t xml:space="preserve"> </w:t>
      </w:r>
      <w:r w:rsidRPr="00D521AE">
        <w:rPr>
          <w:rFonts w:ascii="Arial" w:hAnsi="Arial" w:cs="Arial"/>
          <w:spacing w:val="-1"/>
          <w:sz w:val="24"/>
          <w:szCs w:val="24"/>
        </w:rPr>
        <w:t>tersebut</w:t>
      </w:r>
      <w:r w:rsidRPr="00D521AE">
        <w:rPr>
          <w:rFonts w:ascii="Arial" w:hAnsi="Arial" w:cs="Arial"/>
          <w:spacing w:val="-1"/>
          <w:sz w:val="24"/>
          <w:szCs w:val="24"/>
          <w:lang w:val="en-US"/>
        </w:rPr>
        <w:t xml:space="preserve"> </w:t>
      </w:r>
      <w:r w:rsidRPr="00D521AE">
        <w:rPr>
          <w:rFonts w:ascii="Arial" w:hAnsi="Arial" w:cs="Arial"/>
          <w:spacing w:val="-1"/>
          <w:sz w:val="24"/>
          <w:szCs w:val="24"/>
        </w:rPr>
        <w:t>ditetapkan</w:t>
      </w:r>
      <w:r w:rsidRPr="00D521AE">
        <w:rPr>
          <w:rFonts w:ascii="Arial" w:hAnsi="Arial" w:cs="Arial"/>
          <w:spacing w:val="-1"/>
          <w:sz w:val="24"/>
          <w:szCs w:val="24"/>
          <w:lang w:val="en-US"/>
        </w:rPr>
        <w:t xml:space="preserve"> </w:t>
      </w:r>
      <w:r w:rsidRPr="00D521AE">
        <w:rPr>
          <w:rFonts w:ascii="Arial" w:hAnsi="Arial" w:cs="Arial"/>
          <w:spacing w:val="-1"/>
          <w:sz w:val="24"/>
          <w:szCs w:val="24"/>
        </w:rPr>
        <w:t>tanpa</w:t>
      </w:r>
      <w:r w:rsidRPr="00D521AE">
        <w:rPr>
          <w:rFonts w:ascii="Arial" w:hAnsi="Arial" w:cs="Arial"/>
          <w:spacing w:val="-1"/>
          <w:sz w:val="24"/>
          <w:szCs w:val="24"/>
          <w:lang w:val="en-US"/>
        </w:rPr>
        <w:t xml:space="preserve"> </w:t>
      </w:r>
      <w:r w:rsidRPr="00D521AE">
        <w:rPr>
          <w:rFonts w:ascii="Arial" w:hAnsi="Arial" w:cs="Arial"/>
          <w:spacing w:val="-1"/>
          <w:sz w:val="24"/>
          <w:szCs w:val="24"/>
        </w:rPr>
        <w:t>memperhatikan</w:t>
      </w:r>
      <w:r w:rsidRPr="00D521AE">
        <w:rPr>
          <w:rFonts w:ascii="Arial" w:hAnsi="Arial" w:cs="Arial"/>
          <w:spacing w:val="-1"/>
          <w:sz w:val="24"/>
          <w:szCs w:val="24"/>
          <w:lang w:val="en-US"/>
        </w:rPr>
        <w:t xml:space="preserve"> </w:t>
      </w:r>
      <w:r w:rsidRPr="00D521AE">
        <w:rPr>
          <w:rFonts w:ascii="Arial" w:hAnsi="Arial" w:cs="Arial"/>
          <w:spacing w:val="-1"/>
          <w:sz w:val="24"/>
          <w:szCs w:val="24"/>
        </w:rPr>
        <w:t>harga</w:t>
      </w:r>
      <w:r w:rsidRPr="00D521AE">
        <w:rPr>
          <w:rFonts w:ascii="Arial" w:hAnsi="Arial" w:cs="Arial"/>
          <w:spacing w:val="-1"/>
          <w:sz w:val="24"/>
          <w:szCs w:val="24"/>
          <w:lang w:val="en-US"/>
        </w:rPr>
        <w:t xml:space="preserve"> </w:t>
      </w:r>
      <w:r w:rsidRPr="00D521AE">
        <w:rPr>
          <w:rFonts w:ascii="Arial" w:hAnsi="Arial" w:cs="Arial"/>
          <w:spacing w:val="-1"/>
          <w:sz w:val="24"/>
          <w:szCs w:val="24"/>
        </w:rPr>
        <w:t>kontrak</w:t>
      </w:r>
      <w:r w:rsidRPr="00D521AE">
        <w:rPr>
          <w:rFonts w:ascii="Arial" w:hAnsi="Arial" w:cs="Arial"/>
          <w:spacing w:val="-1"/>
          <w:sz w:val="24"/>
          <w:szCs w:val="24"/>
          <w:lang w:val="en-US"/>
        </w:rPr>
        <w:t xml:space="preserve"> </w:t>
      </w:r>
      <w:r w:rsidRPr="00D521AE">
        <w:rPr>
          <w:rFonts w:ascii="Arial" w:hAnsi="Arial" w:cs="Arial"/>
          <w:spacing w:val="-1"/>
          <w:sz w:val="24"/>
          <w:szCs w:val="24"/>
        </w:rPr>
        <w:t>semula.</w:t>
      </w:r>
    </w:p>
    <w:p w14:paraId="36032779" w14:textId="77777777" w:rsidR="002D6734" w:rsidRPr="00D521AE" w:rsidRDefault="002D6734" w:rsidP="00847070">
      <w:pPr>
        <w:spacing w:before="240" w:after="0" w:line="480" w:lineRule="auto"/>
        <w:ind w:left="360"/>
        <w:jc w:val="both"/>
        <w:rPr>
          <w:rFonts w:ascii="Arial" w:hAnsi="Arial" w:cs="Arial"/>
          <w:b/>
          <w:sz w:val="24"/>
          <w:szCs w:val="24"/>
        </w:rPr>
      </w:pPr>
      <w:r w:rsidRPr="00D521AE">
        <w:rPr>
          <w:rFonts w:ascii="Arial" w:hAnsi="Arial" w:cs="Arial"/>
          <w:b/>
          <w:spacing w:val="-1"/>
          <w:sz w:val="24"/>
          <w:szCs w:val="24"/>
        </w:rPr>
        <w:t>Pengakuan</w:t>
      </w:r>
      <w:r w:rsidRPr="00D521AE">
        <w:rPr>
          <w:rFonts w:ascii="Arial" w:hAnsi="Arial" w:cs="Arial"/>
          <w:b/>
          <w:spacing w:val="-1"/>
          <w:sz w:val="24"/>
          <w:szCs w:val="24"/>
          <w:lang w:val="en-US"/>
        </w:rPr>
        <w:t xml:space="preserve"> </w:t>
      </w:r>
      <w:r w:rsidRPr="00D521AE">
        <w:rPr>
          <w:rFonts w:ascii="Arial" w:hAnsi="Arial" w:cs="Arial"/>
          <w:b/>
          <w:spacing w:val="-1"/>
          <w:sz w:val="24"/>
          <w:szCs w:val="24"/>
        </w:rPr>
        <w:t>Konstruksi</w:t>
      </w:r>
      <w:r w:rsidRPr="00D521AE">
        <w:rPr>
          <w:rFonts w:ascii="Arial" w:hAnsi="Arial" w:cs="Arial"/>
          <w:b/>
          <w:spacing w:val="-1"/>
          <w:sz w:val="24"/>
          <w:szCs w:val="24"/>
          <w:lang w:val="en-US"/>
        </w:rPr>
        <w:t xml:space="preserve"> </w:t>
      </w:r>
      <w:r w:rsidRPr="00D521AE">
        <w:rPr>
          <w:rFonts w:ascii="Arial" w:hAnsi="Arial" w:cs="Arial"/>
          <w:b/>
          <w:spacing w:val="-1"/>
          <w:sz w:val="24"/>
          <w:szCs w:val="24"/>
        </w:rPr>
        <w:t>Dalam</w:t>
      </w:r>
      <w:r w:rsidRPr="00D521AE">
        <w:rPr>
          <w:rFonts w:ascii="Arial" w:hAnsi="Arial" w:cs="Arial"/>
          <w:b/>
          <w:spacing w:val="-1"/>
          <w:sz w:val="24"/>
          <w:szCs w:val="24"/>
          <w:lang w:val="en-US"/>
        </w:rPr>
        <w:t xml:space="preserve"> </w:t>
      </w:r>
      <w:r w:rsidRPr="00D521AE">
        <w:rPr>
          <w:rFonts w:ascii="Arial" w:hAnsi="Arial" w:cs="Arial"/>
          <w:b/>
          <w:spacing w:val="-1"/>
          <w:sz w:val="24"/>
          <w:szCs w:val="24"/>
        </w:rPr>
        <w:t>Pengerjaan</w:t>
      </w:r>
    </w:p>
    <w:p w14:paraId="320E12A4"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Suatu </w:t>
      </w:r>
      <w:r w:rsidRPr="00D521AE">
        <w:rPr>
          <w:rFonts w:ascii="Arial" w:hAnsi="Arial" w:cs="Arial"/>
          <w:spacing w:val="-1"/>
        </w:rPr>
        <w:t>benda</w:t>
      </w:r>
      <w:r w:rsidRPr="00D521AE">
        <w:rPr>
          <w:rFonts w:ascii="Arial" w:eastAsia="Calibri" w:hAnsi="Arial" w:cs="Arial"/>
          <w:lang w:val="id-ID"/>
        </w:rPr>
        <w:t xml:space="preserve"> berwujud harus diakui sebagai Konstruksi dalam Pengerjaan pada saat penyusunan laporan keuangan jika:</w:t>
      </w:r>
    </w:p>
    <w:p w14:paraId="60EDF491" w14:textId="77777777" w:rsidR="002D6734" w:rsidRPr="00D521AE" w:rsidRDefault="002D6734" w:rsidP="00847070">
      <w:pPr>
        <w:widowControl w:val="0"/>
        <w:numPr>
          <w:ilvl w:val="0"/>
          <w:numId w:val="40"/>
        </w:numPr>
        <w:tabs>
          <w:tab w:val="left" w:pos="1260"/>
        </w:tabs>
        <w:spacing w:after="0" w:line="480" w:lineRule="auto"/>
        <w:ind w:left="1260" w:right="50"/>
        <w:jc w:val="both"/>
        <w:rPr>
          <w:rFonts w:ascii="Arial" w:hAnsi="Arial" w:cs="Arial"/>
          <w:sz w:val="24"/>
          <w:szCs w:val="24"/>
        </w:rPr>
      </w:pPr>
      <w:r w:rsidRPr="00D521AE">
        <w:rPr>
          <w:rFonts w:ascii="Arial" w:hAnsi="Arial" w:cs="Arial"/>
          <w:spacing w:val="-1"/>
          <w:sz w:val="24"/>
          <w:szCs w:val="24"/>
        </w:rPr>
        <w:t>Besar</w:t>
      </w:r>
      <w:r w:rsidRPr="00D521AE">
        <w:rPr>
          <w:rFonts w:ascii="Arial" w:hAnsi="Arial" w:cs="Arial"/>
          <w:spacing w:val="-1"/>
          <w:sz w:val="24"/>
          <w:szCs w:val="24"/>
          <w:lang w:val="en-US"/>
        </w:rPr>
        <w:t xml:space="preserve"> </w:t>
      </w:r>
      <w:r w:rsidRPr="00D521AE">
        <w:rPr>
          <w:rFonts w:ascii="Arial" w:hAnsi="Arial" w:cs="Arial"/>
          <w:spacing w:val="-1"/>
          <w:sz w:val="24"/>
          <w:szCs w:val="24"/>
        </w:rPr>
        <w:t>kemungkinan</w:t>
      </w:r>
      <w:r w:rsidRPr="00D521AE">
        <w:rPr>
          <w:rFonts w:ascii="Arial" w:hAnsi="Arial" w:cs="Arial"/>
          <w:spacing w:val="-1"/>
          <w:sz w:val="24"/>
          <w:szCs w:val="24"/>
          <w:lang w:val="en-US"/>
        </w:rPr>
        <w:t xml:space="preserve"> </w:t>
      </w:r>
      <w:r w:rsidRPr="00D521AE">
        <w:rPr>
          <w:rFonts w:ascii="Arial" w:hAnsi="Arial" w:cs="Arial"/>
          <w:spacing w:val="-1"/>
          <w:sz w:val="24"/>
          <w:szCs w:val="24"/>
        </w:rPr>
        <w:t>bahwa</w:t>
      </w:r>
      <w:r w:rsidRPr="00D521AE">
        <w:rPr>
          <w:rFonts w:ascii="Arial" w:hAnsi="Arial" w:cs="Arial"/>
          <w:spacing w:val="-1"/>
          <w:sz w:val="24"/>
          <w:szCs w:val="24"/>
          <w:lang w:val="en-US"/>
        </w:rPr>
        <w:t xml:space="preserve"> </w:t>
      </w:r>
      <w:r w:rsidRPr="00D521AE">
        <w:rPr>
          <w:rFonts w:ascii="Arial" w:hAnsi="Arial" w:cs="Arial"/>
          <w:spacing w:val="-1"/>
          <w:sz w:val="24"/>
          <w:szCs w:val="24"/>
        </w:rPr>
        <w:t>manfaat</w:t>
      </w:r>
      <w:r w:rsidRPr="00D521AE">
        <w:rPr>
          <w:rFonts w:ascii="Arial" w:hAnsi="Arial" w:cs="Arial"/>
          <w:spacing w:val="-1"/>
          <w:sz w:val="24"/>
          <w:szCs w:val="24"/>
          <w:lang w:val="en-US"/>
        </w:rPr>
        <w:t xml:space="preserve"> </w:t>
      </w:r>
      <w:r w:rsidRPr="00D521AE">
        <w:rPr>
          <w:rFonts w:ascii="Arial" w:hAnsi="Arial" w:cs="Arial"/>
          <w:spacing w:val="-1"/>
          <w:sz w:val="24"/>
          <w:szCs w:val="24"/>
        </w:rPr>
        <w:t>ekonomi</w:t>
      </w:r>
      <w:r w:rsidRPr="00D521AE">
        <w:rPr>
          <w:rFonts w:ascii="Arial" w:hAnsi="Arial" w:cs="Arial"/>
          <w:spacing w:val="-1"/>
          <w:sz w:val="24"/>
          <w:szCs w:val="24"/>
          <w:lang w:val="en-US"/>
        </w:rPr>
        <w:t xml:space="preserve"> </w:t>
      </w:r>
      <w:r w:rsidRPr="00D521AE">
        <w:rPr>
          <w:rFonts w:ascii="Arial" w:hAnsi="Arial" w:cs="Arial"/>
          <w:spacing w:val="-1"/>
          <w:sz w:val="24"/>
          <w:szCs w:val="24"/>
        </w:rPr>
        <w:t>masa</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z w:val="24"/>
          <w:szCs w:val="24"/>
        </w:rPr>
        <w:t>akan</w:t>
      </w:r>
      <w:r w:rsidRPr="00D521AE">
        <w:rPr>
          <w:rFonts w:ascii="Arial" w:hAnsi="Arial" w:cs="Arial"/>
          <w:sz w:val="24"/>
          <w:szCs w:val="24"/>
          <w:lang w:val="en-US"/>
        </w:rPr>
        <w:t xml:space="preserve"> </w:t>
      </w:r>
      <w:r w:rsidRPr="00D521AE">
        <w:rPr>
          <w:rFonts w:ascii="Arial" w:hAnsi="Arial" w:cs="Arial"/>
          <w:spacing w:val="-1"/>
          <w:sz w:val="24"/>
          <w:szCs w:val="24"/>
        </w:rPr>
        <w:t>datang</w:t>
      </w:r>
      <w:r w:rsidRPr="00D521AE">
        <w:rPr>
          <w:rFonts w:ascii="Arial" w:hAnsi="Arial" w:cs="Arial"/>
          <w:spacing w:val="-1"/>
          <w:sz w:val="24"/>
          <w:szCs w:val="24"/>
          <w:lang w:val="en-US"/>
        </w:rPr>
        <w:t xml:space="preserve"> </w:t>
      </w:r>
      <w:r w:rsidRPr="00D521AE">
        <w:rPr>
          <w:rFonts w:ascii="Arial" w:hAnsi="Arial" w:cs="Arial"/>
          <w:spacing w:val="-1"/>
          <w:sz w:val="24"/>
          <w:szCs w:val="24"/>
        </w:rPr>
        <w:t>berkaitan</w:t>
      </w:r>
      <w:r w:rsidRPr="00D521AE">
        <w:rPr>
          <w:rFonts w:ascii="Arial" w:hAnsi="Arial" w:cs="Arial"/>
          <w:spacing w:val="-1"/>
          <w:sz w:val="24"/>
          <w:szCs w:val="24"/>
          <w:lang w:val="en-US"/>
        </w:rPr>
        <w:t xml:space="preserve"> </w:t>
      </w:r>
      <w:r w:rsidRPr="00D521AE">
        <w:rPr>
          <w:rFonts w:ascii="Arial" w:hAnsi="Arial" w:cs="Arial"/>
          <w:spacing w:val="-1"/>
          <w:sz w:val="24"/>
          <w:szCs w:val="24"/>
        </w:rPr>
        <w:t>dengan</w:t>
      </w:r>
      <w:r w:rsidRPr="00D521AE">
        <w:rPr>
          <w:rFonts w:ascii="Arial" w:hAnsi="Arial" w:cs="Arial"/>
          <w:spacing w:val="-1"/>
          <w:sz w:val="24"/>
          <w:szCs w:val="24"/>
          <w:lang w:val="en-US"/>
        </w:rPr>
        <w:t xml:space="preserve"> </w:t>
      </w:r>
      <w:r w:rsidRPr="00D521AE">
        <w:rPr>
          <w:rFonts w:ascii="Arial" w:hAnsi="Arial" w:cs="Arial"/>
          <w:spacing w:val="-1"/>
          <w:sz w:val="24"/>
          <w:szCs w:val="24"/>
        </w:rPr>
        <w:t>aset</w:t>
      </w:r>
      <w:r w:rsidRPr="00D521AE">
        <w:rPr>
          <w:rFonts w:ascii="Arial" w:hAnsi="Arial" w:cs="Arial"/>
          <w:spacing w:val="-1"/>
          <w:sz w:val="24"/>
          <w:szCs w:val="24"/>
          <w:lang w:val="en-US"/>
        </w:rPr>
        <w:t xml:space="preserve"> </w:t>
      </w:r>
      <w:r w:rsidRPr="00D521AE">
        <w:rPr>
          <w:rFonts w:ascii="Arial" w:hAnsi="Arial" w:cs="Arial"/>
          <w:spacing w:val="-1"/>
          <w:sz w:val="24"/>
          <w:szCs w:val="24"/>
        </w:rPr>
        <w:t>tersebut</w:t>
      </w:r>
      <w:r w:rsidRPr="00D521AE">
        <w:rPr>
          <w:rFonts w:ascii="Arial" w:hAnsi="Arial" w:cs="Arial"/>
          <w:spacing w:val="-1"/>
          <w:sz w:val="24"/>
          <w:szCs w:val="24"/>
          <w:lang w:val="en-US"/>
        </w:rPr>
        <w:t xml:space="preserve"> </w:t>
      </w:r>
      <w:r w:rsidRPr="00D521AE">
        <w:rPr>
          <w:rFonts w:ascii="Arial" w:hAnsi="Arial" w:cs="Arial"/>
          <w:sz w:val="24"/>
          <w:szCs w:val="24"/>
        </w:rPr>
        <w:t>akan</w:t>
      </w:r>
      <w:r w:rsidRPr="00D521AE">
        <w:rPr>
          <w:rFonts w:ascii="Arial" w:hAnsi="Arial" w:cs="Arial"/>
          <w:sz w:val="24"/>
          <w:szCs w:val="24"/>
          <w:lang w:val="en-US"/>
        </w:rPr>
        <w:t xml:space="preserve"> </w:t>
      </w:r>
      <w:r w:rsidRPr="00D521AE">
        <w:rPr>
          <w:rFonts w:ascii="Arial" w:hAnsi="Arial" w:cs="Arial"/>
          <w:spacing w:val="-1"/>
          <w:sz w:val="24"/>
          <w:szCs w:val="24"/>
        </w:rPr>
        <w:t>diperoleh; dan</w:t>
      </w:r>
    </w:p>
    <w:p w14:paraId="23CC5A76" w14:textId="77777777" w:rsidR="002D6734" w:rsidRPr="00D521AE" w:rsidRDefault="002D6734" w:rsidP="00847070">
      <w:pPr>
        <w:widowControl w:val="0"/>
        <w:numPr>
          <w:ilvl w:val="0"/>
          <w:numId w:val="40"/>
        </w:numPr>
        <w:tabs>
          <w:tab w:val="left" w:pos="1260"/>
        </w:tabs>
        <w:spacing w:after="0" w:line="480" w:lineRule="auto"/>
        <w:ind w:left="1260" w:right="50"/>
        <w:jc w:val="both"/>
        <w:rPr>
          <w:rFonts w:ascii="Arial" w:hAnsi="Arial" w:cs="Arial"/>
          <w:spacing w:val="-1"/>
          <w:sz w:val="24"/>
          <w:szCs w:val="24"/>
        </w:rPr>
      </w:pPr>
      <w:r w:rsidRPr="00D521AE">
        <w:rPr>
          <w:rFonts w:ascii="Arial" w:hAnsi="Arial" w:cs="Arial"/>
          <w:spacing w:val="-1"/>
          <w:sz w:val="24"/>
          <w:szCs w:val="24"/>
        </w:rPr>
        <w:t>Biaya</w:t>
      </w:r>
      <w:r w:rsidRPr="00D521AE">
        <w:rPr>
          <w:rFonts w:ascii="Arial" w:hAnsi="Arial" w:cs="Arial"/>
          <w:spacing w:val="-1"/>
          <w:sz w:val="24"/>
          <w:szCs w:val="24"/>
          <w:lang w:val="en-US"/>
        </w:rPr>
        <w:t xml:space="preserve"> </w:t>
      </w:r>
      <w:r w:rsidRPr="00D521AE">
        <w:rPr>
          <w:rFonts w:ascii="Arial" w:hAnsi="Arial" w:cs="Arial"/>
          <w:spacing w:val="-1"/>
          <w:sz w:val="24"/>
          <w:szCs w:val="24"/>
        </w:rPr>
        <w:t>perolehan tersebut dapat diukur secara andal; dan</w:t>
      </w:r>
    </w:p>
    <w:p w14:paraId="71B7170A" w14:textId="77777777" w:rsidR="002D6734" w:rsidRPr="00D521AE" w:rsidRDefault="002D6734" w:rsidP="00847070">
      <w:pPr>
        <w:widowControl w:val="0"/>
        <w:numPr>
          <w:ilvl w:val="0"/>
          <w:numId w:val="40"/>
        </w:numPr>
        <w:tabs>
          <w:tab w:val="left" w:pos="1260"/>
        </w:tabs>
        <w:spacing w:after="0" w:line="480" w:lineRule="auto"/>
        <w:ind w:left="1260" w:right="50"/>
        <w:jc w:val="both"/>
        <w:rPr>
          <w:rFonts w:ascii="Arial" w:hAnsi="Arial" w:cs="Arial"/>
          <w:b/>
          <w:i/>
          <w:spacing w:val="-1"/>
          <w:sz w:val="24"/>
          <w:szCs w:val="24"/>
          <w:lang w:val="en-US"/>
        </w:rPr>
      </w:pPr>
      <w:r w:rsidRPr="00D521AE">
        <w:rPr>
          <w:rFonts w:ascii="Arial" w:hAnsi="Arial" w:cs="Arial"/>
          <w:spacing w:val="-1"/>
          <w:sz w:val="24"/>
          <w:szCs w:val="24"/>
        </w:rPr>
        <w:t>Aset tersebut</w:t>
      </w:r>
      <w:r w:rsidRPr="00D521AE">
        <w:rPr>
          <w:rFonts w:ascii="Arial" w:hAnsi="Arial" w:cs="Arial"/>
          <w:spacing w:val="-1"/>
          <w:sz w:val="24"/>
          <w:szCs w:val="24"/>
          <w:lang w:val="en-US"/>
        </w:rPr>
        <w:t xml:space="preserve"> </w:t>
      </w:r>
      <w:r w:rsidRPr="00D521AE">
        <w:rPr>
          <w:rFonts w:ascii="Arial" w:hAnsi="Arial" w:cs="Arial"/>
          <w:spacing w:val="-1"/>
          <w:sz w:val="24"/>
          <w:szCs w:val="24"/>
        </w:rPr>
        <w:t>masih</w:t>
      </w:r>
      <w:r w:rsidRPr="00D521AE">
        <w:rPr>
          <w:rFonts w:ascii="Arial" w:hAnsi="Arial" w:cs="Arial"/>
          <w:spacing w:val="-1"/>
          <w:sz w:val="24"/>
          <w:szCs w:val="24"/>
          <w:lang w:val="en-US"/>
        </w:rPr>
        <w:t xml:space="preserve"> </w:t>
      </w:r>
      <w:r w:rsidRPr="00D521AE">
        <w:rPr>
          <w:rFonts w:ascii="Arial" w:hAnsi="Arial" w:cs="Arial"/>
          <w:spacing w:val="-1"/>
          <w:sz w:val="24"/>
          <w:szCs w:val="24"/>
        </w:rPr>
        <w:t>dalam</w:t>
      </w:r>
      <w:r w:rsidRPr="00D521AE">
        <w:rPr>
          <w:rFonts w:ascii="Arial" w:hAnsi="Arial" w:cs="Arial"/>
          <w:spacing w:val="-1"/>
          <w:sz w:val="24"/>
          <w:szCs w:val="24"/>
          <w:lang w:val="en-US"/>
        </w:rPr>
        <w:t xml:space="preserve"> </w:t>
      </w:r>
      <w:r w:rsidRPr="00D521AE">
        <w:rPr>
          <w:rFonts w:ascii="Arial" w:hAnsi="Arial" w:cs="Arial"/>
          <w:spacing w:val="-1"/>
          <w:sz w:val="24"/>
          <w:szCs w:val="24"/>
        </w:rPr>
        <w:t>proses</w:t>
      </w:r>
      <w:r w:rsidRPr="00D521AE">
        <w:rPr>
          <w:rFonts w:ascii="Arial" w:hAnsi="Arial" w:cs="Arial"/>
          <w:spacing w:val="-1"/>
          <w:sz w:val="24"/>
          <w:szCs w:val="24"/>
          <w:lang w:val="en-US"/>
        </w:rPr>
        <w:t xml:space="preserve"> </w:t>
      </w:r>
      <w:r w:rsidRPr="00D521AE">
        <w:rPr>
          <w:rFonts w:ascii="Arial" w:hAnsi="Arial" w:cs="Arial"/>
          <w:spacing w:val="-1"/>
          <w:sz w:val="24"/>
          <w:szCs w:val="24"/>
        </w:rPr>
        <w:t>pengerjaan.</w:t>
      </w:r>
    </w:p>
    <w:p w14:paraId="17FBC0F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Konstruksi Dalam Pengerjaan biasanya merupakan aset yang dimaksudkan digunakan untuk operasional pemerintah daerah atau dimanfaatkan oleh masyarakat dalam jangka panjang dan oleh karenanya diklasifikasikan dalam aset tetap.</w:t>
      </w:r>
    </w:p>
    <w:p w14:paraId="3027622F"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Konstruksi Dalam Pengerjaan ini apabila telah selesai dibangun dan sudah diserahterimakan akan direklasifikasi menjadi aset tetap sesuai dengan kelompok asetnya</w:t>
      </w:r>
    </w:p>
    <w:p w14:paraId="71EE685B" w14:textId="77777777" w:rsidR="002D6734" w:rsidRPr="00D521AE" w:rsidRDefault="002D6734" w:rsidP="00847070">
      <w:pPr>
        <w:pStyle w:val="Heading1"/>
        <w:spacing w:after="0" w:line="480" w:lineRule="auto"/>
        <w:ind w:left="360"/>
        <w:jc w:val="both"/>
        <w:rPr>
          <w:rFonts w:ascii="Arial" w:hAnsi="Arial" w:cs="Arial"/>
          <w:bCs w:val="0"/>
          <w:sz w:val="24"/>
          <w:szCs w:val="24"/>
        </w:rPr>
      </w:pPr>
      <w:r w:rsidRPr="00D521AE">
        <w:rPr>
          <w:rFonts w:ascii="Arial" w:hAnsi="Arial" w:cs="Arial"/>
          <w:spacing w:val="-1"/>
          <w:sz w:val="24"/>
          <w:szCs w:val="24"/>
        </w:rPr>
        <w:t>Pengukuran</w:t>
      </w:r>
      <w:r w:rsidRPr="00D521AE">
        <w:rPr>
          <w:rFonts w:ascii="Arial" w:hAnsi="Arial" w:cs="Arial"/>
          <w:spacing w:val="-1"/>
          <w:sz w:val="24"/>
          <w:szCs w:val="24"/>
          <w:lang w:val="en-US"/>
        </w:rPr>
        <w:t xml:space="preserve"> </w:t>
      </w:r>
      <w:r w:rsidRPr="00D521AE">
        <w:rPr>
          <w:rFonts w:ascii="Arial" w:hAnsi="Arial" w:cs="Arial"/>
          <w:spacing w:val="-1"/>
          <w:sz w:val="24"/>
          <w:szCs w:val="24"/>
        </w:rPr>
        <w:t>Konstruksi</w:t>
      </w:r>
      <w:r w:rsidRPr="00D521AE">
        <w:rPr>
          <w:rFonts w:ascii="Arial" w:hAnsi="Arial" w:cs="Arial"/>
          <w:spacing w:val="-1"/>
          <w:sz w:val="24"/>
          <w:szCs w:val="24"/>
          <w:lang w:val="en-US"/>
        </w:rPr>
        <w:t xml:space="preserve"> </w:t>
      </w:r>
      <w:r w:rsidRPr="00D521AE">
        <w:rPr>
          <w:rFonts w:ascii="Arial" w:hAnsi="Arial" w:cs="Arial"/>
          <w:spacing w:val="-1"/>
          <w:sz w:val="24"/>
          <w:szCs w:val="24"/>
        </w:rPr>
        <w:t>Dalam</w:t>
      </w:r>
      <w:r w:rsidRPr="00D521AE">
        <w:rPr>
          <w:rFonts w:ascii="Arial" w:hAnsi="Arial" w:cs="Arial"/>
          <w:spacing w:val="-1"/>
          <w:sz w:val="24"/>
          <w:szCs w:val="24"/>
          <w:lang w:val="en-US"/>
        </w:rPr>
        <w:t xml:space="preserve"> </w:t>
      </w:r>
      <w:r w:rsidRPr="00D521AE">
        <w:rPr>
          <w:rFonts w:ascii="Arial" w:hAnsi="Arial" w:cs="Arial"/>
          <w:spacing w:val="-1"/>
          <w:sz w:val="24"/>
          <w:szCs w:val="24"/>
        </w:rPr>
        <w:t>Pengerjaan</w:t>
      </w:r>
    </w:p>
    <w:p w14:paraId="62266F9B"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Konstruksi </w:t>
      </w:r>
      <w:r w:rsidRPr="00D521AE">
        <w:rPr>
          <w:rFonts w:ascii="Arial" w:hAnsi="Arial" w:cs="Arial"/>
          <w:spacing w:val="-1"/>
        </w:rPr>
        <w:t>Dalam Pengerjaan dicatat dengan biaya perolehan.</w:t>
      </w:r>
    </w:p>
    <w:p w14:paraId="77947395"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Nilai konstruksi yang dikerjakan secara</w:t>
      </w:r>
      <w:r w:rsidRPr="00D521AE">
        <w:rPr>
          <w:rFonts w:ascii="Arial" w:eastAsia="Calibri" w:hAnsi="Arial" w:cs="Arial"/>
          <w:lang w:val="id-ID"/>
        </w:rPr>
        <w:t xml:space="preserve"> swakelola antaralain:</w:t>
      </w:r>
    </w:p>
    <w:p w14:paraId="15231903" w14:textId="77777777" w:rsidR="002D6734" w:rsidRPr="00D521AE" w:rsidRDefault="002D6734" w:rsidP="00847070">
      <w:pPr>
        <w:widowControl w:val="0"/>
        <w:numPr>
          <w:ilvl w:val="0"/>
          <w:numId w:val="41"/>
        </w:numPr>
        <w:tabs>
          <w:tab w:val="left" w:pos="1260"/>
        </w:tabs>
        <w:spacing w:after="0" w:line="480" w:lineRule="auto"/>
        <w:ind w:left="1260"/>
        <w:jc w:val="both"/>
        <w:rPr>
          <w:rFonts w:ascii="Arial" w:hAnsi="Arial" w:cs="Arial"/>
          <w:sz w:val="24"/>
          <w:szCs w:val="24"/>
        </w:rPr>
      </w:pPr>
      <w:r w:rsidRPr="00D521AE">
        <w:rPr>
          <w:rFonts w:ascii="Arial" w:hAnsi="Arial" w:cs="Arial"/>
          <w:spacing w:val="-1"/>
          <w:sz w:val="24"/>
          <w:szCs w:val="24"/>
        </w:rPr>
        <w:t>Biaya</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berhubungan</w:t>
      </w:r>
      <w:r w:rsidRPr="00D521AE">
        <w:rPr>
          <w:rFonts w:ascii="Arial" w:hAnsi="Arial" w:cs="Arial"/>
          <w:spacing w:val="-1"/>
          <w:sz w:val="24"/>
          <w:szCs w:val="24"/>
          <w:lang w:val="en-US"/>
        </w:rPr>
        <w:t xml:space="preserve"> </w:t>
      </w:r>
      <w:r w:rsidRPr="00D521AE">
        <w:rPr>
          <w:rFonts w:ascii="Arial" w:hAnsi="Arial" w:cs="Arial"/>
          <w:spacing w:val="-1"/>
          <w:sz w:val="24"/>
          <w:szCs w:val="24"/>
        </w:rPr>
        <w:t>langsung</w:t>
      </w:r>
      <w:r w:rsidRPr="00D521AE">
        <w:rPr>
          <w:rFonts w:ascii="Arial" w:hAnsi="Arial" w:cs="Arial"/>
          <w:spacing w:val="-1"/>
          <w:sz w:val="24"/>
          <w:szCs w:val="24"/>
          <w:lang w:val="en-US"/>
        </w:rPr>
        <w:t xml:space="preserve"> </w:t>
      </w:r>
      <w:r w:rsidRPr="00D521AE">
        <w:rPr>
          <w:rFonts w:ascii="Arial" w:hAnsi="Arial" w:cs="Arial"/>
          <w:spacing w:val="-1"/>
          <w:sz w:val="24"/>
          <w:szCs w:val="24"/>
        </w:rPr>
        <w:t>dengan</w:t>
      </w:r>
      <w:r w:rsidRPr="00D521AE">
        <w:rPr>
          <w:rFonts w:ascii="Arial" w:hAnsi="Arial" w:cs="Arial"/>
          <w:spacing w:val="-1"/>
          <w:sz w:val="24"/>
          <w:szCs w:val="24"/>
          <w:lang w:val="en-US"/>
        </w:rPr>
        <w:t xml:space="preserve"> </w:t>
      </w:r>
      <w:r w:rsidRPr="00D521AE">
        <w:rPr>
          <w:rFonts w:ascii="Arial" w:hAnsi="Arial" w:cs="Arial"/>
          <w:spacing w:val="-1"/>
          <w:sz w:val="24"/>
          <w:szCs w:val="24"/>
        </w:rPr>
        <w:t>kegiatan</w:t>
      </w:r>
      <w:r w:rsidRPr="00D521AE">
        <w:rPr>
          <w:rFonts w:ascii="Arial" w:hAnsi="Arial" w:cs="Arial"/>
          <w:spacing w:val="-1"/>
          <w:sz w:val="24"/>
          <w:szCs w:val="24"/>
          <w:lang w:val="en-US"/>
        </w:rPr>
        <w:t xml:space="preserve"> </w:t>
      </w:r>
      <w:r w:rsidRPr="00D521AE">
        <w:rPr>
          <w:rFonts w:ascii="Arial" w:hAnsi="Arial" w:cs="Arial"/>
          <w:spacing w:val="-1"/>
          <w:sz w:val="24"/>
          <w:szCs w:val="24"/>
        </w:rPr>
        <w:t>konstruksi;</w:t>
      </w:r>
    </w:p>
    <w:p w14:paraId="7E83418E" w14:textId="77777777" w:rsidR="002D6734" w:rsidRPr="00D521AE" w:rsidRDefault="002D6734" w:rsidP="00847070">
      <w:pPr>
        <w:widowControl w:val="0"/>
        <w:numPr>
          <w:ilvl w:val="0"/>
          <w:numId w:val="41"/>
        </w:numPr>
        <w:tabs>
          <w:tab w:val="left" w:pos="1260"/>
        </w:tabs>
        <w:spacing w:after="0" w:line="480" w:lineRule="auto"/>
        <w:ind w:left="1260"/>
        <w:jc w:val="both"/>
        <w:rPr>
          <w:rFonts w:ascii="Arial" w:hAnsi="Arial" w:cs="Arial"/>
          <w:spacing w:val="-1"/>
          <w:sz w:val="24"/>
          <w:szCs w:val="24"/>
        </w:rPr>
      </w:pPr>
      <w:r w:rsidRPr="00D521AE">
        <w:rPr>
          <w:rFonts w:ascii="Arial" w:hAnsi="Arial" w:cs="Arial"/>
          <w:spacing w:val="-1"/>
          <w:sz w:val="24"/>
          <w:szCs w:val="24"/>
        </w:rPr>
        <w:t>Biaya</w:t>
      </w:r>
      <w:r w:rsidRPr="00D521AE">
        <w:rPr>
          <w:rFonts w:ascii="Arial" w:hAnsi="Arial" w:cs="Arial"/>
          <w:spacing w:val="-1"/>
          <w:sz w:val="24"/>
          <w:szCs w:val="24"/>
          <w:lang w:val="en-US"/>
        </w:rPr>
        <w:t xml:space="preserve"> </w:t>
      </w:r>
      <w:r w:rsidRPr="00D521AE">
        <w:rPr>
          <w:rFonts w:ascii="Arial" w:hAnsi="Arial" w:cs="Arial"/>
          <w:spacing w:val="-1"/>
          <w:sz w:val="24"/>
          <w:szCs w:val="24"/>
        </w:rPr>
        <w:t>yang dapat diatribusikan pada kegiatan pada umumnya dan dapat dialokasikan ke konstruksi tersebut; dan</w:t>
      </w:r>
    </w:p>
    <w:p w14:paraId="0C76F101" w14:textId="77777777" w:rsidR="002D6734" w:rsidRPr="00D521AE" w:rsidRDefault="002D6734" w:rsidP="00847070">
      <w:pPr>
        <w:widowControl w:val="0"/>
        <w:numPr>
          <w:ilvl w:val="0"/>
          <w:numId w:val="41"/>
        </w:numPr>
        <w:tabs>
          <w:tab w:val="left" w:pos="1260"/>
        </w:tabs>
        <w:spacing w:after="0" w:line="480" w:lineRule="auto"/>
        <w:ind w:left="1260"/>
        <w:jc w:val="both"/>
        <w:rPr>
          <w:rFonts w:ascii="Arial" w:hAnsi="Arial" w:cs="Arial"/>
          <w:spacing w:val="-1"/>
          <w:sz w:val="24"/>
          <w:szCs w:val="24"/>
        </w:rPr>
      </w:pPr>
      <w:r w:rsidRPr="00D521AE">
        <w:rPr>
          <w:rFonts w:ascii="Arial" w:hAnsi="Arial" w:cs="Arial"/>
          <w:spacing w:val="-1"/>
          <w:sz w:val="24"/>
          <w:szCs w:val="24"/>
        </w:rPr>
        <w:lastRenderedPageBreak/>
        <w:t>Biaya lain yang secara khusus dibayarkan sehubungan konstruksi yang bersangkutan.</w:t>
      </w:r>
    </w:p>
    <w:p w14:paraId="4A087620"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Biaya-biaya yang berhubungan langsung dengan kegiatan konstruksi antara lain meliputi:</w:t>
      </w:r>
    </w:p>
    <w:p w14:paraId="41A87D65" w14:textId="77777777" w:rsidR="002D6734" w:rsidRPr="00D521AE" w:rsidRDefault="002D6734" w:rsidP="00847070">
      <w:pPr>
        <w:pStyle w:val="BodyText"/>
        <w:widowControl w:val="0"/>
        <w:numPr>
          <w:ilvl w:val="1"/>
          <w:numId w:val="25"/>
        </w:numPr>
        <w:tabs>
          <w:tab w:val="left" w:pos="1260"/>
        </w:tabs>
        <w:spacing w:after="0" w:line="480" w:lineRule="auto"/>
        <w:ind w:left="1260" w:hanging="360"/>
        <w:jc w:val="both"/>
        <w:rPr>
          <w:rFonts w:ascii="Arial" w:hAnsi="Arial" w:cs="Arial"/>
        </w:rPr>
      </w:pPr>
      <w:r w:rsidRPr="00D521AE">
        <w:rPr>
          <w:rFonts w:ascii="Arial" w:hAnsi="Arial" w:cs="Arial"/>
          <w:spacing w:val="-1"/>
        </w:rPr>
        <w:t>Biaya pekerja lapangan termasuk penyelia</w:t>
      </w:r>
    </w:p>
    <w:p w14:paraId="77DF6860" w14:textId="77777777" w:rsidR="002D6734" w:rsidRPr="00D521AE" w:rsidRDefault="002D6734" w:rsidP="00847070">
      <w:pPr>
        <w:pStyle w:val="BodyText"/>
        <w:widowControl w:val="0"/>
        <w:numPr>
          <w:ilvl w:val="1"/>
          <w:numId w:val="25"/>
        </w:numPr>
        <w:tabs>
          <w:tab w:val="left" w:pos="1260"/>
        </w:tabs>
        <w:spacing w:after="0" w:line="480" w:lineRule="auto"/>
        <w:ind w:left="1260" w:hanging="360"/>
        <w:jc w:val="both"/>
        <w:rPr>
          <w:rFonts w:ascii="Arial" w:hAnsi="Arial" w:cs="Arial"/>
          <w:spacing w:val="-1"/>
        </w:rPr>
      </w:pPr>
      <w:r w:rsidRPr="00D521AE">
        <w:rPr>
          <w:rFonts w:ascii="Arial" w:hAnsi="Arial" w:cs="Arial"/>
          <w:spacing w:val="-1"/>
        </w:rPr>
        <w:t>Biaya bahan yang digunakan dalam konstruksi</w:t>
      </w:r>
    </w:p>
    <w:p w14:paraId="50B41F2A" w14:textId="77777777" w:rsidR="002D6734" w:rsidRPr="00D521AE" w:rsidRDefault="002D6734" w:rsidP="00847070">
      <w:pPr>
        <w:pStyle w:val="BodyText"/>
        <w:widowControl w:val="0"/>
        <w:numPr>
          <w:ilvl w:val="1"/>
          <w:numId w:val="25"/>
        </w:numPr>
        <w:tabs>
          <w:tab w:val="left" w:pos="1260"/>
        </w:tabs>
        <w:spacing w:after="0" w:line="480" w:lineRule="auto"/>
        <w:ind w:left="1260" w:hanging="360"/>
        <w:jc w:val="both"/>
        <w:rPr>
          <w:rFonts w:ascii="Arial" w:hAnsi="Arial" w:cs="Arial"/>
          <w:spacing w:val="-1"/>
        </w:rPr>
      </w:pPr>
      <w:r w:rsidRPr="00D521AE">
        <w:rPr>
          <w:rFonts w:ascii="Arial" w:hAnsi="Arial" w:cs="Arial"/>
          <w:spacing w:val="-1"/>
        </w:rPr>
        <w:t>Biaya pemindahan sarana, peralatan, bahan-bahan dari dan ke tempat lokasi pekerjaan</w:t>
      </w:r>
    </w:p>
    <w:p w14:paraId="291C6481" w14:textId="77777777" w:rsidR="002D6734" w:rsidRPr="00D521AE" w:rsidRDefault="002D6734" w:rsidP="00847070">
      <w:pPr>
        <w:pStyle w:val="BodyText"/>
        <w:widowControl w:val="0"/>
        <w:numPr>
          <w:ilvl w:val="1"/>
          <w:numId w:val="25"/>
        </w:numPr>
        <w:tabs>
          <w:tab w:val="left" w:pos="1260"/>
        </w:tabs>
        <w:spacing w:after="0" w:line="480" w:lineRule="auto"/>
        <w:ind w:left="1260" w:hanging="360"/>
        <w:jc w:val="both"/>
        <w:rPr>
          <w:rFonts w:ascii="Arial" w:hAnsi="Arial" w:cs="Arial"/>
          <w:spacing w:val="-1"/>
        </w:rPr>
      </w:pPr>
      <w:r w:rsidRPr="00D521AE">
        <w:rPr>
          <w:rFonts w:ascii="Arial" w:hAnsi="Arial" w:cs="Arial"/>
          <w:spacing w:val="-1"/>
        </w:rPr>
        <w:t>Biaya penyewaaan sarana dan prasarana</w:t>
      </w:r>
    </w:p>
    <w:p w14:paraId="41485EF6" w14:textId="77777777" w:rsidR="002D6734" w:rsidRPr="00D521AE" w:rsidRDefault="002D6734" w:rsidP="00847070">
      <w:pPr>
        <w:pStyle w:val="BodyText"/>
        <w:widowControl w:val="0"/>
        <w:numPr>
          <w:ilvl w:val="1"/>
          <w:numId w:val="25"/>
        </w:numPr>
        <w:tabs>
          <w:tab w:val="left" w:pos="1260"/>
        </w:tabs>
        <w:spacing w:after="0" w:line="480" w:lineRule="auto"/>
        <w:ind w:left="1260" w:hanging="360"/>
        <w:jc w:val="both"/>
        <w:rPr>
          <w:rFonts w:ascii="Arial" w:hAnsi="Arial" w:cs="Arial"/>
        </w:rPr>
      </w:pPr>
      <w:r w:rsidRPr="00D521AE">
        <w:rPr>
          <w:rFonts w:ascii="Arial" w:hAnsi="Arial" w:cs="Arial"/>
          <w:spacing w:val="-1"/>
        </w:rPr>
        <w:t>Biaya rancangan dan bantuan teknis yang secara langsung berhubungan dengan konstruksi, seperti biaya konsultan perencana.</w:t>
      </w:r>
    </w:p>
    <w:p w14:paraId="106FE2C1"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Biaya-biaya yang dapat diatribusikan kekegiatan konstruksi pada umumnya dan dapat </w:t>
      </w:r>
      <w:r w:rsidRPr="00D521AE">
        <w:rPr>
          <w:rFonts w:ascii="Arial" w:hAnsi="Arial" w:cs="Arial"/>
          <w:spacing w:val="-1"/>
        </w:rPr>
        <w:t>dialokasikan</w:t>
      </w:r>
      <w:r w:rsidRPr="00D521AE">
        <w:rPr>
          <w:rFonts w:ascii="Arial" w:eastAsia="Calibri" w:hAnsi="Arial" w:cs="Arial"/>
          <w:lang w:val="id-ID"/>
        </w:rPr>
        <w:t xml:space="preserve"> ke konstruksi tertentu, meliputi:</w:t>
      </w:r>
    </w:p>
    <w:p w14:paraId="2F5AC25B" w14:textId="77777777" w:rsidR="002D6734" w:rsidRPr="00D521AE" w:rsidRDefault="002D6734" w:rsidP="00847070">
      <w:pPr>
        <w:pStyle w:val="BodyText"/>
        <w:widowControl w:val="0"/>
        <w:numPr>
          <w:ilvl w:val="0"/>
          <w:numId w:val="42"/>
        </w:numPr>
        <w:tabs>
          <w:tab w:val="left" w:pos="1260"/>
        </w:tabs>
        <w:spacing w:after="0" w:line="480" w:lineRule="auto"/>
        <w:ind w:left="1260"/>
        <w:jc w:val="both"/>
        <w:rPr>
          <w:rFonts w:ascii="Arial" w:hAnsi="Arial" w:cs="Arial"/>
        </w:rPr>
      </w:pPr>
      <w:r w:rsidRPr="00D521AE">
        <w:rPr>
          <w:rFonts w:ascii="Arial" w:hAnsi="Arial" w:cs="Arial"/>
        </w:rPr>
        <w:t>Asuransi;</w:t>
      </w:r>
    </w:p>
    <w:p w14:paraId="47DEF865" w14:textId="77777777" w:rsidR="002D6734" w:rsidRPr="00D521AE" w:rsidRDefault="002D6734" w:rsidP="00847070">
      <w:pPr>
        <w:pStyle w:val="BodyText"/>
        <w:widowControl w:val="0"/>
        <w:numPr>
          <w:ilvl w:val="0"/>
          <w:numId w:val="42"/>
        </w:numPr>
        <w:tabs>
          <w:tab w:val="left" w:pos="1260"/>
        </w:tabs>
        <w:spacing w:after="0" w:line="480" w:lineRule="auto"/>
        <w:ind w:left="1260"/>
        <w:jc w:val="both"/>
        <w:rPr>
          <w:rFonts w:ascii="Arial" w:hAnsi="Arial" w:cs="Arial"/>
        </w:rPr>
      </w:pPr>
      <w:r w:rsidRPr="00D521AE">
        <w:rPr>
          <w:rFonts w:ascii="Arial" w:hAnsi="Arial" w:cs="Arial"/>
          <w:spacing w:val="-1"/>
        </w:rPr>
        <w:t xml:space="preserve">Biaya </w:t>
      </w:r>
      <w:r w:rsidRPr="00D521AE">
        <w:rPr>
          <w:rFonts w:ascii="Arial" w:hAnsi="Arial" w:cs="Arial"/>
        </w:rPr>
        <w:t>rancangan dan bantuan</w:t>
      </w:r>
      <w:r w:rsidRPr="00D521AE">
        <w:rPr>
          <w:rFonts w:ascii="Arial" w:hAnsi="Arial" w:cs="Arial"/>
          <w:spacing w:val="-1"/>
        </w:rPr>
        <w:t xml:space="preserve"> </w:t>
      </w:r>
      <w:r w:rsidRPr="00D521AE">
        <w:rPr>
          <w:rFonts w:ascii="Arial" w:hAnsi="Arial" w:cs="Arial"/>
        </w:rPr>
        <w:t xml:space="preserve">teknis yang </w:t>
      </w:r>
      <w:r w:rsidRPr="00D521AE">
        <w:rPr>
          <w:rFonts w:ascii="Arial" w:hAnsi="Arial" w:cs="Arial"/>
          <w:spacing w:val="-1"/>
        </w:rPr>
        <w:t xml:space="preserve">secara </w:t>
      </w:r>
      <w:r w:rsidRPr="00D521AE">
        <w:rPr>
          <w:rFonts w:ascii="Arial" w:hAnsi="Arial" w:cs="Arial"/>
        </w:rPr>
        <w:t xml:space="preserve">tidak </w:t>
      </w:r>
      <w:r w:rsidRPr="00D521AE">
        <w:rPr>
          <w:rFonts w:ascii="Arial" w:hAnsi="Arial" w:cs="Arial"/>
          <w:spacing w:val="-1"/>
        </w:rPr>
        <w:t>langsung berhubungan dengan konstruksi tertentu;</w:t>
      </w:r>
    </w:p>
    <w:p w14:paraId="4FEC24A4" w14:textId="77777777" w:rsidR="002D6734" w:rsidRPr="00D521AE" w:rsidRDefault="002D6734" w:rsidP="00847070">
      <w:pPr>
        <w:pStyle w:val="BodyText"/>
        <w:widowControl w:val="0"/>
        <w:numPr>
          <w:ilvl w:val="0"/>
          <w:numId w:val="42"/>
        </w:numPr>
        <w:tabs>
          <w:tab w:val="left" w:pos="1260"/>
        </w:tabs>
        <w:spacing w:after="0" w:line="480" w:lineRule="auto"/>
        <w:ind w:left="1260"/>
        <w:jc w:val="both"/>
        <w:rPr>
          <w:rFonts w:ascii="Arial" w:hAnsi="Arial" w:cs="Arial"/>
        </w:rPr>
      </w:pPr>
      <w:r w:rsidRPr="00D521AE">
        <w:rPr>
          <w:rFonts w:ascii="Arial" w:hAnsi="Arial" w:cs="Arial"/>
          <w:spacing w:val="-1"/>
        </w:rPr>
        <w:t xml:space="preserve">Biaya-biaya </w:t>
      </w:r>
      <w:r w:rsidRPr="00D521AE">
        <w:rPr>
          <w:rFonts w:ascii="Arial" w:hAnsi="Arial" w:cs="Arial"/>
        </w:rPr>
        <w:t xml:space="preserve">lain </w:t>
      </w:r>
      <w:r w:rsidRPr="00D521AE">
        <w:rPr>
          <w:rFonts w:ascii="Arial" w:hAnsi="Arial" w:cs="Arial"/>
          <w:spacing w:val="-1"/>
        </w:rPr>
        <w:t xml:space="preserve">yang dapat diidentifikasikan untuk kegiatan konstruksi </w:t>
      </w:r>
      <w:r w:rsidRPr="00D521AE">
        <w:rPr>
          <w:rFonts w:ascii="Arial" w:hAnsi="Arial" w:cs="Arial"/>
        </w:rPr>
        <w:t xml:space="preserve">yang </w:t>
      </w:r>
      <w:r w:rsidRPr="00D521AE">
        <w:rPr>
          <w:rFonts w:ascii="Arial" w:hAnsi="Arial" w:cs="Arial"/>
          <w:spacing w:val="-1"/>
        </w:rPr>
        <w:t>bersangkutan seperti biaya inspeksi.</w:t>
      </w:r>
    </w:p>
    <w:p w14:paraId="31467B46"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Nilai konstruksi yang dikerjakan oleh kontraktor  melalui kontrak konstruksi meliputi:</w:t>
      </w:r>
    </w:p>
    <w:p w14:paraId="77F40225" w14:textId="77777777" w:rsidR="002D6734" w:rsidRPr="00D521AE" w:rsidRDefault="002D6734" w:rsidP="00847070">
      <w:pPr>
        <w:widowControl w:val="0"/>
        <w:numPr>
          <w:ilvl w:val="1"/>
          <w:numId w:val="24"/>
        </w:numPr>
        <w:tabs>
          <w:tab w:val="left" w:pos="1260"/>
        </w:tabs>
        <w:spacing w:after="0" w:line="480" w:lineRule="auto"/>
        <w:ind w:left="1260" w:right="101" w:hanging="360"/>
        <w:jc w:val="both"/>
        <w:rPr>
          <w:rFonts w:ascii="Arial" w:hAnsi="Arial" w:cs="Arial"/>
          <w:sz w:val="24"/>
          <w:szCs w:val="24"/>
        </w:rPr>
      </w:pPr>
      <w:r w:rsidRPr="00D521AE">
        <w:rPr>
          <w:rFonts w:ascii="Arial" w:hAnsi="Arial" w:cs="Arial"/>
          <w:spacing w:val="-1"/>
          <w:sz w:val="24"/>
          <w:szCs w:val="24"/>
        </w:rPr>
        <w:t>Termin</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telah</w:t>
      </w:r>
      <w:r w:rsidRPr="00D521AE">
        <w:rPr>
          <w:rFonts w:ascii="Arial" w:hAnsi="Arial" w:cs="Arial"/>
          <w:spacing w:val="-1"/>
          <w:sz w:val="24"/>
          <w:szCs w:val="24"/>
          <w:lang w:val="en-US"/>
        </w:rPr>
        <w:t xml:space="preserve"> </w:t>
      </w:r>
      <w:r w:rsidRPr="00D521AE">
        <w:rPr>
          <w:rFonts w:ascii="Arial" w:hAnsi="Arial" w:cs="Arial"/>
          <w:spacing w:val="-1"/>
          <w:sz w:val="24"/>
          <w:szCs w:val="24"/>
        </w:rPr>
        <w:t>dibayarkan</w:t>
      </w:r>
      <w:r w:rsidRPr="00D521AE">
        <w:rPr>
          <w:rFonts w:ascii="Arial" w:hAnsi="Arial" w:cs="Arial"/>
          <w:spacing w:val="-1"/>
          <w:sz w:val="24"/>
          <w:szCs w:val="24"/>
          <w:lang w:val="en-US"/>
        </w:rPr>
        <w:t xml:space="preserve"> </w:t>
      </w:r>
      <w:r w:rsidRPr="00D521AE">
        <w:rPr>
          <w:rFonts w:ascii="Arial" w:hAnsi="Arial" w:cs="Arial"/>
          <w:spacing w:val="-1"/>
          <w:sz w:val="24"/>
          <w:szCs w:val="24"/>
        </w:rPr>
        <w:t>kepada</w:t>
      </w:r>
      <w:r w:rsidRPr="00D521AE">
        <w:rPr>
          <w:rFonts w:ascii="Arial" w:hAnsi="Arial" w:cs="Arial"/>
          <w:spacing w:val="-1"/>
          <w:sz w:val="24"/>
          <w:szCs w:val="24"/>
          <w:lang w:val="en-US"/>
        </w:rPr>
        <w:t xml:space="preserve"> </w:t>
      </w:r>
      <w:r w:rsidRPr="00D521AE">
        <w:rPr>
          <w:rFonts w:ascii="Arial" w:hAnsi="Arial" w:cs="Arial"/>
          <w:spacing w:val="-1"/>
          <w:sz w:val="24"/>
          <w:szCs w:val="24"/>
        </w:rPr>
        <w:t>kontraktor</w:t>
      </w:r>
      <w:r w:rsidRPr="00D521AE">
        <w:rPr>
          <w:rFonts w:ascii="Arial" w:hAnsi="Arial" w:cs="Arial"/>
          <w:spacing w:val="-1"/>
          <w:sz w:val="24"/>
          <w:szCs w:val="24"/>
          <w:lang w:val="en-US"/>
        </w:rPr>
        <w:t xml:space="preserve"> </w:t>
      </w:r>
      <w:r w:rsidRPr="00D521AE">
        <w:rPr>
          <w:rFonts w:ascii="Arial" w:hAnsi="Arial" w:cs="Arial"/>
          <w:spacing w:val="-1"/>
          <w:sz w:val="24"/>
          <w:szCs w:val="24"/>
        </w:rPr>
        <w:t>sehubungan</w:t>
      </w:r>
      <w:r w:rsidRPr="00D521AE">
        <w:rPr>
          <w:rFonts w:ascii="Arial" w:hAnsi="Arial" w:cs="Arial"/>
          <w:spacing w:val="-1"/>
          <w:sz w:val="24"/>
          <w:szCs w:val="24"/>
          <w:lang w:val="en-US"/>
        </w:rPr>
        <w:t xml:space="preserve"> </w:t>
      </w:r>
      <w:r w:rsidRPr="00D521AE">
        <w:rPr>
          <w:rFonts w:ascii="Arial" w:hAnsi="Arial" w:cs="Arial"/>
          <w:spacing w:val="-1"/>
          <w:sz w:val="24"/>
          <w:szCs w:val="24"/>
        </w:rPr>
        <w:t>dengan</w:t>
      </w:r>
      <w:r w:rsidRPr="00D521AE">
        <w:rPr>
          <w:rFonts w:ascii="Arial" w:hAnsi="Arial" w:cs="Arial"/>
          <w:spacing w:val="-1"/>
          <w:sz w:val="24"/>
          <w:szCs w:val="24"/>
          <w:lang w:val="en-US"/>
        </w:rPr>
        <w:t xml:space="preserve"> </w:t>
      </w:r>
      <w:r w:rsidRPr="00D521AE">
        <w:rPr>
          <w:rFonts w:ascii="Arial" w:hAnsi="Arial" w:cs="Arial"/>
          <w:spacing w:val="-1"/>
          <w:sz w:val="24"/>
          <w:szCs w:val="24"/>
        </w:rPr>
        <w:t>tingkat</w:t>
      </w:r>
      <w:r w:rsidRPr="00D521AE">
        <w:rPr>
          <w:rFonts w:ascii="Arial" w:hAnsi="Arial" w:cs="Arial"/>
          <w:spacing w:val="-1"/>
          <w:sz w:val="24"/>
          <w:szCs w:val="24"/>
          <w:lang w:val="en-US"/>
        </w:rPr>
        <w:t xml:space="preserve"> </w:t>
      </w:r>
      <w:r w:rsidRPr="00D521AE">
        <w:rPr>
          <w:rFonts w:ascii="Arial" w:hAnsi="Arial" w:cs="Arial"/>
          <w:spacing w:val="-1"/>
          <w:sz w:val="24"/>
          <w:szCs w:val="24"/>
        </w:rPr>
        <w:t>penyelesaian</w:t>
      </w:r>
      <w:r w:rsidRPr="00D521AE">
        <w:rPr>
          <w:rFonts w:ascii="Arial" w:hAnsi="Arial" w:cs="Arial"/>
          <w:spacing w:val="-1"/>
          <w:sz w:val="24"/>
          <w:szCs w:val="24"/>
          <w:lang w:val="en-US"/>
        </w:rPr>
        <w:t xml:space="preserve"> </w:t>
      </w:r>
      <w:r w:rsidRPr="00D521AE">
        <w:rPr>
          <w:rFonts w:ascii="Arial" w:hAnsi="Arial" w:cs="Arial"/>
          <w:spacing w:val="-1"/>
          <w:sz w:val="24"/>
          <w:szCs w:val="24"/>
        </w:rPr>
        <w:t>pekerjaan;</w:t>
      </w:r>
    </w:p>
    <w:p w14:paraId="67033DD9" w14:textId="77777777" w:rsidR="002D6734" w:rsidRPr="00D521AE" w:rsidRDefault="002D6734" w:rsidP="00847070">
      <w:pPr>
        <w:widowControl w:val="0"/>
        <w:numPr>
          <w:ilvl w:val="1"/>
          <w:numId w:val="24"/>
        </w:numPr>
        <w:tabs>
          <w:tab w:val="left" w:pos="1260"/>
        </w:tabs>
        <w:spacing w:after="0" w:line="480" w:lineRule="auto"/>
        <w:ind w:left="1260" w:right="101" w:hanging="360"/>
        <w:jc w:val="both"/>
        <w:rPr>
          <w:rFonts w:ascii="Arial" w:hAnsi="Arial" w:cs="Arial"/>
          <w:spacing w:val="-1"/>
          <w:sz w:val="24"/>
          <w:szCs w:val="24"/>
        </w:rPr>
      </w:pPr>
      <w:r w:rsidRPr="00D521AE">
        <w:rPr>
          <w:rFonts w:ascii="Arial" w:hAnsi="Arial" w:cs="Arial"/>
          <w:spacing w:val="-1"/>
          <w:sz w:val="24"/>
          <w:szCs w:val="24"/>
        </w:rPr>
        <w:t>Kewajiban</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masih harus dibayar kepada kontraktor berhubung dengan pekerjaan yang telah diterima tetapi belum dibayar pada tanggal pelaporan;</w:t>
      </w:r>
    </w:p>
    <w:p w14:paraId="0268AA24" w14:textId="77777777" w:rsidR="002D6734" w:rsidRPr="00D521AE" w:rsidRDefault="002D6734" w:rsidP="00847070">
      <w:pPr>
        <w:widowControl w:val="0"/>
        <w:numPr>
          <w:ilvl w:val="1"/>
          <w:numId w:val="24"/>
        </w:numPr>
        <w:tabs>
          <w:tab w:val="left" w:pos="1260"/>
        </w:tabs>
        <w:spacing w:after="0" w:line="480" w:lineRule="auto"/>
        <w:ind w:left="1260" w:right="101" w:hanging="360"/>
        <w:jc w:val="both"/>
        <w:rPr>
          <w:rFonts w:ascii="Arial" w:hAnsi="Arial" w:cs="Arial"/>
          <w:sz w:val="24"/>
          <w:szCs w:val="24"/>
        </w:rPr>
      </w:pPr>
      <w:r w:rsidRPr="00D521AE">
        <w:rPr>
          <w:rFonts w:ascii="Arial" w:hAnsi="Arial" w:cs="Arial"/>
          <w:spacing w:val="-1"/>
          <w:sz w:val="24"/>
          <w:szCs w:val="24"/>
        </w:rPr>
        <w:lastRenderedPageBreak/>
        <w:t>Pembayaran klaim kepada kontraktor</w:t>
      </w:r>
      <w:r w:rsidRPr="00D521AE">
        <w:rPr>
          <w:rFonts w:ascii="Arial" w:hAnsi="Arial" w:cs="Arial"/>
          <w:spacing w:val="-1"/>
          <w:sz w:val="24"/>
          <w:szCs w:val="24"/>
          <w:lang w:val="en-US"/>
        </w:rPr>
        <w:t xml:space="preserve"> </w:t>
      </w:r>
      <w:r w:rsidRPr="00D521AE">
        <w:rPr>
          <w:rFonts w:ascii="Arial" w:hAnsi="Arial" w:cs="Arial"/>
          <w:sz w:val="24"/>
          <w:szCs w:val="24"/>
        </w:rPr>
        <w:t>atau</w:t>
      </w:r>
      <w:r w:rsidRPr="00D521AE">
        <w:rPr>
          <w:rFonts w:ascii="Arial" w:hAnsi="Arial" w:cs="Arial"/>
          <w:sz w:val="24"/>
          <w:szCs w:val="24"/>
          <w:lang w:val="en-US"/>
        </w:rPr>
        <w:t xml:space="preserve"> </w:t>
      </w:r>
      <w:r w:rsidRPr="00D521AE">
        <w:rPr>
          <w:rFonts w:ascii="Arial" w:hAnsi="Arial" w:cs="Arial"/>
          <w:spacing w:val="-1"/>
          <w:sz w:val="24"/>
          <w:szCs w:val="24"/>
        </w:rPr>
        <w:t>pihak</w:t>
      </w:r>
      <w:r w:rsidRPr="00D521AE">
        <w:rPr>
          <w:rFonts w:ascii="Arial" w:hAnsi="Arial" w:cs="Arial"/>
          <w:spacing w:val="-1"/>
          <w:sz w:val="24"/>
          <w:szCs w:val="24"/>
          <w:lang w:val="en-US"/>
        </w:rPr>
        <w:t xml:space="preserve"> </w:t>
      </w:r>
      <w:r w:rsidRPr="00D521AE">
        <w:rPr>
          <w:rFonts w:ascii="Arial" w:hAnsi="Arial" w:cs="Arial"/>
          <w:sz w:val="24"/>
          <w:szCs w:val="24"/>
        </w:rPr>
        <w:t>ketiga</w:t>
      </w:r>
      <w:r w:rsidRPr="00D521AE">
        <w:rPr>
          <w:rFonts w:ascii="Arial" w:hAnsi="Arial" w:cs="Arial"/>
          <w:sz w:val="24"/>
          <w:szCs w:val="24"/>
          <w:lang w:val="en-US"/>
        </w:rPr>
        <w:t xml:space="preserve"> </w:t>
      </w:r>
      <w:r w:rsidRPr="00D521AE">
        <w:rPr>
          <w:rFonts w:ascii="Arial" w:hAnsi="Arial" w:cs="Arial"/>
          <w:spacing w:val="-1"/>
          <w:sz w:val="24"/>
          <w:szCs w:val="24"/>
        </w:rPr>
        <w:t>sehubungan</w:t>
      </w:r>
      <w:r w:rsidRPr="00D521AE">
        <w:rPr>
          <w:rFonts w:ascii="Arial" w:hAnsi="Arial" w:cs="Arial"/>
          <w:spacing w:val="-1"/>
          <w:sz w:val="24"/>
          <w:szCs w:val="24"/>
          <w:lang w:val="en-US"/>
        </w:rPr>
        <w:t xml:space="preserve"> </w:t>
      </w:r>
      <w:r w:rsidRPr="00D521AE">
        <w:rPr>
          <w:rFonts w:ascii="Arial" w:hAnsi="Arial" w:cs="Arial"/>
          <w:spacing w:val="-1"/>
          <w:sz w:val="24"/>
          <w:szCs w:val="24"/>
        </w:rPr>
        <w:t>dengan</w:t>
      </w:r>
      <w:r w:rsidRPr="00D521AE">
        <w:rPr>
          <w:rFonts w:ascii="Arial" w:hAnsi="Arial" w:cs="Arial"/>
          <w:spacing w:val="-1"/>
          <w:sz w:val="24"/>
          <w:szCs w:val="24"/>
          <w:lang w:val="en-US"/>
        </w:rPr>
        <w:t xml:space="preserve"> </w:t>
      </w:r>
      <w:r w:rsidRPr="00D521AE">
        <w:rPr>
          <w:rFonts w:ascii="Arial" w:hAnsi="Arial" w:cs="Arial"/>
          <w:spacing w:val="-1"/>
          <w:sz w:val="24"/>
          <w:szCs w:val="24"/>
        </w:rPr>
        <w:t>pelaksanan</w:t>
      </w:r>
      <w:r w:rsidRPr="00D521AE">
        <w:rPr>
          <w:rFonts w:ascii="Arial" w:hAnsi="Arial" w:cs="Arial"/>
          <w:spacing w:val="-1"/>
          <w:sz w:val="24"/>
          <w:szCs w:val="24"/>
          <w:lang w:val="en-US"/>
        </w:rPr>
        <w:t xml:space="preserve"> </w:t>
      </w:r>
      <w:r w:rsidRPr="00D521AE">
        <w:rPr>
          <w:rFonts w:ascii="Arial" w:hAnsi="Arial" w:cs="Arial"/>
          <w:spacing w:val="-1"/>
          <w:sz w:val="24"/>
          <w:szCs w:val="24"/>
        </w:rPr>
        <w:t>kontrak</w:t>
      </w:r>
      <w:r w:rsidRPr="00D521AE">
        <w:rPr>
          <w:rFonts w:ascii="Arial" w:hAnsi="Arial" w:cs="Arial"/>
          <w:spacing w:val="-1"/>
          <w:sz w:val="24"/>
          <w:szCs w:val="24"/>
          <w:lang w:val="en-US"/>
        </w:rPr>
        <w:t xml:space="preserve"> </w:t>
      </w:r>
      <w:r w:rsidRPr="00D521AE">
        <w:rPr>
          <w:rFonts w:ascii="Arial" w:hAnsi="Arial" w:cs="Arial"/>
          <w:spacing w:val="-1"/>
          <w:sz w:val="24"/>
          <w:szCs w:val="24"/>
        </w:rPr>
        <w:t>konstruksi.</w:t>
      </w:r>
    </w:p>
    <w:p w14:paraId="0453E7A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Jika konstruksi dibiayai dari </w:t>
      </w:r>
      <w:r w:rsidRPr="00D521AE">
        <w:rPr>
          <w:rFonts w:ascii="Arial" w:hAnsi="Arial" w:cs="Arial"/>
          <w:spacing w:val="-1"/>
        </w:rPr>
        <w:t>pinjaman</w:t>
      </w:r>
      <w:r w:rsidRPr="00D521AE">
        <w:rPr>
          <w:rFonts w:ascii="Arial" w:eastAsia="Calibri" w:hAnsi="Arial" w:cs="Arial"/>
          <w:lang w:val="id-ID"/>
        </w:rPr>
        <w:t xml:space="preserve"> maka biaya pinjaman yang timbul selama masa konstruksi dikapitalisasi dan menambah biaya konstruksi, sepanjang biaya tersebut dapat diidentifikasikan dan ditetapkan secara andal.</w:t>
      </w:r>
    </w:p>
    <w:p w14:paraId="21EB54A1" w14:textId="77777777" w:rsidR="002D6734" w:rsidRPr="00D521AE" w:rsidRDefault="002D6734" w:rsidP="00847070">
      <w:pPr>
        <w:pStyle w:val="BodyText"/>
        <w:widowControl w:val="0"/>
        <w:numPr>
          <w:ilvl w:val="0"/>
          <w:numId w:val="33"/>
        </w:numPr>
        <w:tabs>
          <w:tab w:val="left" w:pos="810"/>
        </w:tabs>
        <w:spacing w:before="120" w:after="0" w:line="480" w:lineRule="auto"/>
        <w:ind w:right="109"/>
        <w:jc w:val="both"/>
        <w:rPr>
          <w:rFonts w:ascii="Arial" w:eastAsia="Calibri" w:hAnsi="Arial" w:cs="Arial"/>
          <w:lang w:val="id-ID"/>
        </w:rPr>
      </w:pPr>
      <w:r w:rsidRPr="00D521AE">
        <w:rPr>
          <w:rFonts w:ascii="Arial" w:eastAsia="Calibri" w:hAnsi="Arial" w:cs="Arial"/>
          <w:lang w:val="id-ID"/>
        </w:rPr>
        <w:t>Biaya pinjaman mencakup biaya bunga dan biaya lainnya yang timbul sehubungan dengan pinjaman yang digunakan untuk membiayai konstruksi.</w:t>
      </w:r>
    </w:p>
    <w:p w14:paraId="5C1A7639"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eastAsia="Calibri" w:hAnsi="Arial" w:cs="Arial"/>
          <w:lang w:val="id-ID"/>
        </w:rPr>
        <w:t xml:space="preserve">Jumlah biaya </w:t>
      </w:r>
      <w:r w:rsidRPr="00D521AE">
        <w:rPr>
          <w:rFonts w:ascii="Arial" w:hAnsi="Arial" w:cs="Arial"/>
          <w:spacing w:val="-1"/>
        </w:rPr>
        <w:t>pinjaman yang dikapitalisasi tidak boleh melebihi jumlah biaya bunga yang dibayarkan pada periode yang bersangkutan.</w:t>
      </w:r>
    </w:p>
    <w:p w14:paraId="7E36602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hAnsi="Arial" w:cs="Arial"/>
          <w:spacing w:val="-1"/>
        </w:rPr>
      </w:pPr>
      <w:r w:rsidRPr="00D521AE">
        <w:rPr>
          <w:rFonts w:ascii="Arial" w:hAnsi="Arial" w:cs="Arial"/>
          <w:spacing w:val="-1"/>
        </w:rPr>
        <w:t>Apabila pinjaman digunakan untuk membiayai beberapa jenis aset yang diperoleh dalam suatu periode tertentu, biaya pinjaman periode yang bersangkutan dialokasikan ke masing-masing konstruksi dengan metode rata-rata tertimbang atas total pengeluaran biaya konstruksi.</w:t>
      </w:r>
    </w:p>
    <w:p w14:paraId="0714A36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hAnsi="Arial" w:cs="Arial"/>
          <w:spacing w:val="-1"/>
        </w:rPr>
        <w:t>Apabila kegiatan pembangunan konstruksi</w:t>
      </w:r>
      <w:r w:rsidRPr="00D521AE">
        <w:rPr>
          <w:rFonts w:ascii="Arial" w:eastAsia="Calibri" w:hAnsi="Arial" w:cs="Arial"/>
          <w:lang w:val="id-ID"/>
        </w:rPr>
        <w:t xml:space="preserve"> dihentikan sementara tidak disebabkan oleh hal-hal yang bersifat forcemajeur maka biaya pinjaman yang dibayarkan selama masa pemberhentian sementara pembangunan konstruksi dikapitalisasi.</w:t>
      </w:r>
    </w:p>
    <w:p w14:paraId="3DCE307D"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Kontrak konstruksi yang mencakup beberapa jenis pekerjaan yang penyelesaiannya jatuh pada waktu yang berbeda-beda, maka jenis pekerjaan yang sudah selesai tidak diperhitungkan biaya pinjaman. Biaya pinjaman hanya dikapitalisasi untuk jenis pekerjaan yang masih dalam proses pengerjaan.</w:t>
      </w:r>
    </w:p>
    <w:p w14:paraId="2A27057A"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lastRenderedPageBreak/>
        <w:t xml:space="preserve">Realisasi atas pekerjaan jasa konsultansi perencanaan yang pelaksanaan konstruksinya akan </w:t>
      </w:r>
      <w:r w:rsidRPr="00D521AE">
        <w:rPr>
          <w:rFonts w:ascii="Arial" w:hAnsi="Arial" w:cs="Arial"/>
          <w:spacing w:val="-1"/>
        </w:rPr>
        <w:t>dilaksanakan</w:t>
      </w:r>
      <w:r w:rsidRPr="00D521AE">
        <w:rPr>
          <w:rFonts w:ascii="Arial" w:eastAsia="Calibri" w:hAnsi="Arial" w:cs="Arial"/>
          <w:lang w:val="id-ID"/>
        </w:rPr>
        <w:t xml:space="preserve"> pada tahun selanjutnya sepanjang sudah terdapat kepastian akan pelaksanaan konstruksinya diakui sebagai konstruksi dalam pengerjaan.</w:t>
      </w:r>
    </w:p>
    <w:p w14:paraId="3609D989" w14:textId="77777777" w:rsidR="002D6734" w:rsidRPr="00D521AE" w:rsidRDefault="002D6734" w:rsidP="00847070">
      <w:pPr>
        <w:spacing w:before="240" w:after="0" w:line="480" w:lineRule="auto"/>
        <w:ind w:left="360"/>
        <w:jc w:val="both"/>
        <w:rPr>
          <w:rFonts w:ascii="Arial" w:hAnsi="Arial" w:cs="Arial"/>
          <w:sz w:val="24"/>
          <w:szCs w:val="24"/>
        </w:rPr>
      </w:pPr>
      <w:r w:rsidRPr="00D521AE">
        <w:rPr>
          <w:rFonts w:ascii="Arial" w:hAnsi="Arial" w:cs="Arial"/>
          <w:b/>
          <w:spacing w:val="-1"/>
          <w:sz w:val="24"/>
          <w:szCs w:val="24"/>
        </w:rPr>
        <w:t>Pengungkapan</w:t>
      </w:r>
      <w:r w:rsidRPr="00D521AE">
        <w:rPr>
          <w:rFonts w:ascii="Arial" w:hAnsi="Arial" w:cs="Arial"/>
          <w:b/>
          <w:spacing w:val="-1"/>
          <w:sz w:val="24"/>
          <w:szCs w:val="24"/>
          <w:lang w:val="en-US"/>
        </w:rPr>
        <w:t xml:space="preserve"> </w:t>
      </w:r>
      <w:r w:rsidRPr="00D521AE">
        <w:rPr>
          <w:rFonts w:ascii="Arial" w:hAnsi="Arial" w:cs="Arial"/>
          <w:b/>
          <w:spacing w:val="-1"/>
          <w:sz w:val="24"/>
          <w:szCs w:val="24"/>
        </w:rPr>
        <w:t>Konstruksi</w:t>
      </w:r>
      <w:r w:rsidRPr="00D521AE">
        <w:rPr>
          <w:rFonts w:ascii="Arial" w:hAnsi="Arial" w:cs="Arial"/>
          <w:b/>
          <w:spacing w:val="-1"/>
          <w:sz w:val="24"/>
          <w:szCs w:val="24"/>
          <w:lang w:val="en-US"/>
        </w:rPr>
        <w:t xml:space="preserve"> </w:t>
      </w:r>
      <w:r w:rsidRPr="00D521AE">
        <w:rPr>
          <w:rFonts w:ascii="Arial" w:hAnsi="Arial" w:cs="Arial"/>
          <w:b/>
          <w:spacing w:val="-1"/>
          <w:sz w:val="24"/>
          <w:szCs w:val="24"/>
        </w:rPr>
        <w:t>Dalam</w:t>
      </w:r>
      <w:r w:rsidRPr="00D521AE">
        <w:rPr>
          <w:rFonts w:ascii="Arial" w:hAnsi="Arial" w:cs="Arial"/>
          <w:b/>
          <w:spacing w:val="-1"/>
          <w:sz w:val="24"/>
          <w:szCs w:val="24"/>
          <w:lang w:val="en-US"/>
        </w:rPr>
        <w:t xml:space="preserve"> </w:t>
      </w:r>
      <w:r w:rsidRPr="00D521AE">
        <w:rPr>
          <w:rFonts w:ascii="Arial" w:hAnsi="Arial" w:cs="Arial"/>
          <w:b/>
          <w:spacing w:val="-1"/>
          <w:sz w:val="24"/>
          <w:szCs w:val="24"/>
        </w:rPr>
        <w:t>Pengerjaan</w:t>
      </w:r>
    </w:p>
    <w:p w14:paraId="32EB29CC" w14:textId="77777777" w:rsidR="002D6734" w:rsidRPr="00D521AE" w:rsidRDefault="002D6734" w:rsidP="00847070">
      <w:pPr>
        <w:pStyle w:val="BodyText"/>
        <w:widowControl w:val="0"/>
        <w:numPr>
          <w:ilvl w:val="0"/>
          <w:numId w:val="33"/>
        </w:numPr>
        <w:tabs>
          <w:tab w:val="left" w:pos="900"/>
        </w:tabs>
        <w:spacing w:before="120" w:after="0" w:line="480" w:lineRule="auto"/>
        <w:ind w:left="900" w:right="108"/>
        <w:jc w:val="both"/>
        <w:rPr>
          <w:rFonts w:ascii="Arial" w:eastAsia="Calibri" w:hAnsi="Arial" w:cs="Arial"/>
          <w:lang w:val="id-ID"/>
        </w:rPr>
      </w:pPr>
      <w:r w:rsidRPr="00D521AE">
        <w:rPr>
          <w:rFonts w:ascii="Arial" w:eastAsia="Calibri" w:hAnsi="Arial" w:cs="Arial"/>
          <w:lang w:val="id-ID"/>
        </w:rPr>
        <w:t xml:space="preserve">Suatu entitas harus mengungkapkan informasi mengenai Konstruksi Dalam Pengerjaan pada </w:t>
      </w:r>
      <w:r w:rsidRPr="00D521AE">
        <w:rPr>
          <w:rFonts w:ascii="Arial" w:hAnsi="Arial" w:cs="Arial"/>
          <w:spacing w:val="-1"/>
        </w:rPr>
        <w:t>akhir</w:t>
      </w:r>
      <w:r w:rsidRPr="00D521AE">
        <w:rPr>
          <w:rFonts w:ascii="Arial" w:eastAsia="Calibri" w:hAnsi="Arial" w:cs="Arial"/>
          <w:lang w:val="id-ID"/>
        </w:rPr>
        <w:t xml:space="preserve"> periode akuntansi:</w:t>
      </w:r>
    </w:p>
    <w:p w14:paraId="02AF4676" w14:textId="77777777" w:rsidR="002D6734" w:rsidRPr="00D521AE" w:rsidRDefault="002D6734" w:rsidP="00847070">
      <w:pPr>
        <w:widowControl w:val="0"/>
        <w:numPr>
          <w:ilvl w:val="1"/>
          <w:numId w:val="23"/>
        </w:numPr>
        <w:spacing w:after="0" w:line="480" w:lineRule="auto"/>
        <w:ind w:left="1260" w:right="-61" w:hanging="360"/>
        <w:jc w:val="both"/>
        <w:rPr>
          <w:rFonts w:ascii="Arial" w:hAnsi="Arial" w:cs="Arial"/>
          <w:sz w:val="24"/>
          <w:szCs w:val="24"/>
        </w:rPr>
      </w:pPr>
      <w:r w:rsidRPr="00D521AE">
        <w:rPr>
          <w:rFonts w:ascii="Arial" w:hAnsi="Arial" w:cs="Arial"/>
          <w:w w:val="95"/>
          <w:sz w:val="24"/>
          <w:szCs w:val="24"/>
        </w:rPr>
        <w:t>Rincian</w:t>
      </w:r>
      <w:r w:rsidRPr="00D521AE">
        <w:rPr>
          <w:rFonts w:ascii="Arial" w:hAnsi="Arial" w:cs="Arial"/>
          <w:w w:val="95"/>
          <w:sz w:val="24"/>
          <w:szCs w:val="24"/>
          <w:lang w:val="en-US"/>
        </w:rPr>
        <w:t xml:space="preserve"> </w:t>
      </w:r>
      <w:r w:rsidRPr="00D521AE">
        <w:rPr>
          <w:rFonts w:ascii="Arial" w:hAnsi="Arial" w:cs="Arial"/>
          <w:spacing w:val="-1"/>
          <w:w w:val="95"/>
          <w:sz w:val="24"/>
          <w:szCs w:val="24"/>
        </w:rPr>
        <w:t>kontrak</w:t>
      </w:r>
      <w:r w:rsidRPr="00D521AE">
        <w:rPr>
          <w:rFonts w:ascii="Arial" w:hAnsi="Arial" w:cs="Arial"/>
          <w:spacing w:val="-1"/>
          <w:w w:val="95"/>
          <w:sz w:val="24"/>
          <w:szCs w:val="24"/>
          <w:lang w:val="en-US"/>
        </w:rPr>
        <w:t xml:space="preserve"> </w:t>
      </w:r>
      <w:r w:rsidRPr="00D521AE">
        <w:rPr>
          <w:rFonts w:ascii="Arial" w:hAnsi="Arial" w:cs="Arial"/>
          <w:spacing w:val="-1"/>
          <w:w w:val="95"/>
          <w:sz w:val="24"/>
          <w:szCs w:val="24"/>
        </w:rPr>
        <w:t>konstruksi</w:t>
      </w:r>
      <w:r w:rsidRPr="00D521AE">
        <w:rPr>
          <w:rFonts w:ascii="Arial" w:hAnsi="Arial" w:cs="Arial"/>
          <w:spacing w:val="-1"/>
          <w:w w:val="95"/>
          <w:sz w:val="24"/>
          <w:szCs w:val="24"/>
          <w:lang w:val="en-US"/>
        </w:rPr>
        <w:t xml:space="preserve"> </w:t>
      </w:r>
      <w:r w:rsidRPr="00D521AE">
        <w:rPr>
          <w:rFonts w:ascii="Arial" w:hAnsi="Arial" w:cs="Arial"/>
          <w:w w:val="95"/>
          <w:sz w:val="24"/>
          <w:szCs w:val="24"/>
        </w:rPr>
        <w:t>dalam</w:t>
      </w:r>
      <w:r w:rsidRPr="00D521AE">
        <w:rPr>
          <w:rFonts w:ascii="Arial" w:hAnsi="Arial" w:cs="Arial"/>
          <w:w w:val="95"/>
          <w:sz w:val="24"/>
          <w:szCs w:val="24"/>
          <w:lang w:val="en-US"/>
        </w:rPr>
        <w:t xml:space="preserve"> </w:t>
      </w:r>
      <w:r w:rsidRPr="00D521AE">
        <w:rPr>
          <w:rFonts w:ascii="Arial" w:hAnsi="Arial" w:cs="Arial"/>
          <w:spacing w:val="-1"/>
          <w:w w:val="95"/>
          <w:sz w:val="24"/>
          <w:szCs w:val="24"/>
        </w:rPr>
        <w:t>pengerjaan</w:t>
      </w:r>
      <w:r w:rsidRPr="00D521AE">
        <w:rPr>
          <w:rFonts w:ascii="Arial" w:hAnsi="Arial" w:cs="Arial"/>
          <w:spacing w:val="-1"/>
          <w:w w:val="95"/>
          <w:sz w:val="24"/>
          <w:szCs w:val="24"/>
          <w:lang w:val="en-US"/>
        </w:rPr>
        <w:t xml:space="preserve"> </w:t>
      </w:r>
      <w:r w:rsidRPr="00D521AE">
        <w:rPr>
          <w:rFonts w:ascii="Arial" w:hAnsi="Arial" w:cs="Arial"/>
          <w:spacing w:val="-1"/>
          <w:w w:val="95"/>
          <w:sz w:val="24"/>
          <w:szCs w:val="24"/>
        </w:rPr>
        <w:t>berikut</w:t>
      </w:r>
      <w:r w:rsidRPr="00D521AE">
        <w:rPr>
          <w:rFonts w:ascii="Arial" w:hAnsi="Arial" w:cs="Arial"/>
          <w:spacing w:val="-1"/>
          <w:w w:val="95"/>
          <w:sz w:val="24"/>
          <w:szCs w:val="24"/>
          <w:lang w:val="en-US"/>
        </w:rPr>
        <w:t xml:space="preserve"> </w:t>
      </w:r>
      <w:r w:rsidRPr="00D521AE">
        <w:rPr>
          <w:rFonts w:ascii="Arial" w:hAnsi="Arial" w:cs="Arial"/>
          <w:spacing w:val="-1"/>
          <w:sz w:val="24"/>
          <w:szCs w:val="24"/>
        </w:rPr>
        <w:t>tingkat</w:t>
      </w:r>
      <w:r w:rsidRPr="00D521AE">
        <w:rPr>
          <w:rFonts w:ascii="Arial" w:hAnsi="Arial" w:cs="Arial"/>
          <w:spacing w:val="-1"/>
          <w:sz w:val="24"/>
          <w:szCs w:val="24"/>
          <w:lang w:val="en-US"/>
        </w:rPr>
        <w:t xml:space="preserve"> </w:t>
      </w:r>
      <w:r w:rsidRPr="00D521AE">
        <w:rPr>
          <w:rFonts w:ascii="Arial" w:hAnsi="Arial" w:cs="Arial"/>
          <w:spacing w:val="-1"/>
          <w:sz w:val="24"/>
          <w:szCs w:val="24"/>
        </w:rPr>
        <w:t>penyelesaian</w:t>
      </w:r>
      <w:r w:rsidRPr="00D521AE">
        <w:rPr>
          <w:rFonts w:ascii="Arial" w:hAnsi="Arial" w:cs="Arial"/>
          <w:spacing w:val="-1"/>
          <w:sz w:val="24"/>
          <w:szCs w:val="24"/>
          <w:lang w:val="en-US"/>
        </w:rPr>
        <w:t xml:space="preserve"> </w:t>
      </w:r>
      <w:r w:rsidRPr="00D521AE">
        <w:rPr>
          <w:rFonts w:ascii="Arial" w:hAnsi="Arial" w:cs="Arial"/>
          <w:sz w:val="24"/>
          <w:szCs w:val="24"/>
        </w:rPr>
        <w:t>dan</w:t>
      </w:r>
      <w:r w:rsidRPr="00D521AE">
        <w:rPr>
          <w:rFonts w:ascii="Arial" w:hAnsi="Arial" w:cs="Arial"/>
          <w:sz w:val="24"/>
          <w:szCs w:val="24"/>
          <w:lang w:val="en-US"/>
        </w:rPr>
        <w:t xml:space="preserve"> </w:t>
      </w:r>
      <w:r w:rsidRPr="00D521AE">
        <w:rPr>
          <w:rFonts w:ascii="Arial" w:hAnsi="Arial" w:cs="Arial"/>
          <w:spacing w:val="-1"/>
          <w:sz w:val="24"/>
          <w:szCs w:val="24"/>
        </w:rPr>
        <w:t>jangka</w:t>
      </w:r>
      <w:r w:rsidRPr="00D521AE">
        <w:rPr>
          <w:rFonts w:ascii="Arial" w:hAnsi="Arial" w:cs="Arial"/>
          <w:spacing w:val="-1"/>
          <w:sz w:val="24"/>
          <w:szCs w:val="24"/>
          <w:lang w:val="en-US"/>
        </w:rPr>
        <w:t xml:space="preserve"> </w:t>
      </w:r>
      <w:r w:rsidRPr="00D521AE">
        <w:rPr>
          <w:rFonts w:ascii="Arial" w:hAnsi="Arial" w:cs="Arial"/>
          <w:spacing w:val="-1"/>
          <w:sz w:val="24"/>
          <w:szCs w:val="24"/>
        </w:rPr>
        <w:t>waktu</w:t>
      </w:r>
      <w:r w:rsidRPr="00D521AE">
        <w:rPr>
          <w:rFonts w:ascii="Arial" w:hAnsi="Arial" w:cs="Arial"/>
          <w:spacing w:val="-1"/>
          <w:sz w:val="24"/>
          <w:szCs w:val="24"/>
          <w:lang w:val="en-US"/>
        </w:rPr>
        <w:t xml:space="preserve"> </w:t>
      </w:r>
      <w:r w:rsidRPr="00D521AE">
        <w:rPr>
          <w:rFonts w:ascii="Arial" w:hAnsi="Arial" w:cs="Arial"/>
          <w:spacing w:val="-1"/>
          <w:sz w:val="24"/>
          <w:szCs w:val="24"/>
        </w:rPr>
        <w:t>penyelesaiannya;</w:t>
      </w:r>
    </w:p>
    <w:p w14:paraId="192EDE0F" w14:textId="77777777" w:rsidR="002D6734" w:rsidRPr="00D521AE" w:rsidRDefault="002D6734" w:rsidP="00847070">
      <w:pPr>
        <w:widowControl w:val="0"/>
        <w:numPr>
          <w:ilvl w:val="1"/>
          <w:numId w:val="23"/>
        </w:numPr>
        <w:spacing w:after="0" w:line="480" w:lineRule="auto"/>
        <w:ind w:left="1260" w:right="-61" w:hanging="360"/>
        <w:jc w:val="both"/>
        <w:rPr>
          <w:rFonts w:ascii="Arial" w:hAnsi="Arial" w:cs="Arial"/>
          <w:sz w:val="24"/>
          <w:szCs w:val="24"/>
        </w:rPr>
      </w:pPr>
      <w:r w:rsidRPr="00D521AE">
        <w:rPr>
          <w:rFonts w:ascii="Arial" w:hAnsi="Arial" w:cs="Arial"/>
          <w:sz w:val="24"/>
          <w:szCs w:val="24"/>
        </w:rPr>
        <w:t>Nilai</w:t>
      </w:r>
      <w:r w:rsidRPr="00D521AE">
        <w:rPr>
          <w:rFonts w:ascii="Arial" w:hAnsi="Arial" w:cs="Arial"/>
          <w:sz w:val="24"/>
          <w:szCs w:val="24"/>
          <w:lang w:val="en-US"/>
        </w:rPr>
        <w:t xml:space="preserve"> </w:t>
      </w:r>
      <w:r w:rsidRPr="00D521AE">
        <w:rPr>
          <w:rFonts w:ascii="Arial" w:hAnsi="Arial" w:cs="Arial"/>
          <w:spacing w:val="-1"/>
          <w:sz w:val="24"/>
          <w:szCs w:val="24"/>
        </w:rPr>
        <w:t>kontrak</w:t>
      </w:r>
      <w:r w:rsidRPr="00D521AE">
        <w:rPr>
          <w:rFonts w:ascii="Arial" w:hAnsi="Arial" w:cs="Arial"/>
          <w:spacing w:val="-1"/>
          <w:sz w:val="24"/>
          <w:szCs w:val="24"/>
          <w:lang w:val="en-US"/>
        </w:rPr>
        <w:t xml:space="preserve"> </w:t>
      </w:r>
      <w:r w:rsidRPr="00D521AE">
        <w:rPr>
          <w:rFonts w:ascii="Arial" w:hAnsi="Arial" w:cs="Arial"/>
          <w:spacing w:val="-1"/>
          <w:sz w:val="24"/>
          <w:szCs w:val="24"/>
        </w:rPr>
        <w:t>konstruksi</w:t>
      </w:r>
      <w:r w:rsidRPr="00D521AE">
        <w:rPr>
          <w:rFonts w:ascii="Arial" w:hAnsi="Arial" w:cs="Arial"/>
          <w:spacing w:val="-1"/>
          <w:sz w:val="24"/>
          <w:szCs w:val="24"/>
          <w:lang w:val="en-US"/>
        </w:rPr>
        <w:t xml:space="preserve"> </w:t>
      </w:r>
      <w:r w:rsidRPr="00D521AE">
        <w:rPr>
          <w:rFonts w:ascii="Arial" w:hAnsi="Arial" w:cs="Arial"/>
          <w:sz w:val="24"/>
          <w:szCs w:val="24"/>
        </w:rPr>
        <w:t>dan</w:t>
      </w:r>
      <w:r w:rsidRPr="00D521AE">
        <w:rPr>
          <w:rFonts w:ascii="Arial" w:hAnsi="Arial" w:cs="Arial"/>
          <w:sz w:val="24"/>
          <w:szCs w:val="24"/>
          <w:lang w:val="en-US"/>
        </w:rPr>
        <w:t xml:space="preserve"> </w:t>
      </w:r>
      <w:r w:rsidRPr="00D521AE">
        <w:rPr>
          <w:rFonts w:ascii="Arial" w:hAnsi="Arial" w:cs="Arial"/>
          <w:spacing w:val="-1"/>
          <w:sz w:val="24"/>
          <w:szCs w:val="24"/>
        </w:rPr>
        <w:t>sumber</w:t>
      </w:r>
      <w:r w:rsidRPr="00D521AE">
        <w:rPr>
          <w:rFonts w:ascii="Arial" w:hAnsi="Arial" w:cs="Arial"/>
          <w:spacing w:val="-1"/>
          <w:sz w:val="24"/>
          <w:szCs w:val="24"/>
          <w:lang w:val="en-US"/>
        </w:rPr>
        <w:t xml:space="preserve"> </w:t>
      </w:r>
      <w:r w:rsidRPr="00D521AE">
        <w:rPr>
          <w:rFonts w:ascii="Arial" w:hAnsi="Arial" w:cs="Arial"/>
          <w:spacing w:val="-1"/>
          <w:sz w:val="24"/>
          <w:szCs w:val="24"/>
        </w:rPr>
        <w:t>pembiayaannya;</w:t>
      </w:r>
    </w:p>
    <w:p w14:paraId="360999FA" w14:textId="77777777" w:rsidR="002D6734" w:rsidRPr="00D521AE" w:rsidRDefault="002D6734" w:rsidP="00847070">
      <w:pPr>
        <w:widowControl w:val="0"/>
        <w:numPr>
          <w:ilvl w:val="1"/>
          <w:numId w:val="23"/>
        </w:numPr>
        <w:spacing w:after="0" w:line="480" w:lineRule="auto"/>
        <w:ind w:left="1260" w:right="-61" w:hanging="360"/>
        <w:jc w:val="both"/>
        <w:rPr>
          <w:rFonts w:ascii="Arial" w:hAnsi="Arial" w:cs="Arial"/>
          <w:sz w:val="24"/>
          <w:szCs w:val="24"/>
        </w:rPr>
      </w:pPr>
      <w:r w:rsidRPr="00D521AE">
        <w:rPr>
          <w:rFonts w:ascii="Arial" w:hAnsi="Arial" w:cs="Arial"/>
          <w:spacing w:val="-1"/>
          <w:sz w:val="24"/>
          <w:szCs w:val="24"/>
        </w:rPr>
        <w:t>Jumlah</w:t>
      </w:r>
      <w:r w:rsidRPr="00D521AE">
        <w:rPr>
          <w:rFonts w:ascii="Arial" w:hAnsi="Arial" w:cs="Arial"/>
          <w:spacing w:val="-1"/>
          <w:sz w:val="24"/>
          <w:szCs w:val="24"/>
          <w:lang w:val="en-US"/>
        </w:rPr>
        <w:t xml:space="preserve"> </w:t>
      </w:r>
      <w:r w:rsidRPr="00D521AE">
        <w:rPr>
          <w:rFonts w:ascii="Arial" w:hAnsi="Arial" w:cs="Arial"/>
          <w:spacing w:val="-1"/>
          <w:sz w:val="24"/>
          <w:szCs w:val="24"/>
        </w:rPr>
        <w:t>biaya</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telah</w:t>
      </w:r>
      <w:r w:rsidRPr="00D521AE">
        <w:rPr>
          <w:rFonts w:ascii="Arial" w:hAnsi="Arial" w:cs="Arial"/>
          <w:spacing w:val="-1"/>
          <w:sz w:val="24"/>
          <w:szCs w:val="24"/>
          <w:lang w:val="en-US"/>
        </w:rPr>
        <w:t xml:space="preserve"> </w:t>
      </w:r>
      <w:r w:rsidRPr="00D521AE">
        <w:rPr>
          <w:rFonts w:ascii="Arial" w:hAnsi="Arial" w:cs="Arial"/>
          <w:spacing w:val="-1"/>
          <w:sz w:val="24"/>
          <w:szCs w:val="24"/>
        </w:rPr>
        <w:t>dikeluarkan;</w:t>
      </w:r>
    </w:p>
    <w:p w14:paraId="2964E2F7" w14:textId="77777777" w:rsidR="002D6734" w:rsidRPr="00D521AE" w:rsidRDefault="002D6734" w:rsidP="00847070">
      <w:pPr>
        <w:widowControl w:val="0"/>
        <w:numPr>
          <w:ilvl w:val="1"/>
          <w:numId w:val="23"/>
        </w:numPr>
        <w:spacing w:after="0" w:line="480" w:lineRule="auto"/>
        <w:ind w:left="1260" w:right="-61" w:hanging="360"/>
        <w:jc w:val="both"/>
        <w:rPr>
          <w:rFonts w:ascii="Arial" w:hAnsi="Arial" w:cs="Arial"/>
          <w:sz w:val="24"/>
          <w:szCs w:val="24"/>
        </w:rPr>
      </w:pPr>
      <w:r w:rsidRPr="00D521AE">
        <w:rPr>
          <w:rFonts w:ascii="Arial" w:hAnsi="Arial" w:cs="Arial"/>
          <w:spacing w:val="-1"/>
          <w:sz w:val="24"/>
          <w:szCs w:val="24"/>
        </w:rPr>
        <w:t>Uang</w:t>
      </w:r>
      <w:r w:rsidRPr="00D521AE">
        <w:rPr>
          <w:rFonts w:ascii="Arial" w:hAnsi="Arial" w:cs="Arial"/>
          <w:spacing w:val="-1"/>
          <w:sz w:val="24"/>
          <w:szCs w:val="24"/>
          <w:lang w:val="en-US"/>
        </w:rPr>
        <w:t xml:space="preserve"> </w:t>
      </w:r>
      <w:r w:rsidRPr="00D521AE">
        <w:rPr>
          <w:rFonts w:ascii="Arial" w:hAnsi="Arial" w:cs="Arial"/>
          <w:spacing w:val="-1"/>
          <w:sz w:val="24"/>
          <w:szCs w:val="24"/>
        </w:rPr>
        <w:t>muka</w:t>
      </w:r>
      <w:r w:rsidRPr="00D521AE">
        <w:rPr>
          <w:rFonts w:ascii="Arial" w:hAnsi="Arial" w:cs="Arial"/>
          <w:spacing w:val="-1"/>
          <w:sz w:val="24"/>
          <w:szCs w:val="24"/>
          <w:lang w:val="en-US"/>
        </w:rPr>
        <w:t xml:space="preserve"> </w:t>
      </w:r>
      <w:r w:rsidRPr="00D521AE">
        <w:rPr>
          <w:rFonts w:ascii="Arial" w:hAnsi="Arial" w:cs="Arial"/>
          <w:spacing w:val="-1"/>
          <w:sz w:val="24"/>
          <w:szCs w:val="24"/>
        </w:rPr>
        <w:t>kerja</w:t>
      </w:r>
      <w:r w:rsidRPr="00D521AE">
        <w:rPr>
          <w:rFonts w:ascii="Arial" w:hAnsi="Arial" w:cs="Arial"/>
          <w:spacing w:val="-1"/>
          <w:sz w:val="24"/>
          <w:szCs w:val="24"/>
          <w:lang w:val="en-US"/>
        </w:rPr>
        <w:t xml:space="preserve"> </w:t>
      </w:r>
      <w:r w:rsidRPr="00D521AE">
        <w:rPr>
          <w:rFonts w:ascii="Arial" w:hAnsi="Arial" w:cs="Arial"/>
          <w:spacing w:val="-1"/>
          <w:sz w:val="24"/>
          <w:szCs w:val="24"/>
        </w:rPr>
        <w:t>yang</w:t>
      </w:r>
      <w:r w:rsidRPr="00D521AE">
        <w:rPr>
          <w:rFonts w:ascii="Arial" w:hAnsi="Arial" w:cs="Arial"/>
          <w:spacing w:val="-1"/>
          <w:sz w:val="24"/>
          <w:szCs w:val="24"/>
          <w:lang w:val="en-US"/>
        </w:rPr>
        <w:t xml:space="preserve"> </w:t>
      </w:r>
      <w:r w:rsidRPr="00D521AE">
        <w:rPr>
          <w:rFonts w:ascii="Arial" w:hAnsi="Arial" w:cs="Arial"/>
          <w:spacing w:val="-1"/>
          <w:sz w:val="24"/>
          <w:szCs w:val="24"/>
        </w:rPr>
        <w:t>diberikan;</w:t>
      </w:r>
      <w:r w:rsidRPr="00D521AE">
        <w:rPr>
          <w:rFonts w:ascii="Arial" w:hAnsi="Arial" w:cs="Arial"/>
          <w:spacing w:val="-1"/>
          <w:sz w:val="24"/>
          <w:szCs w:val="24"/>
          <w:lang w:val="en-US"/>
        </w:rPr>
        <w:t xml:space="preserve"> </w:t>
      </w:r>
      <w:r w:rsidRPr="00D521AE">
        <w:rPr>
          <w:rFonts w:ascii="Arial" w:hAnsi="Arial" w:cs="Arial"/>
          <w:spacing w:val="-1"/>
          <w:sz w:val="24"/>
          <w:szCs w:val="24"/>
        </w:rPr>
        <w:t>dan</w:t>
      </w:r>
    </w:p>
    <w:p w14:paraId="1E63DAB9" w14:textId="77777777" w:rsidR="00E024C4" w:rsidRPr="00D521AE" w:rsidRDefault="002D6734" w:rsidP="00847070">
      <w:pPr>
        <w:spacing w:after="0" w:line="480" w:lineRule="auto"/>
        <w:ind w:left="1260" w:right="-61" w:hanging="360"/>
        <w:jc w:val="both"/>
        <w:rPr>
          <w:rFonts w:ascii="Arial" w:hAnsi="Arial" w:cs="Arial"/>
          <w:spacing w:val="-1"/>
          <w:sz w:val="24"/>
          <w:szCs w:val="24"/>
        </w:rPr>
      </w:pPr>
      <w:r w:rsidRPr="00D521AE">
        <w:rPr>
          <w:rFonts w:ascii="Arial" w:hAnsi="Arial" w:cs="Arial"/>
          <w:spacing w:val="-1"/>
          <w:w w:val="95"/>
          <w:sz w:val="24"/>
          <w:szCs w:val="24"/>
        </w:rPr>
        <w:t>e)</w:t>
      </w:r>
      <w:r w:rsidRPr="00D521AE">
        <w:rPr>
          <w:rFonts w:ascii="Arial" w:hAnsi="Arial" w:cs="Arial"/>
          <w:spacing w:val="-1"/>
          <w:w w:val="95"/>
          <w:sz w:val="24"/>
          <w:szCs w:val="24"/>
        </w:rPr>
        <w:tab/>
      </w:r>
      <w:r w:rsidRPr="00D521AE">
        <w:rPr>
          <w:rFonts w:ascii="Arial" w:hAnsi="Arial" w:cs="Arial"/>
          <w:spacing w:val="-1"/>
          <w:sz w:val="24"/>
          <w:szCs w:val="24"/>
        </w:rPr>
        <w:t>Retensi.</w:t>
      </w:r>
    </w:p>
    <w:p w14:paraId="373171E4" w14:textId="77777777" w:rsidR="00ED140B" w:rsidRDefault="00ED140B" w:rsidP="00D521AE">
      <w:pPr>
        <w:spacing w:after="0" w:line="360" w:lineRule="auto"/>
        <w:ind w:right="-61"/>
        <w:jc w:val="center"/>
        <w:rPr>
          <w:rFonts w:ascii="Tahoma" w:hAnsi="Tahoma" w:cs="Tahoma"/>
          <w:spacing w:val="-1"/>
          <w:sz w:val="24"/>
          <w:szCs w:val="24"/>
        </w:rPr>
      </w:pPr>
    </w:p>
    <w:p w14:paraId="3821789A" w14:textId="0B5E2CF1" w:rsidR="00626331" w:rsidRPr="000B3344" w:rsidRDefault="00ED140B" w:rsidP="00D521AE">
      <w:pPr>
        <w:spacing w:after="0" w:line="360" w:lineRule="auto"/>
        <w:ind w:right="-61"/>
        <w:jc w:val="center"/>
        <w:rPr>
          <w:rFonts w:ascii="Arial" w:hAnsi="Arial" w:cs="Arial"/>
          <w:b/>
          <w:spacing w:val="-1"/>
          <w:sz w:val="24"/>
          <w:szCs w:val="24"/>
          <w:lang w:val="en-US"/>
        </w:rPr>
      </w:pPr>
      <w:r>
        <w:rPr>
          <w:rFonts w:ascii="Tahoma" w:hAnsi="Tahoma" w:cs="Tahoma"/>
          <w:spacing w:val="-1"/>
          <w:sz w:val="24"/>
          <w:szCs w:val="24"/>
        </w:rPr>
        <w:tab/>
      </w:r>
      <w:r w:rsidR="00E024C4" w:rsidRPr="00ED140B">
        <w:rPr>
          <w:rFonts w:ascii="Tahoma" w:hAnsi="Tahoma" w:cs="Tahoma"/>
          <w:sz w:val="24"/>
          <w:szCs w:val="24"/>
        </w:rPr>
        <w:br w:type="page"/>
      </w:r>
    </w:p>
    <w:tbl>
      <w:tblPr>
        <w:tblW w:w="8549" w:type="dxa"/>
        <w:jc w:val="center"/>
        <w:tblLook w:val="04A0" w:firstRow="1" w:lastRow="0" w:firstColumn="1" w:lastColumn="0" w:noHBand="0" w:noVBand="1"/>
      </w:tblPr>
      <w:tblGrid>
        <w:gridCol w:w="510"/>
        <w:gridCol w:w="4169"/>
        <w:gridCol w:w="3634"/>
        <w:gridCol w:w="236"/>
      </w:tblGrid>
      <w:tr w:rsidR="00F20884" w:rsidRPr="00D521AE" w14:paraId="5F28C056" w14:textId="77777777" w:rsidTr="00F945D9">
        <w:trPr>
          <w:trHeight w:val="300"/>
          <w:jc w:val="center"/>
        </w:trPr>
        <w:tc>
          <w:tcPr>
            <w:tcW w:w="8313" w:type="dxa"/>
            <w:gridSpan w:val="3"/>
            <w:tcBorders>
              <w:top w:val="nil"/>
              <w:left w:val="nil"/>
              <w:bottom w:val="nil"/>
              <w:right w:val="nil"/>
            </w:tcBorders>
            <w:shd w:val="clear" w:color="auto" w:fill="auto"/>
            <w:noWrap/>
            <w:vAlign w:val="center"/>
            <w:hideMark/>
          </w:tcPr>
          <w:p w14:paraId="771C8362" w14:textId="77777777" w:rsidR="00F20884" w:rsidRPr="00D521AE" w:rsidRDefault="00F20884" w:rsidP="00D521AE">
            <w:pPr>
              <w:spacing w:after="0" w:line="360" w:lineRule="auto"/>
              <w:jc w:val="center"/>
              <w:rPr>
                <w:rFonts w:ascii="Arial" w:eastAsia="Times New Roman" w:hAnsi="Arial" w:cs="Arial"/>
                <w:b/>
                <w:bCs/>
                <w:lang w:val="en-US"/>
              </w:rPr>
            </w:pPr>
            <w:r w:rsidRPr="00D521AE">
              <w:rPr>
                <w:rFonts w:ascii="Arial" w:eastAsia="Times New Roman" w:hAnsi="Arial" w:cs="Arial"/>
                <w:b/>
                <w:bCs/>
                <w:lang w:val="en-US"/>
              </w:rPr>
              <w:lastRenderedPageBreak/>
              <w:t>TABEL 18.1</w:t>
            </w:r>
          </w:p>
        </w:tc>
        <w:tc>
          <w:tcPr>
            <w:tcW w:w="236" w:type="dxa"/>
            <w:tcBorders>
              <w:top w:val="nil"/>
              <w:left w:val="nil"/>
              <w:bottom w:val="nil"/>
              <w:right w:val="nil"/>
            </w:tcBorders>
            <w:shd w:val="clear" w:color="auto" w:fill="auto"/>
            <w:noWrap/>
            <w:vAlign w:val="center"/>
            <w:hideMark/>
          </w:tcPr>
          <w:p w14:paraId="1BE945D5" w14:textId="77777777" w:rsidR="00F20884" w:rsidRPr="00D521AE" w:rsidRDefault="00F20884" w:rsidP="00D521AE">
            <w:pPr>
              <w:spacing w:after="0" w:line="360" w:lineRule="auto"/>
              <w:jc w:val="center"/>
              <w:rPr>
                <w:rFonts w:ascii="Arial" w:eastAsia="Times New Roman" w:hAnsi="Arial" w:cs="Arial"/>
                <w:b/>
                <w:bCs/>
                <w:lang w:val="en-US"/>
              </w:rPr>
            </w:pPr>
          </w:p>
        </w:tc>
      </w:tr>
      <w:tr w:rsidR="00F20884" w:rsidRPr="00D521AE" w14:paraId="56834EC5" w14:textId="77777777" w:rsidTr="00F945D9">
        <w:trPr>
          <w:gridAfter w:val="1"/>
          <w:wAfter w:w="236" w:type="dxa"/>
          <w:trHeight w:val="300"/>
          <w:jc w:val="center"/>
        </w:trPr>
        <w:tc>
          <w:tcPr>
            <w:tcW w:w="8313" w:type="dxa"/>
            <w:gridSpan w:val="3"/>
            <w:tcBorders>
              <w:top w:val="nil"/>
              <w:left w:val="nil"/>
              <w:bottom w:val="nil"/>
              <w:right w:val="nil"/>
            </w:tcBorders>
            <w:shd w:val="clear" w:color="auto" w:fill="auto"/>
            <w:noWrap/>
            <w:vAlign w:val="center"/>
            <w:hideMark/>
          </w:tcPr>
          <w:p w14:paraId="396799C8" w14:textId="77777777" w:rsidR="00F20884" w:rsidRPr="00D521AE" w:rsidRDefault="00F20884" w:rsidP="00D521AE">
            <w:pPr>
              <w:spacing w:after="0" w:line="360" w:lineRule="auto"/>
              <w:jc w:val="center"/>
              <w:rPr>
                <w:rFonts w:ascii="Arial" w:eastAsia="Times New Roman" w:hAnsi="Arial" w:cs="Arial"/>
                <w:b/>
                <w:bCs/>
                <w:lang w:val="en-US"/>
              </w:rPr>
            </w:pPr>
            <w:r w:rsidRPr="00D521AE">
              <w:rPr>
                <w:rFonts w:ascii="Arial" w:eastAsia="Times New Roman" w:hAnsi="Arial" w:cs="Arial"/>
                <w:b/>
                <w:bCs/>
                <w:lang w:val="en-US"/>
              </w:rPr>
              <w:t>TABEL MASA MANFAAT ASET TETAP</w:t>
            </w:r>
          </w:p>
        </w:tc>
      </w:tr>
      <w:tr w:rsidR="00F20884" w:rsidRPr="00D521AE" w14:paraId="3883CA74" w14:textId="77777777" w:rsidTr="00D521AE">
        <w:trPr>
          <w:trHeight w:val="10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1AF7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No</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526612AB"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Uraian</w:t>
            </w:r>
          </w:p>
        </w:tc>
        <w:tc>
          <w:tcPr>
            <w:tcW w:w="3634" w:type="dxa"/>
            <w:tcBorders>
              <w:top w:val="single" w:sz="4" w:space="0" w:color="auto"/>
              <w:left w:val="nil"/>
              <w:bottom w:val="single" w:sz="4" w:space="0" w:color="auto"/>
              <w:right w:val="single" w:sz="4" w:space="0" w:color="auto"/>
            </w:tcBorders>
            <w:shd w:val="clear" w:color="auto" w:fill="auto"/>
            <w:vAlign w:val="center"/>
            <w:hideMark/>
          </w:tcPr>
          <w:p w14:paraId="30E7162B"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Estimasi Masa Manfaat ( Tahun )</w:t>
            </w:r>
          </w:p>
        </w:tc>
        <w:tc>
          <w:tcPr>
            <w:tcW w:w="236" w:type="dxa"/>
            <w:tcBorders>
              <w:top w:val="nil"/>
              <w:left w:val="nil"/>
              <w:bottom w:val="nil"/>
              <w:right w:val="nil"/>
            </w:tcBorders>
            <w:shd w:val="clear" w:color="auto" w:fill="auto"/>
            <w:noWrap/>
            <w:vAlign w:val="center"/>
            <w:hideMark/>
          </w:tcPr>
          <w:p w14:paraId="2C4A469D"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47FD8EE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FAA0A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3F2F33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2A68CA0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111AB0CE"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143C415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5FF30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1</w:t>
            </w:r>
          </w:p>
        </w:tc>
        <w:tc>
          <w:tcPr>
            <w:tcW w:w="4169" w:type="dxa"/>
            <w:tcBorders>
              <w:top w:val="nil"/>
              <w:left w:val="nil"/>
              <w:bottom w:val="single" w:sz="4" w:space="0" w:color="auto"/>
              <w:right w:val="single" w:sz="4" w:space="0" w:color="auto"/>
            </w:tcBorders>
            <w:shd w:val="clear" w:color="auto" w:fill="auto"/>
            <w:vAlign w:val="center"/>
            <w:hideMark/>
          </w:tcPr>
          <w:p w14:paraId="2CFA6B52"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PERALATAN DAN MESIN</w:t>
            </w:r>
          </w:p>
        </w:tc>
        <w:tc>
          <w:tcPr>
            <w:tcW w:w="3634" w:type="dxa"/>
            <w:tcBorders>
              <w:top w:val="nil"/>
              <w:left w:val="nil"/>
              <w:bottom w:val="single" w:sz="4" w:space="0" w:color="auto"/>
              <w:right w:val="single" w:sz="4" w:space="0" w:color="auto"/>
            </w:tcBorders>
            <w:shd w:val="clear" w:color="auto" w:fill="auto"/>
            <w:noWrap/>
            <w:vAlign w:val="center"/>
            <w:hideMark/>
          </w:tcPr>
          <w:p w14:paraId="1DF3E93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31473801"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4F8216A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A3DC0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73C090D"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BESAR</w:t>
            </w:r>
          </w:p>
        </w:tc>
        <w:tc>
          <w:tcPr>
            <w:tcW w:w="3634" w:type="dxa"/>
            <w:tcBorders>
              <w:top w:val="nil"/>
              <w:left w:val="nil"/>
              <w:bottom w:val="single" w:sz="4" w:space="0" w:color="auto"/>
              <w:right w:val="single" w:sz="4" w:space="0" w:color="auto"/>
            </w:tcBorders>
            <w:shd w:val="clear" w:color="auto" w:fill="auto"/>
            <w:noWrap/>
            <w:vAlign w:val="center"/>
            <w:hideMark/>
          </w:tcPr>
          <w:p w14:paraId="153406C6"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07F4A59C"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47CFC94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ACF63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26E702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BESAR DARAT</w:t>
            </w:r>
          </w:p>
        </w:tc>
        <w:tc>
          <w:tcPr>
            <w:tcW w:w="3634" w:type="dxa"/>
            <w:tcBorders>
              <w:top w:val="nil"/>
              <w:left w:val="nil"/>
              <w:bottom w:val="single" w:sz="4" w:space="0" w:color="auto"/>
              <w:right w:val="single" w:sz="4" w:space="0" w:color="auto"/>
            </w:tcBorders>
            <w:shd w:val="clear" w:color="auto" w:fill="auto"/>
            <w:noWrap/>
            <w:vAlign w:val="center"/>
            <w:hideMark/>
          </w:tcPr>
          <w:p w14:paraId="01D054C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3051A91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43C1B2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6A241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7F7DBD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BESAR APUNG</w:t>
            </w:r>
          </w:p>
        </w:tc>
        <w:tc>
          <w:tcPr>
            <w:tcW w:w="3634" w:type="dxa"/>
            <w:tcBorders>
              <w:top w:val="nil"/>
              <w:left w:val="nil"/>
              <w:bottom w:val="single" w:sz="4" w:space="0" w:color="auto"/>
              <w:right w:val="single" w:sz="4" w:space="0" w:color="auto"/>
            </w:tcBorders>
            <w:shd w:val="clear" w:color="auto" w:fill="auto"/>
            <w:noWrap/>
            <w:vAlign w:val="center"/>
            <w:hideMark/>
          </w:tcPr>
          <w:p w14:paraId="0AB91A74"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8</w:t>
            </w:r>
          </w:p>
        </w:tc>
        <w:tc>
          <w:tcPr>
            <w:tcW w:w="236" w:type="dxa"/>
            <w:tcBorders>
              <w:top w:val="nil"/>
              <w:left w:val="nil"/>
              <w:bottom w:val="nil"/>
              <w:right w:val="nil"/>
            </w:tcBorders>
            <w:shd w:val="clear" w:color="auto" w:fill="auto"/>
            <w:noWrap/>
            <w:vAlign w:val="center"/>
            <w:hideMark/>
          </w:tcPr>
          <w:p w14:paraId="7A387DB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9BA14C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EA1482"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F21B6A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BANTU</w:t>
            </w:r>
          </w:p>
        </w:tc>
        <w:tc>
          <w:tcPr>
            <w:tcW w:w="3634" w:type="dxa"/>
            <w:tcBorders>
              <w:top w:val="nil"/>
              <w:left w:val="nil"/>
              <w:bottom w:val="single" w:sz="4" w:space="0" w:color="auto"/>
              <w:right w:val="single" w:sz="4" w:space="0" w:color="auto"/>
            </w:tcBorders>
            <w:shd w:val="clear" w:color="auto" w:fill="auto"/>
            <w:noWrap/>
            <w:vAlign w:val="center"/>
            <w:hideMark/>
          </w:tcPr>
          <w:p w14:paraId="2B695FEA"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c>
          <w:tcPr>
            <w:tcW w:w="236" w:type="dxa"/>
            <w:tcBorders>
              <w:top w:val="nil"/>
              <w:left w:val="nil"/>
              <w:bottom w:val="nil"/>
              <w:right w:val="nil"/>
            </w:tcBorders>
            <w:shd w:val="clear" w:color="auto" w:fill="auto"/>
            <w:noWrap/>
            <w:vAlign w:val="center"/>
            <w:hideMark/>
          </w:tcPr>
          <w:p w14:paraId="04916AC7"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EB14C1C"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BD0BB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978108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4E1ECDB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0EC74BBD"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542EF8B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C1755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2C02430"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ANGKUTAN</w:t>
            </w:r>
          </w:p>
        </w:tc>
        <w:tc>
          <w:tcPr>
            <w:tcW w:w="3634" w:type="dxa"/>
            <w:tcBorders>
              <w:top w:val="nil"/>
              <w:left w:val="nil"/>
              <w:bottom w:val="single" w:sz="4" w:space="0" w:color="auto"/>
              <w:right w:val="single" w:sz="4" w:space="0" w:color="auto"/>
            </w:tcBorders>
            <w:shd w:val="clear" w:color="auto" w:fill="auto"/>
            <w:noWrap/>
            <w:vAlign w:val="center"/>
            <w:hideMark/>
          </w:tcPr>
          <w:p w14:paraId="70391023"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582D1296"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776834C3"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080708"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402782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ANGKUTAN DARAT BERMOTOR</w:t>
            </w:r>
          </w:p>
        </w:tc>
        <w:tc>
          <w:tcPr>
            <w:tcW w:w="3634" w:type="dxa"/>
            <w:tcBorders>
              <w:top w:val="nil"/>
              <w:left w:val="nil"/>
              <w:bottom w:val="single" w:sz="4" w:space="0" w:color="auto"/>
              <w:right w:val="single" w:sz="4" w:space="0" w:color="auto"/>
            </w:tcBorders>
            <w:shd w:val="clear" w:color="auto" w:fill="auto"/>
            <w:noWrap/>
            <w:vAlign w:val="center"/>
            <w:hideMark/>
          </w:tcPr>
          <w:p w14:paraId="5DC742A2"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c>
          <w:tcPr>
            <w:tcW w:w="236" w:type="dxa"/>
            <w:tcBorders>
              <w:top w:val="nil"/>
              <w:left w:val="nil"/>
              <w:bottom w:val="nil"/>
              <w:right w:val="nil"/>
            </w:tcBorders>
            <w:shd w:val="clear" w:color="auto" w:fill="auto"/>
            <w:noWrap/>
            <w:vAlign w:val="center"/>
            <w:hideMark/>
          </w:tcPr>
          <w:p w14:paraId="405426FB"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E8C46F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BD04E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5726A6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ANGKUTAN DARAT TAK BERMOTOR</w:t>
            </w:r>
          </w:p>
        </w:tc>
        <w:tc>
          <w:tcPr>
            <w:tcW w:w="3634" w:type="dxa"/>
            <w:tcBorders>
              <w:top w:val="nil"/>
              <w:left w:val="nil"/>
              <w:bottom w:val="single" w:sz="4" w:space="0" w:color="auto"/>
              <w:right w:val="single" w:sz="4" w:space="0" w:color="auto"/>
            </w:tcBorders>
            <w:shd w:val="clear" w:color="auto" w:fill="auto"/>
            <w:noWrap/>
            <w:vAlign w:val="center"/>
            <w:hideMark/>
          </w:tcPr>
          <w:p w14:paraId="016828A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c>
          <w:tcPr>
            <w:tcW w:w="236" w:type="dxa"/>
            <w:tcBorders>
              <w:top w:val="nil"/>
              <w:left w:val="nil"/>
              <w:bottom w:val="nil"/>
              <w:right w:val="nil"/>
            </w:tcBorders>
            <w:shd w:val="clear" w:color="auto" w:fill="auto"/>
            <w:noWrap/>
            <w:vAlign w:val="center"/>
            <w:hideMark/>
          </w:tcPr>
          <w:p w14:paraId="13ECCD4A"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979B800"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8AF76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C41730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ANGKUTAN APUNG BERMOTOR</w:t>
            </w:r>
          </w:p>
        </w:tc>
        <w:tc>
          <w:tcPr>
            <w:tcW w:w="3634" w:type="dxa"/>
            <w:tcBorders>
              <w:top w:val="nil"/>
              <w:left w:val="nil"/>
              <w:bottom w:val="single" w:sz="4" w:space="0" w:color="auto"/>
              <w:right w:val="single" w:sz="4" w:space="0" w:color="auto"/>
            </w:tcBorders>
            <w:shd w:val="clear" w:color="auto" w:fill="auto"/>
            <w:noWrap/>
            <w:vAlign w:val="center"/>
            <w:hideMark/>
          </w:tcPr>
          <w:p w14:paraId="75E76447"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48FEFE97"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FD4610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94CD5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096477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ANGKUTAN APUNG TAK BERMOTOR</w:t>
            </w:r>
          </w:p>
        </w:tc>
        <w:tc>
          <w:tcPr>
            <w:tcW w:w="3634" w:type="dxa"/>
            <w:tcBorders>
              <w:top w:val="nil"/>
              <w:left w:val="nil"/>
              <w:bottom w:val="single" w:sz="4" w:space="0" w:color="auto"/>
              <w:right w:val="single" w:sz="4" w:space="0" w:color="auto"/>
            </w:tcBorders>
            <w:shd w:val="clear" w:color="auto" w:fill="auto"/>
            <w:noWrap/>
            <w:vAlign w:val="center"/>
            <w:hideMark/>
          </w:tcPr>
          <w:p w14:paraId="0040774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c>
          <w:tcPr>
            <w:tcW w:w="236" w:type="dxa"/>
            <w:tcBorders>
              <w:top w:val="nil"/>
              <w:left w:val="nil"/>
              <w:bottom w:val="nil"/>
              <w:right w:val="nil"/>
            </w:tcBorders>
            <w:shd w:val="clear" w:color="auto" w:fill="auto"/>
            <w:noWrap/>
            <w:vAlign w:val="center"/>
            <w:hideMark/>
          </w:tcPr>
          <w:p w14:paraId="442D7AFF"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F434793"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9C24D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E3DFBE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ANGKUTAN BERMOTOR UDARA</w:t>
            </w:r>
          </w:p>
        </w:tc>
        <w:tc>
          <w:tcPr>
            <w:tcW w:w="3634" w:type="dxa"/>
            <w:tcBorders>
              <w:top w:val="nil"/>
              <w:left w:val="nil"/>
              <w:bottom w:val="single" w:sz="4" w:space="0" w:color="auto"/>
              <w:right w:val="single" w:sz="4" w:space="0" w:color="auto"/>
            </w:tcBorders>
            <w:shd w:val="clear" w:color="auto" w:fill="auto"/>
            <w:noWrap/>
            <w:vAlign w:val="center"/>
            <w:hideMark/>
          </w:tcPr>
          <w:p w14:paraId="3AF5EF23"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c>
          <w:tcPr>
            <w:tcW w:w="236" w:type="dxa"/>
            <w:tcBorders>
              <w:top w:val="nil"/>
              <w:left w:val="nil"/>
              <w:bottom w:val="nil"/>
              <w:right w:val="nil"/>
            </w:tcBorders>
            <w:shd w:val="clear" w:color="auto" w:fill="auto"/>
            <w:noWrap/>
            <w:vAlign w:val="center"/>
            <w:hideMark/>
          </w:tcPr>
          <w:p w14:paraId="07E3F53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EB33D0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1DB142"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5262F8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24FA463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30650666"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7790C2CC"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39752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04F84A7"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BENGKEL DAN ALAT UKUR</w:t>
            </w:r>
          </w:p>
        </w:tc>
        <w:tc>
          <w:tcPr>
            <w:tcW w:w="3634" w:type="dxa"/>
            <w:tcBorders>
              <w:top w:val="nil"/>
              <w:left w:val="nil"/>
              <w:bottom w:val="single" w:sz="4" w:space="0" w:color="auto"/>
              <w:right w:val="single" w:sz="4" w:space="0" w:color="auto"/>
            </w:tcBorders>
            <w:shd w:val="clear" w:color="auto" w:fill="auto"/>
            <w:noWrap/>
            <w:vAlign w:val="center"/>
            <w:hideMark/>
          </w:tcPr>
          <w:p w14:paraId="55A0B257"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10E68BE0"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60CF74E0"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8E15A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0E27A9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BENGKEL BERMESIN</w:t>
            </w:r>
          </w:p>
        </w:tc>
        <w:tc>
          <w:tcPr>
            <w:tcW w:w="3634" w:type="dxa"/>
            <w:tcBorders>
              <w:top w:val="nil"/>
              <w:left w:val="nil"/>
              <w:bottom w:val="single" w:sz="4" w:space="0" w:color="auto"/>
              <w:right w:val="single" w:sz="4" w:space="0" w:color="auto"/>
            </w:tcBorders>
            <w:shd w:val="clear" w:color="auto" w:fill="auto"/>
            <w:noWrap/>
            <w:vAlign w:val="center"/>
            <w:hideMark/>
          </w:tcPr>
          <w:p w14:paraId="3B84FC0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77C522A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EF7DE3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C39A4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8036F8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BENGKEL TAK BERMESIN</w:t>
            </w:r>
          </w:p>
        </w:tc>
        <w:tc>
          <w:tcPr>
            <w:tcW w:w="3634" w:type="dxa"/>
            <w:tcBorders>
              <w:top w:val="nil"/>
              <w:left w:val="nil"/>
              <w:bottom w:val="single" w:sz="4" w:space="0" w:color="auto"/>
              <w:right w:val="single" w:sz="4" w:space="0" w:color="auto"/>
            </w:tcBorders>
            <w:shd w:val="clear" w:color="auto" w:fill="auto"/>
            <w:noWrap/>
            <w:vAlign w:val="center"/>
            <w:hideMark/>
          </w:tcPr>
          <w:p w14:paraId="56D9D1E0"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7D555DAE"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8F3F84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149D2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FDDAB5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UKUR</w:t>
            </w:r>
          </w:p>
        </w:tc>
        <w:tc>
          <w:tcPr>
            <w:tcW w:w="3634" w:type="dxa"/>
            <w:tcBorders>
              <w:top w:val="nil"/>
              <w:left w:val="nil"/>
              <w:bottom w:val="single" w:sz="4" w:space="0" w:color="auto"/>
              <w:right w:val="single" w:sz="4" w:space="0" w:color="auto"/>
            </w:tcBorders>
            <w:shd w:val="clear" w:color="auto" w:fill="auto"/>
            <w:noWrap/>
            <w:vAlign w:val="center"/>
            <w:hideMark/>
          </w:tcPr>
          <w:p w14:paraId="6603486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26FE684C"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C2174E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87F53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4D6EE6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44850B2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3F09F5A4"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2B2CCF21"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8FE54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D5C3A72"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PERTANIAN</w:t>
            </w:r>
          </w:p>
        </w:tc>
        <w:tc>
          <w:tcPr>
            <w:tcW w:w="3634" w:type="dxa"/>
            <w:tcBorders>
              <w:top w:val="nil"/>
              <w:left w:val="nil"/>
              <w:bottom w:val="single" w:sz="4" w:space="0" w:color="auto"/>
              <w:right w:val="single" w:sz="4" w:space="0" w:color="auto"/>
            </w:tcBorders>
            <w:shd w:val="clear" w:color="auto" w:fill="auto"/>
            <w:noWrap/>
            <w:vAlign w:val="center"/>
            <w:hideMark/>
          </w:tcPr>
          <w:p w14:paraId="063B1D35"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24DC1C0C"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79842AEC"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12E580"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CFB486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PENGOLAHAN</w:t>
            </w:r>
          </w:p>
        </w:tc>
        <w:tc>
          <w:tcPr>
            <w:tcW w:w="3634" w:type="dxa"/>
            <w:tcBorders>
              <w:top w:val="nil"/>
              <w:left w:val="nil"/>
              <w:bottom w:val="single" w:sz="4" w:space="0" w:color="auto"/>
              <w:right w:val="single" w:sz="4" w:space="0" w:color="auto"/>
            </w:tcBorders>
            <w:shd w:val="clear" w:color="auto" w:fill="auto"/>
            <w:noWrap/>
            <w:vAlign w:val="center"/>
            <w:hideMark/>
          </w:tcPr>
          <w:p w14:paraId="4F155648"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w:t>
            </w:r>
          </w:p>
        </w:tc>
        <w:tc>
          <w:tcPr>
            <w:tcW w:w="236" w:type="dxa"/>
            <w:tcBorders>
              <w:top w:val="nil"/>
              <w:left w:val="nil"/>
              <w:bottom w:val="nil"/>
              <w:right w:val="nil"/>
            </w:tcBorders>
            <w:shd w:val="clear" w:color="auto" w:fill="auto"/>
            <w:noWrap/>
            <w:vAlign w:val="center"/>
            <w:hideMark/>
          </w:tcPr>
          <w:p w14:paraId="009BF14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3E9B8D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6FA2C9"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BC4D28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48CE941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3814E032"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5DEEE9E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646E9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FF44F76"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KANTOR &amp; RUMAH TANGGA</w:t>
            </w:r>
          </w:p>
        </w:tc>
        <w:tc>
          <w:tcPr>
            <w:tcW w:w="3634" w:type="dxa"/>
            <w:tcBorders>
              <w:top w:val="nil"/>
              <w:left w:val="nil"/>
              <w:bottom w:val="single" w:sz="4" w:space="0" w:color="auto"/>
              <w:right w:val="single" w:sz="4" w:space="0" w:color="auto"/>
            </w:tcBorders>
            <w:shd w:val="clear" w:color="auto" w:fill="auto"/>
            <w:noWrap/>
            <w:vAlign w:val="center"/>
            <w:hideMark/>
          </w:tcPr>
          <w:p w14:paraId="2A990DDA"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4CB52F93"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07FB490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90120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F1102A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KANTOR</w:t>
            </w:r>
          </w:p>
        </w:tc>
        <w:tc>
          <w:tcPr>
            <w:tcW w:w="3634" w:type="dxa"/>
            <w:tcBorders>
              <w:top w:val="nil"/>
              <w:left w:val="nil"/>
              <w:bottom w:val="single" w:sz="4" w:space="0" w:color="auto"/>
              <w:right w:val="single" w:sz="4" w:space="0" w:color="auto"/>
            </w:tcBorders>
            <w:shd w:val="clear" w:color="auto" w:fill="auto"/>
            <w:noWrap/>
            <w:vAlign w:val="center"/>
            <w:hideMark/>
          </w:tcPr>
          <w:p w14:paraId="4A9F34D4"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58BA8E8B"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0C7D7E0"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2E80C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90EC18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RUMAH TANGGA</w:t>
            </w:r>
          </w:p>
        </w:tc>
        <w:tc>
          <w:tcPr>
            <w:tcW w:w="3634" w:type="dxa"/>
            <w:tcBorders>
              <w:top w:val="nil"/>
              <w:left w:val="nil"/>
              <w:bottom w:val="single" w:sz="4" w:space="0" w:color="auto"/>
              <w:right w:val="single" w:sz="4" w:space="0" w:color="auto"/>
            </w:tcBorders>
            <w:shd w:val="clear" w:color="auto" w:fill="auto"/>
            <w:noWrap/>
            <w:vAlign w:val="center"/>
            <w:hideMark/>
          </w:tcPr>
          <w:p w14:paraId="76227E0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244AB32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655CB33"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B19E1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20BB466"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MEJA DAN KURSI KERJA/RAPAT PEJABAT</w:t>
            </w:r>
          </w:p>
        </w:tc>
        <w:tc>
          <w:tcPr>
            <w:tcW w:w="3634" w:type="dxa"/>
            <w:tcBorders>
              <w:top w:val="nil"/>
              <w:left w:val="nil"/>
              <w:bottom w:val="single" w:sz="4" w:space="0" w:color="auto"/>
              <w:right w:val="single" w:sz="4" w:space="0" w:color="auto"/>
            </w:tcBorders>
            <w:shd w:val="clear" w:color="auto" w:fill="auto"/>
            <w:noWrap/>
            <w:vAlign w:val="center"/>
            <w:hideMark/>
          </w:tcPr>
          <w:p w14:paraId="26147C41"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7AEFA33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2AED57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1495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347FC2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4BA0502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030FEE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bl>
    <w:p w14:paraId="4C7F81AC" w14:textId="77777777" w:rsidR="00D521AE" w:rsidRDefault="00D521AE">
      <w:r>
        <w:br w:type="page"/>
      </w:r>
    </w:p>
    <w:tbl>
      <w:tblPr>
        <w:tblW w:w="8549" w:type="dxa"/>
        <w:jc w:val="center"/>
        <w:tblLook w:val="04A0" w:firstRow="1" w:lastRow="0" w:firstColumn="1" w:lastColumn="0" w:noHBand="0" w:noVBand="1"/>
      </w:tblPr>
      <w:tblGrid>
        <w:gridCol w:w="510"/>
        <w:gridCol w:w="4169"/>
        <w:gridCol w:w="3634"/>
        <w:gridCol w:w="236"/>
      </w:tblGrid>
      <w:tr w:rsidR="00F20884" w:rsidRPr="00D521AE" w14:paraId="7EF2FEA4"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09E10" w14:textId="619FDA1D"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lastRenderedPageBreak/>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01FC7F24"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STUDIO, KOMUNIKASI DAN PEMANCAR</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4EA64BD0"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5CB74C32"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11DFB2A6"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FC9A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1D889B2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STUDIO</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1CB4446A"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4AB160E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1F9B11E"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5424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095C6B9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KOMUNIKASI</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39978858"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05567CAD"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9082BDC"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CB58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599D9A0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PEMANCAR</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0E2B7E34"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35953B14"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DBC024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87563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804284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KOMUNIKASI NAVIGASI</w:t>
            </w:r>
          </w:p>
        </w:tc>
        <w:tc>
          <w:tcPr>
            <w:tcW w:w="3634" w:type="dxa"/>
            <w:tcBorders>
              <w:top w:val="nil"/>
              <w:left w:val="nil"/>
              <w:bottom w:val="single" w:sz="4" w:space="0" w:color="auto"/>
              <w:right w:val="single" w:sz="4" w:space="0" w:color="auto"/>
            </w:tcBorders>
            <w:shd w:val="clear" w:color="auto" w:fill="auto"/>
            <w:noWrap/>
            <w:vAlign w:val="center"/>
            <w:hideMark/>
          </w:tcPr>
          <w:p w14:paraId="428A9FA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c>
          <w:tcPr>
            <w:tcW w:w="236" w:type="dxa"/>
            <w:tcBorders>
              <w:top w:val="nil"/>
              <w:left w:val="nil"/>
              <w:bottom w:val="nil"/>
              <w:right w:val="nil"/>
            </w:tcBorders>
            <w:shd w:val="clear" w:color="auto" w:fill="auto"/>
            <w:noWrap/>
            <w:vAlign w:val="center"/>
            <w:hideMark/>
          </w:tcPr>
          <w:p w14:paraId="5B1CDFA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FEA2B5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B008A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C48C49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3EAB7BA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3B272C7"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6AC7B13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8D636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C2C16B4"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KEDOKTERAN DAN KESEHATAN</w:t>
            </w:r>
          </w:p>
        </w:tc>
        <w:tc>
          <w:tcPr>
            <w:tcW w:w="3634" w:type="dxa"/>
            <w:tcBorders>
              <w:top w:val="nil"/>
              <w:left w:val="nil"/>
              <w:bottom w:val="single" w:sz="4" w:space="0" w:color="auto"/>
              <w:right w:val="single" w:sz="4" w:space="0" w:color="auto"/>
            </w:tcBorders>
            <w:shd w:val="clear" w:color="auto" w:fill="auto"/>
            <w:noWrap/>
            <w:vAlign w:val="center"/>
            <w:hideMark/>
          </w:tcPr>
          <w:p w14:paraId="326FC385"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04AC8DC7"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6A453F8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E614A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AB2E86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KEDOKTERAN</w:t>
            </w:r>
          </w:p>
        </w:tc>
        <w:tc>
          <w:tcPr>
            <w:tcW w:w="3634" w:type="dxa"/>
            <w:tcBorders>
              <w:top w:val="nil"/>
              <w:left w:val="nil"/>
              <w:bottom w:val="single" w:sz="4" w:space="0" w:color="auto"/>
              <w:right w:val="single" w:sz="4" w:space="0" w:color="auto"/>
            </w:tcBorders>
            <w:shd w:val="clear" w:color="auto" w:fill="auto"/>
            <w:noWrap/>
            <w:vAlign w:val="center"/>
            <w:hideMark/>
          </w:tcPr>
          <w:p w14:paraId="1C8B089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1CD674A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BAC8053"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A2B4E5"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6029E6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KESEHATAN UMUM</w:t>
            </w:r>
          </w:p>
        </w:tc>
        <w:tc>
          <w:tcPr>
            <w:tcW w:w="3634" w:type="dxa"/>
            <w:tcBorders>
              <w:top w:val="nil"/>
              <w:left w:val="nil"/>
              <w:bottom w:val="single" w:sz="4" w:space="0" w:color="auto"/>
              <w:right w:val="single" w:sz="4" w:space="0" w:color="auto"/>
            </w:tcBorders>
            <w:shd w:val="clear" w:color="auto" w:fill="auto"/>
            <w:noWrap/>
            <w:vAlign w:val="center"/>
            <w:hideMark/>
          </w:tcPr>
          <w:p w14:paraId="0D833D12"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7ECA8DBD"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9225460"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C3C2F2"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81AB31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6355C99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D232A80"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3E48D8A8"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0BEC0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56A737B"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LABORATORIUM</w:t>
            </w:r>
          </w:p>
        </w:tc>
        <w:tc>
          <w:tcPr>
            <w:tcW w:w="3634" w:type="dxa"/>
            <w:tcBorders>
              <w:top w:val="nil"/>
              <w:left w:val="nil"/>
              <w:bottom w:val="single" w:sz="4" w:space="0" w:color="auto"/>
              <w:right w:val="single" w:sz="4" w:space="0" w:color="auto"/>
            </w:tcBorders>
            <w:shd w:val="clear" w:color="auto" w:fill="auto"/>
            <w:noWrap/>
            <w:vAlign w:val="center"/>
            <w:hideMark/>
          </w:tcPr>
          <w:p w14:paraId="7FDCEC3A"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595F7643"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766BE998"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AC899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527103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UNIT ALAT LABORATORIUM</w:t>
            </w:r>
          </w:p>
        </w:tc>
        <w:tc>
          <w:tcPr>
            <w:tcW w:w="3634" w:type="dxa"/>
            <w:tcBorders>
              <w:top w:val="nil"/>
              <w:left w:val="nil"/>
              <w:bottom w:val="single" w:sz="4" w:space="0" w:color="auto"/>
              <w:right w:val="single" w:sz="4" w:space="0" w:color="auto"/>
            </w:tcBorders>
            <w:shd w:val="clear" w:color="auto" w:fill="auto"/>
            <w:noWrap/>
            <w:vAlign w:val="center"/>
            <w:hideMark/>
          </w:tcPr>
          <w:p w14:paraId="76A4F353"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8</w:t>
            </w:r>
          </w:p>
        </w:tc>
        <w:tc>
          <w:tcPr>
            <w:tcW w:w="236" w:type="dxa"/>
            <w:tcBorders>
              <w:top w:val="nil"/>
              <w:left w:val="nil"/>
              <w:bottom w:val="nil"/>
              <w:right w:val="nil"/>
            </w:tcBorders>
            <w:shd w:val="clear" w:color="auto" w:fill="auto"/>
            <w:noWrap/>
            <w:vAlign w:val="center"/>
            <w:hideMark/>
          </w:tcPr>
          <w:p w14:paraId="3117BAF4"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547CAD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ED6CF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3795C2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UNIT ALAT LABORATORIUM KIMIA NUKLIR</w:t>
            </w:r>
          </w:p>
        </w:tc>
        <w:tc>
          <w:tcPr>
            <w:tcW w:w="3634" w:type="dxa"/>
            <w:tcBorders>
              <w:top w:val="nil"/>
              <w:left w:val="nil"/>
              <w:bottom w:val="single" w:sz="4" w:space="0" w:color="auto"/>
              <w:right w:val="single" w:sz="4" w:space="0" w:color="auto"/>
            </w:tcBorders>
            <w:shd w:val="clear" w:color="auto" w:fill="auto"/>
            <w:noWrap/>
            <w:vAlign w:val="center"/>
            <w:hideMark/>
          </w:tcPr>
          <w:p w14:paraId="21D10EA6"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c>
          <w:tcPr>
            <w:tcW w:w="236" w:type="dxa"/>
            <w:tcBorders>
              <w:top w:val="nil"/>
              <w:left w:val="nil"/>
              <w:bottom w:val="nil"/>
              <w:right w:val="nil"/>
            </w:tcBorders>
            <w:shd w:val="clear" w:color="auto" w:fill="auto"/>
            <w:noWrap/>
            <w:vAlign w:val="center"/>
            <w:hideMark/>
          </w:tcPr>
          <w:p w14:paraId="6C2BBEE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FCCD3D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3E281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19425B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PERAGA PRAKTEK SEKOLAH</w:t>
            </w:r>
          </w:p>
        </w:tc>
        <w:tc>
          <w:tcPr>
            <w:tcW w:w="3634" w:type="dxa"/>
            <w:tcBorders>
              <w:top w:val="nil"/>
              <w:left w:val="nil"/>
              <w:bottom w:val="single" w:sz="4" w:space="0" w:color="auto"/>
              <w:right w:val="single" w:sz="4" w:space="0" w:color="auto"/>
            </w:tcBorders>
            <w:shd w:val="clear" w:color="auto" w:fill="auto"/>
            <w:noWrap/>
            <w:vAlign w:val="center"/>
            <w:hideMark/>
          </w:tcPr>
          <w:p w14:paraId="2B76A10A"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8</w:t>
            </w:r>
          </w:p>
        </w:tc>
        <w:tc>
          <w:tcPr>
            <w:tcW w:w="236" w:type="dxa"/>
            <w:tcBorders>
              <w:top w:val="nil"/>
              <w:left w:val="nil"/>
              <w:bottom w:val="nil"/>
              <w:right w:val="nil"/>
            </w:tcBorders>
            <w:shd w:val="clear" w:color="auto" w:fill="auto"/>
            <w:noWrap/>
            <w:vAlign w:val="center"/>
            <w:hideMark/>
          </w:tcPr>
          <w:p w14:paraId="010CB6C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17D0974" w14:textId="77777777" w:rsidTr="00D521AE">
        <w:trPr>
          <w:trHeight w:val="585"/>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E78B4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0D6F7E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LABORATORIUM FISIKA NUKLIR/ELEKTRONIK</w:t>
            </w:r>
          </w:p>
        </w:tc>
        <w:tc>
          <w:tcPr>
            <w:tcW w:w="3634" w:type="dxa"/>
            <w:tcBorders>
              <w:top w:val="nil"/>
              <w:left w:val="nil"/>
              <w:bottom w:val="single" w:sz="4" w:space="0" w:color="auto"/>
              <w:right w:val="single" w:sz="4" w:space="0" w:color="auto"/>
            </w:tcBorders>
            <w:shd w:val="clear" w:color="auto" w:fill="auto"/>
            <w:noWrap/>
            <w:vAlign w:val="center"/>
            <w:hideMark/>
          </w:tcPr>
          <w:p w14:paraId="51F18CAC"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c>
          <w:tcPr>
            <w:tcW w:w="236" w:type="dxa"/>
            <w:tcBorders>
              <w:top w:val="nil"/>
              <w:left w:val="nil"/>
              <w:bottom w:val="nil"/>
              <w:right w:val="nil"/>
            </w:tcBorders>
            <w:shd w:val="clear" w:color="auto" w:fill="auto"/>
            <w:noWrap/>
            <w:vAlign w:val="center"/>
            <w:hideMark/>
          </w:tcPr>
          <w:p w14:paraId="3AAE72F6"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2FEA5A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E088E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4F1A12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PROTEKSI RADIASI/PROTEKSI UNGKUNGAN</w:t>
            </w:r>
          </w:p>
        </w:tc>
        <w:tc>
          <w:tcPr>
            <w:tcW w:w="3634" w:type="dxa"/>
            <w:tcBorders>
              <w:top w:val="nil"/>
              <w:left w:val="nil"/>
              <w:bottom w:val="single" w:sz="4" w:space="0" w:color="auto"/>
              <w:right w:val="single" w:sz="4" w:space="0" w:color="auto"/>
            </w:tcBorders>
            <w:shd w:val="clear" w:color="auto" w:fill="auto"/>
            <w:noWrap/>
            <w:vAlign w:val="center"/>
            <w:hideMark/>
          </w:tcPr>
          <w:p w14:paraId="74BFF95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03CE0E1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2D904B0" w14:textId="77777777" w:rsidTr="00D521AE">
        <w:trPr>
          <w:trHeight w:val="51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26AF38"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D1CDB3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RADIATION APPLICATION &amp; NON DESTRUCTIVE TESTING LABORATORY</w:t>
            </w:r>
          </w:p>
        </w:tc>
        <w:tc>
          <w:tcPr>
            <w:tcW w:w="3634" w:type="dxa"/>
            <w:tcBorders>
              <w:top w:val="nil"/>
              <w:left w:val="nil"/>
              <w:bottom w:val="single" w:sz="4" w:space="0" w:color="auto"/>
              <w:right w:val="single" w:sz="4" w:space="0" w:color="auto"/>
            </w:tcBorders>
            <w:shd w:val="clear" w:color="auto" w:fill="auto"/>
            <w:noWrap/>
            <w:vAlign w:val="center"/>
            <w:hideMark/>
          </w:tcPr>
          <w:p w14:paraId="1712F86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4DD0EB20"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8A143E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95BA8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D2126F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LABORATORIUM LINGKUNGAN HIDUP</w:t>
            </w:r>
          </w:p>
        </w:tc>
        <w:tc>
          <w:tcPr>
            <w:tcW w:w="3634" w:type="dxa"/>
            <w:tcBorders>
              <w:top w:val="nil"/>
              <w:left w:val="nil"/>
              <w:bottom w:val="single" w:sz="4" w:space="0" w:color="auto"/>
              <w:right w:val="single" w:sz="4" w:space="0" w:color="auto"/>
            </w:tcBorders>
            <w:shd w:val="clear" w:color="auto" w:fill="auto"/>
            <w:noWrap/>
            <w:vAlign w:val="center"/>
            <w:hideMark/>
          </w:tcPr>
          <w:p w14:paraId="1BE13A89"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c>
          <w:tcPr>
            <w:tcW w:w="236" w:type="dxa"/>
            <w:tcBorders>
              <w:top w:val="nil"/>
              <w:left w:val="nil"/>
              <w:bottom w:val="nil"/>
              <w:right w:val="nil"/>
            </w:tcBorders>
            <w:shd w:val="clear" w:color="auto" w:fill="auto"/>
            <w:noWrap/>
            <w:vAlign w:val="center"/>
            <w:hideMark/>
          </w:tcPr>
          <w:p w14:paraId="2A8F5AF5"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4251FB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B66855"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9CD4AF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LABORATORIUM HYDRODINAMICA</w:t>
            </w:r>
          </w:p>
        </w:tc>
        <w:tc>
          <w:tcPr>
            <w:tcW w:w="3634" w:type="dxa"/>
            <w:tcBorders>
              <w:top w:val="nil"/>
              <w:left w:val="nil"/>
              <w:bottom w:val="single" w:sz="4" w:space="0" w:color="auto"/>
              <w:right w:val="single" w:sz="4" w:space="0" w:color="auto"/>
            </w:tcBorders>
            <w:shd w:val="clear" w:color="auto" w:fill="auto"/>
            <w:noWrap/>
            <w:vAlign w:val="center"/>
            <w:hideMark/>
          </w:tcPr>
          <w:p w14:paraId="73C0ACA8"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c>
          <w:tcPr>
            <w:tcW w:w="236" w:type="dxa"/>
            <w:tcBorders>
              <w:top w:val="nil"/>
              <w:left w:val="nil"/>
              <w:bottom w:val="nil"/>
              <w:right w:val="nil"/>
            </w:tcBorders>
            <w:shd w:val="clear" w:color="auto" w:fill="auto"/>
            <w:noWrap/>
            <w:vAlign w:val="center"/>
            <w:hideMark/>
          </w:tcPr>
          <w:p w14:paraId="41AC9035"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CF92842" w14:textId="77777777" w:rsidTr="00D521AE">
        <w:trPr>
          <w:trHeight w:val="51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3F715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FED2FF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LABORATORIUM STANDARSASI KALIBRASI &amp; INSTRUMENTASI</w:t>
            </w:r>
          </w:p>
        </w:tc>
        <w:tc>
          <w:tcPr>
            <w:tcW w:w="3634" w:type="dxa"/>
            <w:tcBorders>
              <w:top w:val="nil"/>
              <w:left w:val="nil"/>
              <w:bottom w:val="single" w:sz="4" w:space="0" w:color="auto"/>
              <w:right w:val="single" w:sz="4" w:space="0" w:color="auto"/>
            </w:tcBorders>
            <w:shd w:val="clear" w:color="auto" w:fill="auto"/>
            <w:noWrap/>
            <w:vAlign w:val="center"/>
            <w:hideMark/>
          </w:tcPr>
          <w:p w14:paraId="7954EFB6"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4A7D1E1D"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3CD6E1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8A512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E57411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7468207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9B22F4C"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28DD626C"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066A3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0266ADE"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PERSENJATAAN</w:t>
            </w:r>
          </w:p>
        </w:tc>
        <w:tc>
          <w:tcPr>
            <w:tcW w:w="3634" w:type="dxa"/>
            <w:tcBorders>
              <w:top w:val="nil"/>
              <w:left w:val="nil"/>
              <w:bottom w:val="single" w:sz="4" w:space="0" w:color="auto"/>
              <w:right w:val="single" w:sz="4" w:space="0" w:color="auto"/>
            </w:tcBorders>
            <w:shd w:val="clear" w:color="auto" w:fill="auto"/>
            <w:noWrap/>
            <w:vAlign w:val="center"/>
            <w:hideMark/>
          </w:tcPr>
          <w:p w14:paraId="3CDEB624"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46FE67B5"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0BEC2171"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1590A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65AC16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SENJATA API</w:t>
            </w:r>
          </w:p>
        </w:tc>
        <w:tc>
          <w:tcPr>
            <w:tcW w:w="3634" w:type="dxa"/>
            <w:tcBorders>
              <w:top w:val="nil"/>
              <w:left w:val="nil"/>
              <w:bottom w:val="single" w:sz="4" w:space="0" w:color="auto"/>
              <w:right w:val="single" w:sz="4" w:space="0" w:color="auto"/>
            </w:tcBorders>
            <w:shd w:val="clear" w:color="auto" w:fill="auto"/>
            <w:noWrap/>
            <w:vAlign w:val="center"/>
            <w:hideMark/>
          </w:tcPr>
          <w:p w14:paraId="42B9DCB0"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6F543117"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DFD978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CB96A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9609EF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PERSENJATAAN NON SENJATA API</w:t>
            </w:r>
          </w:p>
        </w:tc>
        <w:tc>
          <w:tcPr>
            <w:tcW w:w="3634" w:type="dxa"/>
            <w:tcBorders>
              <w:top w:val="nil"/>
              <w:left w:val="nil"/>
              <w:bottom w:val="single" w:sz="4" w:space="0" w:color="auto"/>
              <w:right w:val="single" w:sz="4" w:space="0" w:color="auto"/>
            </w:tcBorders>
            <w:shd w:val="clear" w:color="auto" w:fill="auto"/>
            <w:noWrap/>
            <w:vAlign w:val="center"/>
            <w:hideMark/>
          </w:tcPr>
          <w:p w14:paraId="7ABFA9C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c>
          <w:tcPr>
            <w:tcW w:w="236" w:type="dxa"/>
            <w:tcBorders>
              <w:top w:val="nil"/>
              <w:left w:val="nil"/>
              <w:bottom w:val="nil"/>
              <w:right w:val="nil"/>
            </w:tcBorders>
            <w:shd w:val="clear" w:color="auto" w:fill="auto"/>
            <w:noWrap/>
            <w:vAlign w:val="center"/>
            <w:hideMark/>
          </w:tcPr>
          <w:p w14:paraId="25E0D950"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CCCA750"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AB1C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3728DF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SENJATA SINAR</w:t>
            </w:r>
          </w:p>
        </w:tc>
        <w:tc>
          <w:tcPr>
            <w:tcW w:w="3634" w:type="dxa"/>
            <w:tcBorders>
              <w:top w:val="nil"/>
              <w:left w:val="nil"/>
              <w:bottom w:val="single" w:sz="4" w:space="0" w:color="auto"/>
              <w:right w:val="single" w:sz="4" w:space="0" w:color="auto"/>
            </w:tcBorders>
            <w:shd w:val="clear" w:color="auto" w:fill="auto"/>
            <w:noWrap/>
            <w:vAlign w:val="center"/>
            <w:hideMark/>
          </w:tcPr>
          <w:p w14:paraId="3CBDD7F6"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5A12C2EB"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F747FE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3B57C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9A3D54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KHUSUS KEPOUSIAN</w:t>
            </w:r>
          </w:p>
        </w:tc>
        <w:tc>
          <w:tcPr>
            <w:tcW w:w="3634" w:type="dxa"/>
            <w:tcBorders>
              <w:top w:val="nil"/>
              <w:left w:val="nil"/>
              <w:bottom w:val="single" w:sz="4" w:space="0" w:color="auto"/>
              <w:right w:val="single" w:sz="4" w:space="0" w:color="auto"/>
            </w:tcBorders>
            <w:shd w:val="clear" w:color="auto" w:fill="auto"/>
            <w:noWrap/>
            <w:vAlign w:val="center"/>
            <w:hideMark/>
          </w:tcPr>
          <w:p w14:paraId="4D399FB1"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w:t>
            </w:r>
          </w:p>
        </w:tc>
        <w:tc>
          <w:tcPr>
            <w:tcW w:w="236" w:type="dxa"/>
            <w:tcBorders>
              <w:top w:val="nil"/>
              <w:left w:val="nil"/>
              <w:bottom w:val="nil"/>
              <w:right w:val="nil"/>
            </w:tcBorders>
            <w:shd w:val="clear" w:color="auto" w:fill="auto"/>
            <w:noWrap/>
            <w:vAlign w:val="center"/>
            <w:hideMark/>
          </w:tcPr>
          <w:p w14:paraId="36B02B2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2F4074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5BFA7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AA3910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3FFE7F9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2170E453"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4D6E0CE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C8722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2CF4A70"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KOMPUTER</w:t>
            </w:r>
          </w:p>
        </w:tc>
        <w:tc>
          <w:tcPr>
            <w:tcW w:w="3634" w:type="dxa"/>
            <w:tcBorders>
              <w:top w:val="nil"/>
              <w:left w:val="nil"/>
              <w:bottom w:val="single" w:sz="4" w:space="0" w:color="auto"/>
              <w:right w:val="single" w:sz="4" w:space="0" w:color="auto"/>
            </w:tcBorders>
            <w:shd w:val="clear" w:color="auto" w:fill="auto"/>
            <w:noWrap/>
            <w:vAlign w:val="center"/>
            <w:hideMark/>
          </w:tcPr>
          <w:p w14:paraId="55676B20"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7B858C8E"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57536749"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F315A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5925F9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KOMPUTER UNIT</w:t>
            </w:r>
          </w:p>
        </w:tc>
        <w:tc>
          <w:tcPr>
            <w:tcW w:w="3634" w:type="dxa"/>
            <w:tcBorders>
              <w:top w:val="nil"/>
              <w:left w:val="nil"/>
              <w:bottom w:val="single" w:sz="4" w:space="0" w:color="auto"/>
              <w:right w:val="single" w:sz="4" w:space="0" w:color="auto"/>
            </w:tcBorders>
            <w:shd w:val="clear" w:color="auto" w:fill="auto"/>
            <w:noWrap/>
            <w:vAlign w:val="center"/>
            <w:hideMark/>
          </w:tcPr>
          <w:p w14:paraId="4B69047C"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w:t>
            </w:r>
          </w:p>
        </w:tc>
        <w:tc>
          <w:tcPr>
            <w:tcW w:w="236" w:type="dxa"/>
            <w:tcBorders>
              <w:top w:val="nil"/>
              <w:left w:val="nil"/>
              <w:bottom w:val="nil"/>
              <w:right w:val="nil"/>
            </w:tcBorders>
            <w:shd w:val="clear" w:color="auto" w:fill="auto"/>
            <w:noWrap/>
            <w:vAlign w:val="center"/>
            <w:hideMark/>
          </w:tcPr>
          <w:p w14:paraId="16DDD57A"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44344C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AE3DA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880EDB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KOMPUTER</w:t>
            </w:r>
          </w:p>
        </w:tc>
        <w:tc>
          <w:tcPr>
            <w:tcW w:w="3634" w:type="dxa"/>
            <w:tcBorders>
              <w:top w:val="nil"/>
              <w:left w:val="nil"/>
              <w:bottom w:val="single" w:sz="4" w:space="0" w:color="auto"/>
              <w:right w:val="single" w:sz="4" w:space="0" w:color="auto"/>
            </w:tcBorders>
            <w:shd w:val="clear" w:color="auto" w:fill="auto"/>
            <w:noWrap/>
            <w:vAlign w:val="center"/>
            <w:hideMark/>
          </w:tcPr>
          <w:p w14:paraId="052D47FA"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w:t>
            </w:r>
          </w:p>
        </w:tc>
        <w:tc>
          <w:tcPr>
            <w:tcW w:w="236" w:type="dxa"/>
            <w:tcBorders>
              <w:top w:val="nil"/>
              <w:left w:val="nil"/>
              <w:bottom w:val="nil"/>
              <w:right w:val="nil"/>
            </w:tcBorders>
            <w:shd w:val="clear" w:color="auto" w:fill="auto"/>
            <w:noWrap/>
            <w:vAlign w:val="center"/>
            <w:hideMark/>
          </w:tcPr>
          <w:p w14:paraId="352EECE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C1EAB8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B1EDC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BFC4F6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797DEC6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EE396D7"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0979F4F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A6D912"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EE25385"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EKSPLORASI</w:t>
            </w:r>
          </w:p>
        </w:tc>
        <w:tc>
          <w:tcPr>
            <w:tcW w:w="3634" w:type="dxa"/>
            <w:tcBorders>
              <w:top w:val="nil"/>
              <w:left w:val="nil"/>
              <w:bottom w:val="single" w:sz="4" w:space="0" w:color="auto"/>
              <w:right w:val="single" w:sz="4" w:space="0" w:color="auto"/>
            </w:tcBorders>
            <w:shd w:val="clear" w:color="auto" w:fill="auto"/>
            <w:noWrap/>
            <w:vAlign w:val="center"/>
            <w:hideMark/>
          </w:tcPr>
          <w:p w14:paraId="3BAACFD6"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22F41943"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6B2AC9D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B832A0"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37AFE1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EKSPLORASI TOPOGRAFI</w:t>
            </w:r>
          </w:p>
        </w:tc>
        <w:tc>
          <w:tcPr>
            <w:tcW w:w="3634" w:type="dxa"/>
            <w:tcBorders>
              <w:top w:val="nil"/>
              <w:left w:val="nil"/>
              <w:bottom w:val="single" w:sz="4" w:space="0" w:color="auto"/>
              <w:right w:val="single" w:sz="4" w:space="0" w:color="auto"/>
            </w:tcBorders>
            <w:shd w:val="clear" w:color="auto" w:fill="auto"/>
            <w:noWrap/>
            <w:vAlign w:val="center"/>
            <w:hideMark/>
          </w:tcPr>
          <w:p w14:paraId="20737E2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09BB229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C920090" w14:textId="77777777" w:rsidTr="00D521AE">
        <w:trPr>
          <w:trHeight w:val="300"/>
          <w:jc w:val="center"/>
        </w:trPr>
        <w:tc>
          <w:tcPr>
            <w:tcW w:w="0" w:type="auto"/>
            <w:tcBorders>
              <w:top w:val="nil"/>
              <w:left w:val="single" w:sz="4" w:space="0" w:color="auto"/>
              <w:right w:val="single" w:sz="4" w:space="0" w:color="auto"/>
            </w:tcBorders>
            <w:shd w:val="clear" w:color="auto" w:fill="auto"/>
            <w:noWrap/>
            <w:vAlign w:val="center"/>
            <w:hideMark/>
          </w:tcPr>
          <w:p w14:paraId="638DB51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right w:val="single" w:sz="4" w:space="0" w:color="auto"/>
            </w:tcBorders>
            <w:shd w:val="clear" w:color="auto" w:fill="auto"/>
            <w:vAlign w:val="center"/>
            <w:hideMark/>
          </w:tcPr>
          <w:p w14:paraId="4E68FC8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EKSPLORASI GEOFISIKA</w:t>
            </w:r>
          </w:p>
        </w:tc>
        <w:tc>
          <w:tcPr>
            <w:tcW w:w="3634" w:type="dxa"/>
            <w:tcBorders>
              <w:top w:val="nil"/>
              <w:left w:val="nil"/>
              <w:right w:val="single" w:sz="4" w:space="0" w:color="auto"/>
            </w:tcBorders>
            <w:shd w:val="clear" w:color="auto" w:fill="auto"/>
            <w:noWrap/>
            <w:vAlign w:val="center"/>
            <w:hideMark/>
          </w:tcPr>
          <w:p w14:paraId="2CADE58C"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264BFF6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BE0C4A" w:rsidRPr="00D521AE" w14:paraId="0ED93B59"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45BDA26" w14:textId="77777777" w:rsidR="00BE0C4A" w:rsidRPr="00D521AE" w:rsidRDefault="00BE0C4A" w:rsidP="00847070">
            <w:pPr>
              <w:spacing w:after="0" w:line="240" w:lineRule="auto"/>
              <w:jc w:val="center"/>
              <w:rPr>
                <w:rFonts w:ascii="Arial" w:eastAsia="Times New Roman" w:hAnsi="Arial" w:cs="Arial"/>
                <w:b/>
                <w:bCs/>
                <w:lang w:val="en-US"/>
              </w:rPr>
            </w:pPr>
          </w:p>
        </w:tc>
        <w:tc>
          <w:tcPr>
            <w:tcW w:w="4169" w:type="dxa"/>
            <w:tcBorders>
              <w:top w:val="single" w:sz="4" w:space="0" w:color="auto"/>
              <w:left w:val="nil"/>
              <w:bottom w:val="single" w:sz="4" w:space="0" w:color="auto"/>
              <w:right w:val="single" w:sz="4" w:space="0" w:color="auto"/>
            </w:tcBorders>
            <w:shd w:val="clear" w:color="auto" w:fill="auto"/>
            <w:vAlign w:val="center"/>
          </w:tcPr>
          <w:p w14:paraId="52CC958E" w14:textId="77777777" w:rsidR="00BE0C4A" w:rsidRPr="00D521AE" w:rsidRDefault="00BE0C4A" w:rsidP="00847070">
            <w:pPr>
              <w:spacing w:after="0" w:line="240" w:lineRule="auto"/>
              <w:rPr>
                <w:rFonts w:ascii="Arial" w:eastAsia="Times New Roman" w:hAnsi="Arial" w:cs="Arial"/>
                <w:b/>
                <w:bCs/>
                <w:sz w:val="20"/>
                <w:szCs w:val="20"/>
                <w:lang w:val="en-US"/>
              </w:rPr>
            </w:pPr>
          </w:p>
        </w:tc>
        <w:tc>
          <w:tcPr>
            <w:tcW w:w="3634" w:type="dxa"/>
            <w:tcBorders>
              <w:top w:val="single" w:sz="4" w:space="0" w:color="auto"/>
              <w:left w:val="nil"/>
              <w:bottom w:val="single" w:sz="4" w:space="0" w:color="auto"/>
              <w:right w:val="single" w:sz="4" w:space="0" w:color="auto"/>
            </w:tcBorders>
            <w:shd w:val="clear" w:color="auto" w:fill="auto"/>
            <w:noWrap/>
            <w:vAlign w:val="center"/>
          </w:tcPr>
          <w:p w14:paraId="0D9259CE" w14:textId="77777777" w:rsidR="00BE0C4A" w:rsidRPr="00D521AE" w:rsidRDefault="00BE0C4A" w:rsidP="00847070">
            <w:pPr>
              <w:spacing w:after="0" w:line="240" w:lineRule="auto"/>
              <w:rPr>
                <w:rFonts w:ascii="Arial" w:eastAsia="Times New Roman" w:hAnsi="Arial" w:cs="Arial"/>
                <w:sz w:val="20"/>
                <w:szCs w:val="20"/>
                <w:lang w:val="en-US"/>
              </w:rPr>
            </w:pPr>
          </w:p>
        </w:tc>
        <w:tc>
          <w:tcPr>
            <w:tcW w:w="236" w:type="dxa"/>
            <w:tcBorders>
              <w:top w:val="nil"/>
              <w:left w:val="nil"/>
              <w:bottom w:val="nil"/>
              <w:right w:val="nil"/>
            </w:tcBorders>
            <w:shd w:val="clear" w:color="auto" w:fill="auto"/>
            <w:noWrap/>
            <w:vAlign w:val="center"/>
          </w:tcPr>
          <w:p w14:paraId="428BF8EC" w14:textId="77777777" w:rsidR="00BE0C4A" w:rsidRPr="00D521AE" w:rsidRDefault="00BE0C4A" w:rsidP="00847070">
            <w:pPr>
              <w:spacing w:after="0" w:line="240" w:lineRule="auto"/>
              <w:rPr>
                <w:rFonts w:ascii="Arial" w:eastAsia="Times New Roman" w:hAnsi="Arial" w:cs="Arial"/>
                <w:sz w:val="20"/>
                <w:szCs w:val="20"/>
                <w:lang w:val="en-US"/>
              </w:rPr>
            </w:pPr>
          </w:p>
        </w:tc>
      </w:tr>
      <w:tr w:rsidR="00F20884" w:rsidRPr="00D521AE" w14:paraId="375FD0BA"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08E70" w14:textId="77777777" w:rsidR="003434E6"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55B54B2F"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PENGEBORAN</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27122484" w14:textId="77777777" w:rsidR="003434E6"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7E0F98A4"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75A0945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D740D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9E0618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PENGEBORAN MESIN</w:t>
            </w:r>
          </w:p>
        </w:tc>
        <w:tc>
          <w:tcPr>
            <w:tcW w:w="3634" w:type="dxa"/>
            <w:tcBorders>
              <w:top w:val="nil"/>
              <w:left w:val="nil"/>
              <w:bottom w:val="single" w:sz="4" w:space="0" w:color="auto"/>
              <w:right w:val="single" w:sz="4" w:space="0" w:color="auto"/>
            </w:tcBorders>
            <w:shd w:val="clear" w:color="auto" w:fill="auto"/>
            <w:noWrap/>
            <w:vAlign w:val="center"/>
            <w:hideMark/>
          </w:tcPr>
          <w:p w14:paraId="600B8DC7"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364AFB8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73576C0"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83BE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35CDF1E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PENGEBORAN NON MESIN</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38C598C9"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0F83328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D6CF101"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96F35"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7FCBF45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4E6A386D"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C0380B1" w14:textId="77777777" w:rsidR="00F20884" w:rsidRPr="00D521AE" w:rsidRDefault="00F20884" w:rsidP="00847070">
            <w:pPr>
              <w:spacing w:after="0" w:line="240" w:lineRule="auto"/>
              <w:rPr>
                <w:rFonts w:ascii="Arial" w:eastAsia="Times New Roman" w:hAnsi="Arial" w:cs="Arial"/>
                <w:sz w:val="20"/>
                <w:szCs w:val="20"/>
                <w:lang w:val="en-US"/>
              </w:rPr>
            </w:pPr>
          </w:p>
        </w:tc>
      </w:tr>
    </w:tbl>
    <w:p w14:paraId="5E44EEFB" w14:textId="77777777" w:rsidR="001072C3" w:rsidRDefault="001072C3">
      <w:r>
        <w:br w:type="page"/>
      </w:r>
    </w:p>
    <w:tbl>
      <w:tblPr>
        <w:tblW w:w="8549" w:type="dxa"/>
        <w:jc w:val="center"/>
        <w:tblLook w:val="04A0" w:firstRow="1" w:lastRow="0" w:firstColumn="1" w:lastColumn="0" w:noHBand="0" w:noVBand="1"/>
      </w:tblPr>
      <w:tblGrid>
        <w:gridCol w:w="510"/>
        <w:gridCol w:w="4169"/>
        <w:gridCol w:w="3634"/>
        <w:gridCol w:w="236"/>
      </w:tblGrid>
      <w:tr w:rsidR="00F20884" w:rsidRPr="00D521AE" w14:paraId="5E1AB448" w14:textId="77777777" w:rsidTr="001072C3">
        <w:trPr>
          <w:trHeight w:val="510"/>
          <w:jc w:val="center"/>
        </w:trPr>
        <w:tc>
          <w:tcPr>
            <w:tcW w:w="0" w:type="auto"/>
            <w:tcBorders>
              <w:top w:val="single" w:sz="4" w:space="0" w:color="auto"/>
              <w:left w:val="single" w:sz="4" w:space="0" w:color="auto"/>
              <w:right w:val="single" w:sz="4" w:space="0" w:color="auto"/>
            </w:tcBorders>
            <w:shd w:val="clear" w:color="auto" w:fill="auto"/>
            <w:noWrap/>
            <w:vAlign w:val="center"/>
            <w:hideMark/>
          </w:tcPr>
          <w:p w14:paraId="276659A7" w14:textId="186B0FAC"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lastRenderedPageBreak/>
              <w:t> </w:t>
            </w:r>
          </w:p>
        </w:tc>
        <w:tc>
          <w:tcPr>
            <w:tcW w:w="4169" w:type="dxa"/>
            <w:tcBorders>
              <w:top w:val="single" w:sz="4" w:space="0" w:color="auto"/>
              <w:left w:val="nil"/>
              <w:right w:val="single" w:sz="4" w:space="0" w:color="auto"/>
            </w:tcBorders>
            <w:shd w:val="clear" w:color="auto" w:fill="auto"/>
            <w:vAlign w:val="center"/>
            <w:hideMark/>
          </w:tcPr>
          <w:p w14:paraId="1C8A2E8B"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PRODUKSI, PENGOLAHAN DAN PEMURNIAN</w:t>
            </w:r>
          </w:p>
        </w:tc>
        <w:tc>
          <w:tcPr>
            <w:tcW w:w="3634" w:type="dxa"/>
            <w:tcBorders>
              <w:top w:val="single" w:sz="4" w:space="0" w:color="auto"/>
              <w:left w:val="nil"/>
              <w:right w:val="single" w:sz="4" w:space="0" w:color="auto"/>
            </w:tcBorders>
            <w:shd w:val="clear" w:color="auto" w:fill="auto"/>
            <w:noWrap/>
            <w:vAlign w:val="center"/>
            <w:hideMark/>
          </w:tcPr>
          <w:p w14:paraId="7C2839E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2E43121D"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7C8EA00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830E8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BD0A80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SUMUR</w:t>
            </w:r>
          </w:p>
        </w:tc>
        <w:tc>
          <w:tcPr>
            <w:tcW w:w="3634" w:type="dxa"/>
            <w:tcBorders>
              <w:top w:val="nil"/>
              <w:left w:val="nil"/>
              <w:bottom w:val="single" w:sz="4" w:space="0" w:color="auto"/>
              <w:right w:val="single" w:sz="4" w:space="0" w:color="auto"/>
            </w:tcBorders>
            <w:shd w:val="clear" w:color="auto" w:fill="auto"/>
            <w:noWrap/>
            <w:vAlign w:val="center"/>
            <w:hideMark/>
          </w:tcPr>
          <w:p w14:paraId="6ECC1393"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2617DD3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4BF04D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9F3CD0"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5ECB7A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PRODUKSI</w:t>
            </w:r>
          </w:p>
        </w:tc>
        <w:tc>
          <w:tcPr>
            <w:tcW w:w="3634" w:type="dxa"/>
            <w:tcBorders>
              <w:top w:val="nil"/>
              <w:left w:val="nil"/>
              <w:bottom w:val="single" w:sz="4" w:space="0" w:color="auto"/>
              <w:right w:val="single" w:sz="4" w:space="0" w:color="auto"/>
            </w:tcBorders>
            <w:shd w:val="clear" w:color="auto" w:fill="auto"/>
            <w:noWrap/>
            <w:vAlign w:val="center"/>
            <w:hideMark/>
          </w:tcPr>
          <w:p w14:paraId="054D5A9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0398B75C"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E30678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2A4DD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4F98D8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PENGOLAHAN DAN PEMURNIAN</w:t>
            </w:r>
          </w:p>
        </w:tc>
        <w:tc>
          <w:tcPr>
            <w:tcW w:w="3634" w:type="dxa"/>
            <w:tcBorders>
              <w:top w:val="nil"/>
              <w:left w:val="nil"/>
              <w:bottom w:val="single" w:sz="4" w:space="0" w:color="auto"/>
              <w:right w:val="single" w:sz="4" w:space="0" w:color="auto"/>
            </w:tcBorders>
            <w:shd w:val="clear" w:color="auto" w:fill="auto"/>
            <w:noWrap/>
            <w:vAlign w:val="center"/>
            <w:hideMark/>
          </w:tcPr>
          <w:p w14:paraId="44B7F652"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c>
          <w:tcPr>
            <w:tcW w:w="236" w:type="dxa"/>
            <w:tcBorders>
              <w:top w:val="nil"/>
              <w:left w:val="nil"/>
              <w:bottom w:val="nil"/>
              <w:right w:val="nil"/>
            </w:tcBorders>
            <w:shd w:val="clear" w:color="auto" w:fill="auto"/>
            <w:noWrap/>
            <w:vAlign w:val="center"/>
            <w:hideMark/>
          </w:tcPr>
          <w:p w14:paraId="6071860C"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2A8CA1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0098D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BF407B6"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2BD88CE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2DA29E89"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7369F05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5D591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82F18C1"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BANTU EKSPLORASI</w:t>
            </w:r>
          </w:p>
        </w:tc>
        <w:tc>
          <w:tcPr>
            <w:tcW w:w="3634" w:type="dxa"/>
            <w:tcBorders>
              <w:top w:val="nil"/>
              <w:left w:val="nil"/>
              <w:bottom w:val="single" w:sz="4" w:space="0" w:color="auto"/>
              <w:right w:val="single" w:sz="4" w:space="0" w:color="auto"/>
            </w:tcBorders>
            <w:shd w:val="clear" w:color="auto" w:fill="auto"/>
            <w:noWrap/>
            <w:vAlign w:val="center"/>
            <w:hideMark/>
          </w:tcPr>
          <w:p w14:paraId="11D5585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40AACC3C"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162D576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360B9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E66FBD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BANTU EKSPLORASI</w:t>
            </w:r>
          </w:p>
        </w:tc>
        <w:tc>
          <w:tcPr>
            <w:tcW w:w="3634" w:type="dxa"/>
            <w:tcBorders>
              <w:top w:val="nil"/>
              <w:left w:val="nil"/>
              <w:bottom w:val="single" w:sz="4" w:space="0" w:color="auto"/>
              <w:right w:val="single" w:sz="4" w:space="0" w:color="auto"/>
            </w:tcBorders>
            <w:shd w:val="clear" w:color="auto" w:fill="auto"/>
            <w:noWrap/>
            <w:vAlign w:val="center"/>
            <w:hideMark/>
          </w:tcPr>
          <w:p w14:paraId="3FD74C9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41A29B5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70A710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7FEB1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A6B43F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BANTU PRODUKSI</w:t>
            </w:r>
          </w:p>
        </w:tc>
        <w:tc>
          <w:tcPr>
            <w:tcW w:w="3634" w:type="dxa"/>
            <w:tcBorders>
              <w:top w:val="nil"/>
              <w:left w:val="nil"/>
              <w:bottom w:val="single" w:sz="4" w:space="0" w:color="auto"/>
              <w:right w:val="single" w:sz="4" w:space="0" w:color="auto"/>
            </w:tcBorders>
            <w:shd w:val="clear" w:color="auto" w:fill="auto"/>
            <w:noWrap/>
            <w:vAlign w:val="center"/>
            <w:hideMark/>
          </w:tcPr>
          <w:p w14:paraId="201B872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5B1C483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9DEECA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9E91E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C501086"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0696DB1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45EF4B7"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2EED350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29397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08DE3DF"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KESELAMATAN KERJA</w:t>
            </w:r>
          </w:p>
        </w:tc>
        <w:tc>
          <w:tcPr>
            <w:tcW w:w="3634" w:type="dxa"/>
            <w:tcBorders>
              <w:top w:val="nil"/>
              <w:left w:val="nil"/>
              <w:bottom w:val="single" w:sz="4" w:space="0" w:color="auto"/>
              <w:right w:val="single" w:sz="4" w:space="0" w:color="auto"/>
            </w:tcBorders>
            <w:shd w:val="clear" w:color="auto" w:fill="auto"/>
            <w:noWrap/>
            <w:vAlign w:val="center"/>
            <w:hideMark/>
          </w:tcPr>
          <w:p w14:paraId="2E6B957D"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7052AE14"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2608BAE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17CF1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571849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DETEKSI</w:t>
            </w:r>
          </w:p>
        </w:tc>
        <w:tc>
          <w:tcPr>
            <w:tcW w:w="3634" w:type="dxa"/>
            <w:tcBorders>
              <w:top w:val="nil"/>
              <w:left w:val="nil"/>
              <w:bottom w:val="single" w:sz="4" w:space="0" w:color="auto"/>
              <w:right w:val="single" w:sz="4" w:space="0" w:color="auto"/>
            </w:tcBorders>
            <w:shd w:val="clear" w:color="auto" w:fill="auto"/>
            <w:noWrap/>
            <w:vAlign w:val="center"/>
            <w:hideMark/>
          </w:tcPr>
          <w:p w14:paraId="1EF98F9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670781BA"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0AB97C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F6ECD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6E89B1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PELINDUNG</w:t>
            </w:r>
          </w:p>
        </w:tc>
        <w:tc>
          <w:tcPr>
            <w:tcW w:w="3634" w:type="dxa"/>
            <w:tcBorders>
              <w:top w:val="nil"/>
              <w:left w:val="nil"/>
              <w:bottom w:val="single" w:sz="4" w:space="0" w:color="auto"/>
              <w:right w:val="single" w:sz="4" w:space="0" w:color="auto"/>
            </w:tcBorders>
            <w:shd w:val="clear" w:color="auto" w:fill="auto"/>
            <w:noWrap/>
            <w:vAlign w:val="center"/>
            <w:hideMark/>
          </w:tcPr>
          <w:p w14:paraId="7491C66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17750E20"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5D6C7F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EB537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BEDB45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SAR</w:t>
            </w:r>
          </w:p>
        </w:tc>
        <w:tc>
          <w:tcPr>
            <w:tcW w:w="3634" w:type="dxa"/>
            <w:tcBorders>
              <w:top w:val="nil"/>
              <w:left w:val="nil"/>
              <w:bottom w:val="single" w:sz="4" w:space="0" w:color="auto"/>
              <w:right w:val="single" w:sz="4" w:space="0" w:color="auto"/>
            </w:tcBorders>
            <w:shd w:val="clear" w:color="auto" w:fill="auto"/>
            <w:noWrap/>
            <w:vAlign w:val="center"/>
            <w:hideMark/>
          </w:tcPr>
          <w:p w14:paraId="792CC7DE"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c>
          <w:tcPr>
            <w:tcW w:w="236" w:type="dxa"/>
            <w:tcBorders>
              <w:top w:val="nil"/>
              <w:left w:val="nil"/>
              <w:bottom w:val="nil"/>
              <w:right w:val="nil"/>
            </w:tcBorders>
            <w:shd w:val="clear" w:color="auto" w:fill="auto"/>
            <w:noWrap/>
            <w:vAlign w:val="center"/>
            <w:hideMark/>
          </w:tcPr>
          <w:p w14:paraId="45FC946C"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E91FDF4"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C2AC5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65B773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KERJA PENERBANGAN</w:t>
            </w:r>
          </w:p>
        </w:tc>
        <w:tc>
          <w:tcPr>
            <w:tcW w:w="3634" w:type="dxa"/>
            <w:tcBorders>
              <w:top w:val="nil"/>
              <w:left w:val="nil"/>
              <w:bottom w:val="single" w:sz="4" w:space="0" w:color="auto"/>
              <w:right w:val="single" w:sz="4" w:space="0" w:color="auto"/>
            </w:tcBorders>
            <w:shd w:val="clear" w:color="auto" w:fill="auto"/>
            <w:noWrap/>
            <w:vAlign w:val="center"/>
            <w:hideMark/>
          </w:tcPr>
          <w:p w14:paraId="4DF9C72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025B2B1F"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98EFA8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C8749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22E053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7A8A336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22E36B10"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3D5617B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2E3CA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1DA89B3"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ALAT PERAGA</w:t>
            </w:r>
          </w:p>
        </w:tc>
        <w:tc>
          <w:tcPr>
            <w:tcW w:w="3634" w:type="dxa"/>
            <w:tcBorders>
              <w:top w:val="nil"/>
              <w:left w:val="nil"/>
              <w:bottom w:val="single" w:sz="4" w:space="0" w:color="auto"/>
              <w:right w:val="single" w:sz="4" w:space="0" w:color="auto"/>
            </w:tcBorders>
            <w:shd w:val="clear" w:color="auto" w:fill="auto"/>
            <w:noWrap/>
            <w:vAlign w:val="center"/>
            <w:hideMark/>
          </w:tcPr>
          <w:p w14:paraId="37E14B21"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nil"/>
              <w:left w:val="nil"/>
              <w:bottom w:val="nil"/>
              <w:right w:val="nil"/>
            </w:tcBorders>
            <w:shd w:val="clear" w:color="auto" w:fill="auto"/>
            <w:noWrap/>
            <w:vAlign w:val="center"/>
            <w:hideMark/>
          </w:tcPr>
          <w:p w14:paraId="590C062F"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3A8C09A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D86468"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A90A19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ALAT PERAGA PELATIHAN DAN PERCONTOHAN</w:t>
            </w:r>
          </w:p>
        </w:tc>
        <w:tc>
          <w:tcPr>
            <w:tcW w:w="3634" w:type="dxa"/>
            <w:tcBorders>
              <w:top w:val="nil"/>
              <w:left w:val="nil"/>
              <w:bottom w:val="single" w:sz="4" w:space="0" w:color="auto"/>
              <w:right w:val="single" w:sz="4" w:space="0" w:color="auto"/>
            </w:tcBorders>
            <w:shd w:val="clear" w:color="auto" w:fill="auto"/>
            <w:noWrap/>
            <w:vAlign w:val="center"/>
            <w:hideMark/>
          </w:tcPr>
          <w:p w14:paraId="29947726"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3FABBD5A"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6AB6B3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5B0AF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4C12BA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21B58CA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4CE19F5C"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06507EC0"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3CA179"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60B9B44"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PERALATAN PROSES/PRODUKSI</w:t>
            </w:r>
          </w:p>
        </w:tc>
        <w:tc>
          <w:tcPr>
            <w:tcW w:w="3634" w:type="dxa"/>
            <w:tcBorders>
              <w:top w:val="nil"/>
              <w:left w:val="nil"/>
              <w:bottom w:val="single" w:sz="4" w:space="0" w:color="auto"/>
              <w:right w:val="single" w:sz="4" w:space="0" w:color="auto"/>
            </w:tcBorders>
            <w:shd w:val="clear" w:color="auto" w:fill="auto"/>
            <w:noWrap/>
            <w:vAlign w:val="center"/>
            <w:hideMark/>
          </w:tcPr>
          <w:p w14:paraId="2650405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FC2269E"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54B74C03"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1B4F42"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7BC8A1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UNIT PERALATAN PROSES / PRODUKSI</w:t>
            </w:r>
          </w:p>
        </w:tc>
        <w:tc>
          <w:tcPr>
            <w:tcW w:w="3634" w:type="dxa"/>
            <w:tcBorders>
              <w:top w:val="nil"/>
              <w:left w:val="nil"/>
              <w:bottom w:val="single" w:sz="4" w:space="0" w:color="auto"/>
              <w:right w:val="single" w:sz="4" w:space="0" w:color="auto"/>
            </w:tcBorders>
            <w:shd w:val="clear" w:color="auto" w:fill="auto"/>
            <w:noWrap/>
            <w:vAlign w:val="center"/>
            <w:hideMark/>
          </w:tcPr>
          <w:p w14:paraId="67098803"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8</w:t>
            </w:r>
          </w:p>
        </w:tc>
        <w:tc>
          <w:tcPr>
            <w:tcW w:w="236" w:type="dxa"/>
            <w:tcBorders>
              <w:top w:val="nil"/>
              <w:left w:val="nil"/>
              <w:bottom w:val="nil"/>
              <w:right w:val="nil"/>
            </w:tcBorders>
            <w:shd w:val="clear" w:color="auto" w:fill="auto"/>
            <w:noWrap/>
            <w:vAlign w:val="center"/>
            <w:hideMark/>
          </w:tcPr>
          <w:p w14:paraId="73B3D31F"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B5548F9"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EC03C2"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758D5D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26103A9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7A4E0EA"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48176371"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DD5BB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4152F0F"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RAMBU-RAMBU</w:t>
            </w:r>
          </w:p>
        </w:tc>
        <w:tc>
          <w:tcPr>
            <w:tcW w:w="3634" w:type="dxa"/>
            <w:tcBorders>
              <w:top w:val="nil"/>
              <w:left w:val="nil"/>
              <w:bottom w:val="single" w:sz="4" w:space="0" w:color="auto"/>
              <w:right w:val="single" w:sz="4" w:space="0" w:color="auto"/>
            </w:tcBorders>
            <w:shd w:val="clear" w:color="auto" w:fill="auto"/>
            <w:noWrap/>
            <w:vAlign w:val="center"/>
            <w:hideMark/>
          </w:tcPr>
          <w:p w14:paraId="1BBB44A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7A451A85"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3A1DDC39"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4EBB18"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B6C67C8"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RAMBU-RAMBU LALU LINTAS DARAT</w:t>
            </w:r>
          </w:p>
        </w:tc>
        <w:tc>
          <w:tcPr>
            <w:tcW w:w="3634" w:type="dxa"/>
            <w:tcBorders>
              <w:top w:val="nil"/>
              <w:left w:val="nil"/>
              <w:bottom w:val="single" w:sz="4" w:space="0" w:color="auto"/>
              <w:right w:val="single" w:sz="4" w:space="0" w:color="auto"/>
            </w:tcBorders>
            <w:shd w:val="clear" w:color="auto" w:fill="auto"/>
            <w:noWrap/>
            <w:vAlign w:val="center"/>
            <w:hideMark/>
          </w:tcPr>
          <w:p w14:paraId="28D611E4"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c>
          <w:tcPr>
            <w:tcW w:w="236" w:type="dxa"/>
            <w:tcBorders>
              <w:top w:val="nil"/>
              <w:left w:val="nil"/>
              <w:bottom w:val="nil"/>
              <w:right w:val="nil"/>
            </w:tcBorders>
            <w:shd w:val="clear" w:color="auto" w:fill="auto"/>
            <w:noWrap/>
            <w:vAlign w:val="center"/>
            <w:hideMark/>
          </w:tcPr>
          <w:p w14:paraId="37790E14"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15A48A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96511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FB0FBA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RAMBU-RAMBU LALU LINTAS UDARA</w:t>
            </w:r>
          </w:p>
        </w:tc>
        <w:tc>
          <w:tcPr>
            <w:tcW w:w="3634" w:type="dxa"/>
            <w:tcBorders>
              <w:top w:val="nil"/>
              <w:left w:val="nil"/>
              <w:bottom w:val="single" w:sz="4" w:space="0" w:color="auto"/>
              <w:right w:val="single" w:sz="4" w:space="0" w:color="auto"/>
            </w:tcBorders>
            <w:shd w:val="clear" w:color="auto" w:fill="auto"/>
            <w:noWrap/>
            <w:vAlign w:val="center"/>
            <w:hideMark/>
          </w:tcPr>
          <w:p w14:paraId="73B20C07"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10845FC2"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3C3A34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A20AD5"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68650E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RAMBU-RAMBU LALU LINTAS LAUT</w:t>
            </w:r>
          </w:p>
        </w:tc>
        <w:tc>
          <w:tcPr>
            <w:tcW w:w="3634" w:type="dxa"/>
            <w:tcBorders>
              <w:top w:val="nil"/>
              <w:left w:val="nil"/>
              <w:bottom w:val="single" w:sz="4" w:space="0" w:color="auto"/>
              <w:right w:val="single" w:sz="4" w:space="0" w:color="auto"/>
            </w:tcBorders>
            <w:shd w:val="clear" w:color="auto" w:fill="auto"/>
            <w:noWrap/>
            <w:vAlign w:val="center"/>
            <w:hideMark/>
          </w:tcPr>
          <w:p w14:paraId="29DA078E"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c>
          <w:tcPr>
            <w:tcW w:w="236" w:type="dxa"/>
            <w:tcBorders>
              <w:top w:val="nil"/>
              <w:left w:val="nil"/>
              <w:bottom w:val="nil"/>
              <w:right w:val="nil"/>
            </w:tcBorders>
            <w:shd w:val="clear" w:color="auto" w:fill="auto"/>
            <w:noWrap/>
            <w:vAlign w:val="center"/>
            <w:hideMark/>
          </w:tcPr>
          <w:p w14:paraId="2C60AC6D"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E004EC2"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5B677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49CC1B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3CC0EEB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091A1FD"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49EA805A"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DA5F3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0847D42"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PERALATAN OLAHRAGA</w:t>
            </w:r>
          </w:p>
        </w:tc>
        <w:tc>
          <w:tcPr>
            <w:tcW w:w="3634" w:type="dxa"/>
            <w:tcBorders>
              <w:top w:val="nil"/>
              <w:left w:val="nil"/>
              <w:bottom w:val="single" w:sz="4" w:space="0" w:color="auto"/>
              <w:right w:val="single" w:sz="4" w:space="0" w:color="auto"/>
            </w:tcBorders>
            <w:shd w:val="clear" w:color="auto" w:fill="auto"/>
            <w:noWrap/>
            <w:vAlign w:val="center"/>
            <w:hideMark/>
          </w:tcPr>
          <w:p w14:paraId="45C5F53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65D0736"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0022B07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4ADF7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76B280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PERALATAN OLAHRAGA</w:t>
            </w:r>
          </w:p>
        </w:tc>
        <w:tc>
          <w:tcPr>
            <w:tcW w:w="3634" w:type="dxa"/>
            <w:tcBorders>
              <w:top w:val="nil"/>
              <w:left w:val="nil"/>
              <w:bottom w:val="single" w:sz="4" w:space="0" w:color="auto"/>
              <w:right w:val="single" w:sz="4" w:space="0" w:color="auto"/>
            </w:tcBorders>
            <w:shd w:val="clear" w:color="auto" w:fill="auto"/>
            <w:noWrap/>
            <w:vAlign w:val="center"/>
            <w:hideMark/>
          </w:tcPr>
          <w:p w14:paraId="34EC5C6E"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c>
          <w:tcPr>
            <w:tcW w:w="236" w:type="dxa"/>
            <w:tcBorders>
              <w:top w:val="nil"/>
              <w:left w:val="nil"/>
              <w:bottom w:val="nil"/>
              <w:right w:val="nil"/>
            </w:tcBorders>
            <w:shd w:val="clear" w:color="auto" w:fill="auto"/>
            <w:noWrap/>
            <w:vAlign w:val="center"/>
            <w:hideMark/>
          </w:tcPr>
          <w:p w14:paraId="6AA2BC67"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5ABC50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D847B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D439E0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26117DE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081701C6"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6BA21FC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B2449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2</w:t>
            </w:r>
          </w:p>
        </w:tc>
        <w:tc>
          <w:tcPr>
            <w:tcW w:w="4169" w:type="dxa"/>
            <w:tcBorders>
              <w:top w:val="nil"/>
              <w:left w:val="nil"/>
              <w:bottom w:val="single" w:sz="4" w:space="0" w:color="auto"/>
              <w:right w:val="single" w:sz="4" w:space="0" w:color="auto"/>
            </w:tcBorders>
            <w:shd w:val="clear" w:color="auto" w:fill="auto"/>
            <w:vAlign w:val="center"/>
            <w:hideMark/>
          </w:tcPr>
          <w:p w14:paraId="26FDD408"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GEDUNG DAN BANGUNAN</w:t>
            </w:r>
          </w:p>
        </w:tc>
        <w:tc>
          <w:tcPr>
            <w:tcW w:w="3634" w:type="dxa"/>
            <w:tcBorders>
              <w:top w:val="nil"/>
              <w:left w:val="nil"/>
              <w:bottom w:val="single" w:sz="4" w:space="0" w:color="auto"/>
              <w:right w:val="single" w:sz="4" w:space="0" w:color="auto"/>
            </w:tcBorders>
            <w:shd w:val="clear" w:color="auto" w:fill="auto"/>
            <w:noWrap/>
            <w:vAlign w:val="center"/>
            <w:hideMark/>
          </w:tcPr>
          <w:p w14:paraId="72BC10D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33DE20EE"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5D170E4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AAF76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AE2150A"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BANGUNAN GEDUNG</w:t>
            </w:r>
          </w:p>
        </w:tc>
        <w:tc>
          <w:tcPr>
            <w:tcW w:w="3634" w:type="dxa"/>
            <w:tcBorders>
              <w:top w:val="nil"/>
              <w:left w:val="nil"/>
              <w:bottom w:val="single" w:sz="4" w:space="0" w:color="auto"/>
              <w:right w:val="single" w:sz="4" w:space="0" w:color="auto"/>
            </w:tcBorders>
            <w:shd w:val="clear" w:color="auto" w:fill="auto"/>
            <w:noWrap/>
            <w:vAlign w:val="center"/>
            <w:hideMark/>
          </w:tcPr>
          <w:p w14:paraId="5E4E0CAE"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7349463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40234A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8CC93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C10E927" w14:textId="77777777" w:rsidR="00F20884" w:rsidRPr="00D521AE" w:rsidRDefault="00F20884" w:rsidP="00847070">
            <w:pPr>
              <w:spacing w:after="0" w:line="240" w:lineRule="auto"/>
              <w:rPr>
                <w:rFonts w:ascii="Arial" w:eastAsia="Times New Roman" w:hAnsi="Arial" w:cs="Arial"/>
                <w:lang w:val="en-US"/>
              </w:rPr>
            </w:pPr>
            <w:r w:rsidRPr="00D521AE">
              <w:rPr>
                <w:rFonts w:ascii="Arial" w:eastAsia="Times New Roman" w:hAnsi="Arial" w:cs="Arial"/>
                <w:lang w:val="en-US"/>
              </w:rPr>
              <w:t>BANGUNAN GEDUNG TEMPAT KERJA</w:t>
            </w:r>
          </w:p>
        </w:tc>
        <w:tc>
          <w:tcPr>
            <w:tcW w:w="3634" w:type="dxa"/>
            <w:tcBorders>
              <w:top w:val="nil"/>
              <w:left w:val="nil"/>
              <w:bottom w:val="single" w:sz="4" w:space="0" w:color="auto"/>
              <w:right w:val="single" w:sz="4" w:space="0" w:color="auto"/>
            </w:tcBorders>
            <w:shd w:val="clear" w:color="auto" w:fill="auto"/>
            <w:noWrap/>
            <w:vAlign w:val="center"/>
            <w:hideMark/>
          </w:tcPr>
          <w:p w14:paraId="1FCD354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nil"/>
              <w:right w:val="nil"/>
            </w:tcBorders>
            <w:shd w:val="clear" w:color="auto" w:fill="auto"/>
            <w:noWrap/>
            <w:vAlign w:val="center"/>
            <w:hideMark/>
          </w:tcPr>
          <w:p w14:paraId="1E82339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513F740"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A836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1F7F9149" w14:textId="77777777" w:rsidR="00F20884" w:rsidRPr="00D521AE" w:rsidRDefault="00F20884" w:rsidP="00847070">
            <w:pPr>
              <w:spacing w:after="0" w:line="240" w:lineRule="auto"/>
              <w:rPr>
                <w:rFonts w:ascii="Arial" w:eastAsia="Times New Roman" w:hAnsi="Arial" w:cs="Arial"/>
                <w:lang w:val="en-US"/>
              </w:rPr>
            </w:pPr>
            <w:r w:rsidRPr="00D521AE">
              <w:rPr>
                <w:rFonts w:ascii="Arial" w:eastAsia="Times New Roman" w:hAnsi="Arial" w:cs="Arial"/>
                <w:lang w:val="en-US"/>
              </w:rPr>
              <w:t>BANGUNAN GEDUNG TEMPAT TINGGAL</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7BF55DF4"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nil"/>
              <w:right w:val="nil"/>
            </w:tcBorders>
            <w:shd w:val="clear" w:color="auto" w:fill="auto"/>
            <w:noWrap/>
            <w:vAlign w:val="center"/>
            <w:hideMark/>
          </w:tcPr>
          <w:p w14:paraId="0F2261F0"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3434E6" w:rsidRPr="00D521AE" w14:paraId="735BFED6" w14:textId="77777777" w:rsidTr="00D521AE">
        <w:trPr>
          <w:trHeight w:val="8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2CE7F9" w14:textId="77777777" w:rsidR="003434E6" w:rsidRPr="00D521AE" w:rsidRDefault="003434E6" w:rsidP="00847070">
            <w:pPr>
              <w:spacing w:after="0" w:line="240" w:lineRule="auto"/>
              <w:jc w:val="center"/>
              <w:rPr>
                <w:rFonts w:ascii="Arial" w:eastAsia="Times New Roman" w:hAnsi="Arial" w:cs="Arial"/>
                <w:b/>
                <w:bCs/>
                <w:lang w:val="en-US"/>
              </w:rPr>
            </w:pPr>
          </w:p>
        </w:tc>
        <w:tc>
          <w:tcPr>
            <w:tcW w:w="4169" w:type="dxa"/>
            <w:tcBorders>
              <w:top w:val="single" w:sz="4" w:space="0" w:color="auto"/>
              <w:left w:val="nil"/>
              <w:bottom w:val="single" w:sz="4" w:space="0" w:color="auto"/>
              <w:right w:val="single" w:sz="4" w:space="0" w:color="auto"/>
            </w:tcBorders>
            <w:shd w:val="clear" w:color="auto" w:fill="auto"/>
            <w:vAlign w:val="center"/>
          </w:tcPr>
          <w:p w14:paraId="64CC245B" w14:textId="77777777" w:rsidR="003434E6" w:rsidRPr="00D521AE" w:rsidRDefault="003434E6" w:rsidP="00847070">
            <w:pPr>
              <w:spacing w:after="0" w:line="240" w:lineRule="auto"/>
              <w:rPr>
                <w:rFonts w:ascii="Arial" w:eastAsia="Times New Roman" w:hAnsi="Arial" w:cs="Arial"/>
                <w:sz w:val="20"/>
                <w:szCs w:val="20"/>
                <w:lang w:val="en-US"/>
              </w:rPr>
            </w:pPr>
          </w:p>
        </w:tc>
        <w:tc>
          <w:tcPr>
            <w:tcW w:w="3634" w:type="dxa"/>
            <w:tcBorders>
              <w:top w:val="single" w:sz="4" w:space="0" w:color="auto"/>
              <w:left w:val="nil"/>
              <w:bottom w:val="single" w:sz="4" w:space="0" w:color="auto"/>
              <w:right w:val="single" w:sz="4" w:space="0" w:color="auto"/>
            </w:tcBorders>
            <w:shd w:val="clear" w:color="auto" w:fill="auto"/>
            <w:noWrap/>
            <w:vAlign w:val="center"/>
          </w:tcPr>
          <w:p w14:paraId="069B9C4A" w14:textId="77777777" w:rsidR="003434E6" w:rsidRPr="00D521AE" w:rsidRDefault="003434E6" w:rsidP="00847070">
            <w:pPr>
              <w:spacing w:after="0" w:line="240" w:lineRule="auto"/>
              <w:jc w:val="center"/>
              <w:rPr>
                <w:rFonts w:ascii="Arial" w:eastAsia="Times New Roman" w:hAnsi="Arial" w:cs="Arial"/>
                <w:sz w:val="20"/>
                <w:szCs w:val="20"/>
                <w:lang w:val="en-US"/>
              </w:rPr>
            </w:pPr>
          </w:p>
        </w:tc>
        <w:tc>
          <w:tcPr>
            <w:tcW w:w="236" w:type="dxa"/>
            <w:tcBorders>
              <w:top w:val="nil"/>
              <w:left w:val="nil"/>
              <w:bottom w:val="nil"/>
              <w:right w:val="nil"/>
            </w:tcBorders>
            <w:shd w:val="clear" w:color="auto" w:fill="auto"/>
            <w:noWrap/>
            <w:vAlign w:val="center"/>
          </w:tcPr>
          <w:p w14:paraId="1AC78592" w14:textId="77777777" w:rsidR="003434E6" w:rsidRPr="00D521AE" w:rsidRDefault="003434E6" w:rsidP="00847070">
            <w:pPr>
              <w:spacing w:after="0" w:line="240" w:lineRule="auto"/>
              <w:jc w:val="center"/>
              <w:rPr>
                <w:rFonts w:ascii="Arial" w:eastAsia="Times New Roman" w:hAnsi="Arial" w:cs="Arial"/>
                <w:sz w:val="20"/>
                <w:szCs w:val="20"/>
                <w:lang w:val="en-US"/>
              </w:rPr>
            </w:pPr>
          </w:p>
        </w:tc>
      </w:tr>
      <w:tr w:rsidR="00F20884" w:rsidRPr="00D521AE" w14:paraId="40B8B696"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C5EE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2BE2048F"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BANGUNAN MONUMEN</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18D5BBB7"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5A8F262F"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C5C3E0D"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16659"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2D000D3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CANDI/TUGU PERINGATAN/PRASASTI</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7608E41A"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nil"/>
              <w:right w:val="nil"/>
            </w:tcBorders>
            <w:shd w:val="clear" w:color="auto" w:fill="auto"/>
            <w:noWrap/>
            <w:vAlign w:val="center"/>
            <w:hideMark/>
          </w:tcPr>
          <w:p w14:paraId="4E23BED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B17FB4" w:rsidRPr="00D521AE" w14:paraId="490F6371"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3AC29E5F" w14:textId="77777777" w:rsidR="00B17FB4" w:rsidRPr="00D521AE" w:rsidRDefault="00B17FB4" w:rsidP="00847070">
            <w:pPr>
              <w:spacing w:after="0" w:line="240" w:lineRule="auto"/>
              <w:jc w:val="center"/>
              <w:rPr>
                <w:rFonts w:ascii="Arial" w:eastAsia="Times New Roman" w:hAnsi="Arial" w:cs="Arial"/>
                <w:b/>
                <w:bCs/>
                <w:lang w:val="en-US"/>
              </w:rPr>
            </w:pPr>
          </w:p>
        </w:tc>
        <w:tc>
          <w:tcPr>
            <w:tcW w:w="4169" w:type="dxa"/>
            <w:tcBorders>
              <w:top w:val="nil"/>
              <w:left w:val="nil"/>
              <w:bottom w:val="single" w:sz="4" w:space="0" w:color="auto"/>
              <w:right w:val="single" w:sz="4" w:space="0" w:color="auto"/>
            </w:tcBorders>
            <w:shd w:val="clear" w:color="auto" w:fill="auto"/>
            <w:vAlign w:val="center"/>
          </w:tcPr>
          <w:p w14:paraId="57426E57" w14:textId="77777777" w:rsidR="00B17FB4" w:rsidRPr="00D521AE" w:rsidRDefault="00B17FB4" w:rsidP="00847070">
            <w:pPr>
              <w:spacing w:after="0" w:line="240" w:lineRule="auto"/>
              <w:rPr>
                <w:rFonts w:ascii="Arial" w:eastAsia="Times New Roman" w:hAnsi="Arial" w:cs="Arial"/>
                <w:sz w:val="20"/>
                <w:szCs w:val="20"/>
                <w:lang w:val="en-US"/>
              </w:rPr>
            </w:pPr>
          </w:p>
        </w:tc>
        <w:tc>
          <w:tcPr>
            <w:tcW w:w="3634" w:type="dxa"/>
            <w:tcBorders>
              <w:top w:val="nil"/>
              <w:left w:val="nil"/>
              <w:bottom w:val="single" w:sz="4" w:space="0" w:color="auto"/>
              <w:right w:val="single" w:sz="4" w:space="0" w:color="auto"/>
            </w:tcBorders>
            <w:shd w:val="clear" w:color="auto" w:fill="auto"/>
            <w:noWrap/>
            <w:vAlign w:val="center"/>
          </w:tcPr>
          <w:p w14:paraId="2A8FD28D" w14:textId="77777777" w:rsidR="00B17FB4" w:rsidRPr="00D521AE" w:rsidRDefault="00B17FB4" w:rsidP="00847070">
            <w:pPr>
              <w:spacing w:after="0" w:line="240" w:lineRule="auto"/>
              <w:jc w:val="center"/>
              <w:rPr>
                <w:rFonts w:ascii="Arial" w:eastAsia="Times New Roman" w:hAnsi="Arial" w:cs="Arial"/>
                <w:sz w:val="20"/>
                <w:szCs w:val="20"/>
                <w:lang w:val="en-US"/>
              </w:rPr>
            </w:pPr>
          </w:p>
        </w:tc>
        <w:tc>
          <w:tcPr>
            <w:tcW w:w="236" w:type="dxa"/>
            <w:tcBorders>
              <w:top w:val="nil"/>
              <w:left w:val="nil"/>
              <w:bottom w:val="nil"/>
              <w:right w:val="nil"/>
            </w:tcBorders>
            <w:shd w:val="clear" w:color="auto" w:fill="auto"/>
            <w:noWrap/>
            <w:vAlign w:val="center"/>
          </w:tcPr>
          <w:p w14:paraId="6A8D47FB" w14:textId="77777777" w:rsidR="00B17FB4" w:rsidRPr="00D521AE" w:rsidRDefault="00B17FB4" w:rsidP="00847070">
            <w:pPr>
              <w:spacing w:after="0" w:line="240" w:lineRule="auto"/>
              <w:jc w:val="center"/>
              <w:rPr>
                <w:rFonts w:ascii="Arial" w:eastAsia="Times New Roman" w:hAnsi="Arial" w:cs="Arial"/>
                <w:sz w:val="20"/>
                <w:szCs w:val="20"/>
                <w:lang w:val="en-US"/>
              </w:rPr>
            </w:pPr>
          </w:p>
        </w:tc>
      </w:tr>
      <w:tr w:rsidR="00B17FB4" w:rsidRPr="00B17FB4" w14:paraId="4B72D03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3B2743B8" w14:textId="77777777" w:rsidR="00B17FB4" w:rsidRPr="00B17FB4" w:rsidRDefault="00B17FB4" w:rsidP="00847070">
            <w:pPr>
              <w:spacing w:after="0" w:line="240" w:lineRule="auto"/>
              <w:jc w:val="center"/>
              <w:rPr>
                <w:rFonts w:ascii="Arial" w:eastAsia="Times New Roman" w:hAnsi="Arial" w:cs="Arial"/>
                <w:b/>
                <w:bCs/>
                <w:lang w:val="en-US"/>
              </w:rPr>
            </w:pPr>
          </w:p>
        </w:tc>
        <w:tc>
          <w:tcPr>
            <w:tcW w:w="4169" w:type="dxa"/>
            <w:tcBorders>
              <w:top w:val="nil"/>
              <w:left w:val="nil"/>
              <w:bottom w:val="single" w:sz="4" w:space="0" w:color="auto"/>
              <w:right w:val="single" w:sz="4" w:space="0" w:color="auto"/>
            </w:tcBorders>
            <w:shd w:val="clear" w:color="auto" w:fill="auto"/>
            <w:vAlign w:val="center"/>
          </w:tcPr>
          <w:p w14:paraId="6C5DAFE6" w14:textId="3A9D8004" w:rsidR="00B17FB4" w:rsidRPr="00B17FB4" w:rsidRDefault="00B17FB4" w:rsidP="00847070">
            <w:pPr>
              <w:spacing w:after="0" w:line="240" w:lineRule="auto"/>
              <w:rPr>
                <w:rFonts w:ascii="Arial" w:eastAsia="Times New Roman" w:hAnsi="Arial" w:cs="Arial"/>
                <w:b/>
                <w:sz w:val="20"/>
                <w:szCs w:val="20"/>
                <w:lang w:val="en-US"/>
              </w:rPr>
            </w:pPr>
            <w:r w:rsidRPr="00B17FB4">
              <w:rPr>
                <w:rFonts w:ascii="Arial" w:eastAsia="Times New Roman" w:hAnsi="Arial" w:cs="Arial"/>
                <w:b/>
                <w:sz w:val="20"/>
                <w:szCs w:val="20"/>
                <w:lang w:val="en-US"/>
              </w:rPr>
              <w:t>BANGUNAN MENARA</w:t>
            </w:r>
          </w:p>
        </w:tc>
        <w:tc>
          <w:tcPr>
            <w:tcW w:w="3634" w:type="dxa"/>
            <w:tcBorders>
              <w:top w:val="nil"/>
              <w:left w:val="nil"/>
              <w:bottom w:val="single" w:sz="4" w:space="0" w:color="auto"/>
              <w:right w:val="single" w:sz="4" w:space="0" w:color="auto"/>
            </w:tcBorders>
            <w:shd w:val="clear" w:color="auto" w:fill="auto"/>
            <w:noWrap/>
            <w:vAlign w:val="center"/>
          </w:tcPr>
          <w:p w14:paraId="61320463" w14:textId="77777777" w:rsidR="00B17FB4" w:rsidRPr="00B17FB4" w:rsidRDefault="00B17FB4" w:rsidP="00847070">
            <w:pPr>
              <w:spacing w:after="0" w:line="240" w:lineRule="auto"/>
              <w:jc w:val="center"/>
              <w:rPr>
                <w:rFonts w:ascii="Arial" w:eastAsia="Times New Roman" w:hAnsi="Arial" w:cs="Arial"/>
                <w:b/>
                <w:sz w:val="20"/>
                <w:szCs w:val="20"/>
                <w:lang w:val="en-US"/>
              </w:rPr>
            </w:pPr>
          </w:p>
        </w:tc>
        <w:tc>
          <w:tcPr>
            <w:tcW w:w="236" w:type="dxa"/>
            <w:tcBorders>
              <w:top w:val="nil"/>
              <w:left w:val="nil"/>
              <w:bottom w:val="nil"/>
              <w:right w:val="nil"/>
            </w:tcBorders>
            <w:shd w:val="clear" w:color="auto" w:fill="auto"/>
            <w:noWrap/>
            <w:vAlign w:val="center"/>
          </w:tcPr>
          <w:p w14:paraId="56DF314A" w14:textId="77777777" w:rsidR="00B17FB4" w:rsidRPr="00B17FB4" w:rsidRDefault="00B17FB4" w:rsidP="00847070">
            <w:pPr>
              <w:spacing w:after="0" w:line="240" w:lineRule="auto"/>
              <w:jc w:val="center"/>
              <w:rPr>
                <w:rFonts w:ascii="Arial" w:eastAsia="Times New Roman" w:hAnsi="Arial" w:cs="Arial"/>
                <w:b/>
                <w:sz w:val="20"/>
                <w:szCs w:val="20"/>
                <w:lang w:val="en-US"/>
              </w:rPr>
            </w:pPr>
          </w:p>
        </w:tc>
      </w:tr>
      <w:tr w:rsidR="00F20884" w:rsidRPr="00D521AE" w14:paraId="3BFCD41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C568A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54D29D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MENARA PERAMBUAN</w:t>
            </w:r>
          </w:p>
        </w:tc>
        <w:tc>
          <w:tcPr>
            <w:tcW w:w="3634" w:type="dxa"/>
            <w:tcBorders>
              <w:top w:val="nil"/>
              <w:left w:val="nil"/>
              <w:bottom w:val="single" w:sz="4" w:space="0" w:color="auto"/>
              <w:right w:val="single" w:sz="4" w:space="0" w:color="auto"/>
            </w:tcBorders>
            <w:shd w:val="clear" w:color="auto" w:fill="auto"/>
            <w:noWrap/>
            <w:vAlign w:val="center"/>
            <w:hideMark/>
          </w:tcPr>
          <w:p w14:paraId="2C4AB5A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40</w:t>
            </w:r>
          </w:p>
        </w:tc>
        <w:tc>
          <w:tcPr>
            <w:tcW w:w="236" w:type="dxa"/>
            <w:tcBorders>
              <w:top w:val="nil"/>
              <w:left w:val="nil"/>
              <w:bottom w:val="nil"/>
              <w:right w:val="nil"/>
            </w:tcBorders>
            <w:shd w:val="clear" w:color="auto" w:fill="auto"/>
            <w:noWrap/>
            <w:vAlign w:val="center"/>
            <w:hideMark/>
          </w:tcPr>
          <w:p w14:paraId="4928C43A"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B17FB4" w:rsidRPr="00D521AE" w14:paraId="2D50CEC1"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3471910" w14:textId="77777777" w:rsidR="00B17FB4" w:rsidRPr="00D521AE" w:rsidRDefault="00B17FB4" w:rsidP="00847070">
            <w:pPr>
              <w:spacing w:after="0" w:line="240" w:lineRule="auto"/>
              <w:jc w:val="center"/>
              <w:rPr>
                <w:rFonts w:ascii="Arial" w:eastAsia="Times New Roman" w:hAnsi="Arial" w:cs="Arial"/>
                <w:b/>
                <w:bCs/>
                <w:lang w:val="en-US"/>
              </w:rPr>
            </w:pPr>
          </w:p>
        </w:tc>
        <w:tc>
          <w:tcPr>
            <w:tcW w:w="4169" w:type="dxa"/>
            <w:tcBorders>
              <w:top w:val="nil"/>
              <w:left w:val="nil"/>
              <w:bottom w:val="single" w:sz="4" w:space="0" w:color="auto"/>
              <w:right w:val="single" w:sz="4" w:space="0" w:color="auto"/>
            </w:tcBorders>
            <w:shd w:val="clear" w:color="auto" w:fill="auto"/>
            <w:vAlign w:val="center"/>
          </w:tcPr>
          <w:p w14:paraId="29993290" w14:textId="77777777" w:rsidR="00B17FB4" w:rsidRPr="00D521AE" w:rsidRDefault="00B17FB4" w:rsidP="00847070">
            <w:pPr>
              <w:spacing w:after="0" w:line="240" w:lineRule="auto"/>
              <w:rPr>
                <w:rFonts w:ascii="Arial" w:eastAsia="Times New Roman" w:hAnsi="Arial" w:cs="Arial"/>
                <w:sz w:val="20"/>
                <w:szCs w:val="20"/>
                <w:lang w:val="en-US"/>
              </w:rPr>
            </w:pPr>
          </w:p>
        </w:tc>
        <w:tc>
          <w:tcPr>
            <w:tcW w:w="3634" w:type="dxa"/>
            <w:tcBorders>
              <w:top w:val="nil"/>
              <w:left w:val="nil"/>
              <w:bottom w:val="single" w:sz="4" w:space="0" w:color="auto"/>
              <w:right w:val="single" w:sz="4" w:space="0" w:color="auto"/>
            </w:tcBorders>
            <w:shd w:val="clear" w:color="auto" w:fill="auto"/>
            <w:noWrap/>
            <w:vAlign w:val="center"/>
          </w:tcPr>
          <w:p w14:paraId="7535772E" w14:textId="77777777" w:rsidR="00B17FB4" w:rsidRPr="00D521AE" w:rsidRDefault="00B17FB4" w:rsidP="00847070">
            <w:pPr>
              <w:spacing w:after="0" w:line="240" w:lineRule="auto"/>
              <w:jc w:val="center"/>
              <w:rPr>
                <w:rFonts w:ascii="Arial" w:eastAsia="Times New Roman" w:hAnsi="Arial" w:cs="Arial"/>
                <w:sz w:val="20"/>
                <w:szCs w:val="20"/>
                <w:lang w:val="en-US"/>
              </w:rPr>
            </w:pPr>
          </w:p>
        </w:tc>
        <w:tc>
          <w:tcPr>
            <w:tcW w:w="236" w:type="dxa"/>
            <w:tcBorders>
              <w:top w:val="nil"/>
              <w:left w:val="nil"/>
              <w:bottom w:val="nil"/>
              <w:right w:val="nil"/>
            </w:tcBorders>
            <w:shd w:val="clear" w:color="auto" w:fill="auto"/>
            <w:noWrap/>
            <w:vAlign w:val="center"/>
          </w:tcPr>
          <w:p w14:paraId="1F2A1ABF" w14:textId="77777777" w:rsidR="00B17FB4" w:rsidRPr="00D521AE" w:rsidRDefault="00B17FB4" w:rsidP="00847070">
            <w:pPr>
              <w:spacing w:after="0" w:line="240" w:lineRule="auto"/>
              <w:jc w:val="center"/>
              <w:rPr>
                <w:rFonts w:ascii="Arial" w:eastAsia="Times New Roman" w:hAnsi="Arial" w:cs="Arial"/>
                <w:sz w:val="20"/>
                <w:szCs w:val="20"/>
                <w:lang w:val="en-US"/>
              </w:rPr>
            </w:pPr>
          </w:p>
        </w:tc>
      </w:tr>
      <w:tr w:rsidR="00B17FB4" w:rsidRPr="00B17FB4" w14:paraId="2D2F019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640D4D2" w14:textId="77777777" w:rsidR="00B17FB4" w:rsidRPr="00B17FB4" w:rsidRDefault="00B17FB4" w:rsidP="00847070">
            <w:pPr>
              <w:spacing w:after="0" w:line="240" w:lineRule="auto"/>
              <w:jc w:val="center"/>
              <w:rPr>
                <w:rFonts w:ascii="Arial" w:eastAsia="Times New Roman" w:hAnsi="Arial" w:cs="Arial"/>
                <w:b/>
                <w:bCs/>
                <w:lang w:val="en-US"/>
              </w:rPr>
            </w:pPr>
          </w:p>
        </w:tc>
        <w:tc>
          <w:tcPr>
            <w:tcW w:w="4169" w:type="dxa"/>
            <w:tcBorders>
              <w:top w:val="nil"/>
              <w:left w:val="nil"/>
              <w:bottom w:val="single" w:sz="4" w:space="0" w:color="auto"/>
              <w:right w:val="single" w:sz="4" w:space="0" w:color="auto"/>
            </w:tcBorders>
            <w:shd w:val="clear" w:color="auto" w:fill="auto"/>
            <w:vAlign w:val="center"/>
          </w:tcPr>
          <w:p w14:paraId="10314FFD" w14:textId="4D138797" w:rsidR="00B17FB4" w:rsidRPr="00B17FB4" w:rsidRDefault="00B17FB4" w:rsidP="00847070">
            <w:pPr>
              <w:spacing w:after="0" w:line="240" w:lineRule="auto"/>
              <w:rPr>
                <w:rFonts w:ascii="Arial" w:eastAsia="Times New Roman" w:hAnsi="Arial" w:cs="Arial"/>
                <w:b/>
                <w:sz w:val="20"/>
                <w:szCs w:val="20"/>
                <w:lang w:val="en-US"/>
              </w:rPr>
            </w:pPr>
            <w:r w:rsidRPr="00B17FB4">
              <w:rPr>
                <w:rFonts w:ascii="Arial" w:eastAsia="Times New Roman" w:hAnsi="Arial" w:cs="Arial"/>
                <w:b/>
                <w:sz w:val="20"/>
                <w:szCs w:val="20"/>
                <w:lang w:val="en-US"/>
              </w:rPr>
              <w:t>TUGU TITIK KONTROL/PASTI</w:t>
            </w:r>
          </w:p>
        </w:tc>
        <w:tc>
          <w:tcPr>
            <w:tcW w:w="3634" w:type="dxa"/>
            <w:tcBorders>
              <w:top w:val="nil"/>
              <w:left w:val="nil"/>
              <w:bottom w:val="single" w:sz="4" w:space="0" w:color="auto"/>
              <w:right w:val="single" w:sz="4" w:space="0" w:color="auto"/>
            </w:tcBorders>
            <w:shd w:val="clear" w:color="auto" w:fill="auto"/>
            <w:noWrap/>
            <w:vAlign w:val="center"/>
          </w:tcPr>
          <w:p w14:paraId="4ED64C44" w14:textId="77777777" w:rsidR="00B17FB4" w:rsidRPr="00B17FB4" w:rsidRDefault="00B17FB4" w:rsidP="00847070">
            <w:pPr>
              <w:spacing w:after="0" w:line="240" w:lineRule="auto"/>
              <w:jc w:val="center"/>
              <w:rPr>
                <w:rFonts w:ascii="Arial" w:eastAsia="Times New Roman" w:hAnsi="Arial" w:cs="Arial"/>
                <w:b/>
                <w:sz w:val="20"/>
                <w:szCs w:val="20"/>
                <w:lang w:val="en-US"/>
              </w:rPr>
            </w:pPr>
          </w:p>
        </w:tc>
        <w:tc>
          <w:tcPr>
            <w:tcW w:w="236" w:type="dxa"/>
            <w:tcBorders>
              <w:top w:val="nil"/>
              <w:left w:val="nil"/>
              <w:bottom w:val="nil"/>
              <w:right w:val="nil"/>
            </w:tcBorders>
            <w:shd w:val="clear" w:color="auto" w:fill="auto"/>
            <w:noWrap/>
            <w:vAlign w:val="center"/>
          </w:tcPr>
          <w:p w14:paraId="0E389EC1" w14:textId="77777777" w:rsidR="00B17FB4" w:rsidRPr="00B17FB4" w:rsidRDefault="00B17FB4" w:rsidP="00847070">
            <w:pPr>
              <w:spacing w:after="0" w:line="240" w:lineRule="auto"/>
              <w:jc w:val="center"/>
              <w:rPr>
                <w:rFonts w:ascii="Arial" w:eastAsia="Times New Roman" w:hAnsi="Arial" w:cs="Arial"/>
                <w:b/>
                <w:sz w:val="20"/>
                <w:szCs w:val="20"/>
                <w:lang w:val="en-US"/>
              </w:rPr>
            </w:pPr>
          </w:p>
        </w:tc>
      </w:tr>
      <w:tr w:rsidR="00F20884" w:rsidRPr="00D521AE" w14:paraId="76F8A51A" w14:textId="77777777" w:rsidTr="00B17FB4">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623DB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CE685D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TUGU/TANDA BATAS</w:t>
            </w:r>
          </w:p>
        </w:tc>
        <w:tc>
          <w:tcPr>
            <w:tcW w:w="3634" w:type="dxa"/>
            <w:tcBorders>
              <w:top w:val="nil"/>
              <w:left w:val="nil"/>
              <w:bottom w:val="single" w:sz="4" w:space="0" w:color="auto"/>
              <w:right w:val="single" w:sz="4" w:space="0" w:color="auto"/>
            </w:tcBorders>
            <w:shd w:val="clear" w:color="auto" w:fill="auto"/>
            <w:noWrap/>
            <w:vAlign w:val="center"/>
            <w:hideMark/>
          </w:tcPr>
          <w:p w14:paraId="62AAA788"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single" w:sz="4" w:space="0" w:color="auto"/>
              <w:right w:val="nil"/>
            </w:tcBorders>
            <w:shd w:val="clear" w:color="auto" w:fill="auto"/>
            <w:noWrap/>
            <w:vAlign w:val="center"/>
            <w:hideMark/>
          </w:tcPr>
          <w:p w14:paraId="47E9FF6C"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75BBAC4" w14:textId="77777777" w:rsidTr="00B17FB4">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42EF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lastRenderedPageBreak/>
              <w:t>3</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5FEB02E9"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JALAN, JARINGAN DAN IRIGASI</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55DB9988" w14:textId="77777777" w:rsidR="00F20884" w:rsidRPr="00D521AE" w:rsidRDefault="00F20884"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36" w:type="dxa"/>
            <w:tcBorders>
              <w:top w:val="single" w:sz="4" w:space="0" w:color="auto"/>
              <w:left w:val="nil"/>
              <w:bottom w:val="nil"/>
              <w:right w:val="nil"/>
            </w:tcBorders>
            <w:shd w:val="clear" w:color="auto" w:fill="auto"/>
            <w:noWrap/>
            <w:vAlign w:val="center"/>
            <w:hideMark/>
          </w:tcPr>
          <w:p w14:paraId="649DDE08" w14:textId="77777777" w:rsidR="00F20884" w:rsidRPr="00D521AE" w:rsidRDefault="00F20884" w:rsidP="00847070">
            <w:pPr>
              <w:spacing w:after="0" w:line="240" w:lineRule="auto"/>
              <w:jc w:val="center"/>
              <w:rPr>
                <w:rFonts w:ascii="Arial" w:eastAsia="Times New Roman" w:hAnsi="Arial" w:cs="Arial"/>
                <w:b/>
                <w:bCs/>
                <w:sz w:val="20"/>
                <w:szCs w:val="20"/>
                <w:lang w:val="en-US"/>
              </w:rPr>
            </w:pPr>
          </w:p>
        </w:tc>
      </w:tr>
      <w:tr w:rsidR="00F20884" w:rsidRPr="00D521AE" w14:paraId="1414AAD2"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18AD39"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EBA2A25"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JALAN DAN JEMBATAN</w:t>
            </w:r>
          </w:p>
        </w:tc>
        <w:tc>
          <w:tcPr>
            <w:tcW w:w="3634" w:type="dxa"/>
            <w:tcBorders>
              <w:top w:val="nil"/>
              <w:left w:val="nil"/>
              <w:bottom w:val="single" w:sz="4" w:space="0" w:color="auto"/>
              <w:right w:val="single" w:sz="4" w:space="0" w:color="auto"/>
            </w:tcBorders>
            <w:shd w:val="clear" w:color="auto" w:fill="auto"/>
            <w:noWrap/>
            <w:vAlign w:val="center"/>
            <w:hideMark/>
          </w:tcPr>
          <w:p w14:paraId="16EF7708"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7BB61A1C"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0F69F335" w14:textId="77777777" w:rsidTr="004F1C9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E9FD7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6AEEEB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JALAN</w:t>
            </w:r>
          </w:p>
        </w:tc>
        <w:tc>
          <w:tcPr>
            <w:tcW w:w="3634" w:type="dxa"/>
            <w:tcBorders>
              <w:top w:val="nil"/>
              <w:left w:val="nil"/>
              <w:bottom w:val="single" w:sz="4" w:space="0" w:color="auto"/>
              <w:right w:val="single" w:sz="4" w:space="0" w:color="auto"/>
            </w:tcBorders>
            <w:shd w:val="clear" w:color="auto" w:fill="auto"/>
            <w:noWrap/>
            <w:vAlign w:val="center"/>
            <w:hideMark/>
          </w:tcPr>
          <w:p w14:paraId="6008CCC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4CA5CB02"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783F31C" w14:textId="77777777" w:rsidTr="004F1C9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A3E5C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20B420D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JEMBATAN</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395C0469"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nil"/>
              <w:right w:val="nil"/>
            </w:tcBorders>
            <w:shd w:val="clear" w:color="auto" w:fill="auto"/>
            <w:noWrap/>
            <w:vAlign w:val="center"/>
            <w:hideMark/>
          </w:tcPr>
          <w:p w14:paraId="1A220E1B"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2A40A6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122FB9"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0BD88AD"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72311EB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174A327"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30031E0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30C9B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CB774AE"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BANGUNAN AIR</w:t>
            </w:r>
          </w:p>
        </w:tc>
        <w:tc>
          <w:tcPr>
            <w:tcW w:w="3634" w:type="dxa"/>
            <w:tcBorders>
              <w:top w:val="nil"/>
              <w:left w:val="nil"/>
              <w:bottom w:val="single" w:sz="4" w:space="0" w:color="auto"/>
              <w:right w:val="single" w:sz="4" w:space="0" w:color="auto"/>
            </w:tcBorders>
            <w:shd w:val="clear" w:color="auto" w:fill="auto"/>
            <w:noWrap/>
            <w:vAlign w:val="center"/>
            <w:hideMark/>
          </w:tcPr>
          <w:p w14:paraId="6504132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85F6DC5"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3931F89E"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A37E89"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53A03A4"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AIR IRIGASI</w:t>
            </w:r>
          </w:p>
        </w:tc>
        <w:tc>
          <w:tcPr>
            <w:tcW w:w="3634" w:type="dxa"/>
            <w:tcBorders>
              <w:top w:val="nil"/>
              <w:left w:val="nil"/>
              <w:bottom w:val="single" w:sz="4" w:space="0" w:color="auto"/>
              <w:right w:val="single" w:sz="4" w:space="0" w:color="auto"/>
            </w:tcBorders>
            <w:shd w:val="clear" w:color="auto" w:fill="auto"/>
            <w:noWrap/>
            <w:vAlign w:val="center"/>
            <w:hideMark/>
          </w:tcPr>
          <w:p w14:paraId="2DAA9B6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nil"/>
              <w:right w:val="nil"/>
            </w:tcBorders>
            <w:shd w:val="clear" w:color="auto" w:fill="auto"/>
            <w:noWrap/>
            <w:vAlign w:val="center"/>
            <w:hideMark/>
          </w:tcPr>
          <w:p w14:paraId="05195DD9"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DF8DDF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1B945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617EB96"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PENGAIRAN PASANG SURUT</w:t>
            </w:r>
          </w:p>
        </w:tc>
        <w:tc>
          <w:tcPr>
            <w:tcW w:w="3634" w:type="dxa"/>
            <w:tcBorders>
              <w:top w:val="nil"/>
              <w:left w:val="nil"/>
              <w:bottom w:val="single" w:sz="4" w:space="0" w:color="auto"/>
              <w:right w:val="single" w:sz="4" w:space="0" w:color="auto"/>
            </w:tcBorders>
            <w:shd w:val="clear" w:color="auto" w:fill="auto"/>
            <w:noWrap/>
            <w:vAlign w:val="center"/>
            <w:hideMark/>
          </w:tcPr>
          <w:p w14:paraId="4EB5A29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50</w:t>
            </w:r>
          </w:p>
        </w:tc>
        <w:tc>
          <w:tcPr>
            <w:tcW w:w="236" w:type="dxa"/>
            <w:tcBorders>
              <w:top w:val="nil"/>
              <w:left w:val="nil"/>
              <w:bottom w:val="nil"/>
              <w:right w:val="nil"/>
            </w:tcBorders>
            <w:shd w:val="clear" w:color="auto" w:fill="auto"/>
            <w:noWrap/>
            <w:vAlign w:val="center"/>
            <w:hideMark/>
          </w:tcPr>
          <w:p w14:paraId="292C9264"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6077C8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69470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4D74EC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PENGEMBANGAN RAWA DAN POLDER</w:t>
            </w:r>
          </w:p>
        </w:tc>
        <w:tc>
          <w:tcPr>
            <w:tcW w:w="3634" w:type="dxa"/>
            <w:tcBorders>
              <w:top w:val="nil"/>
              <w:left w:val="nil"/>
              <w:bottom w:val="single" w:sz="4" w:space="0" w:color="auto"/>
              <w:right w:val="single" w:sz="4" w:space="0" w:color="auto"/>
            </w:tcBorders>
            <w:shd w:val="clear" w:color="auto" w:fill="auto"/>
            <w:noWrap/>
            <w:vAlign w:val="center"/>
            <w:hideMark/>
          </w:tcPr>
          <w:p w14:paraId="12F71E90"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25</w:t>
            </w:r>
          </w:p>
        </w:tc>
        <w:tc>
          <w:tcPr>
            <w:tcW w:w="236" w:type="dxa"/>
            <w:tcBorders>
              <w:top w:val="nil"/>
              <w:left w:val="nil"/>
              <w:bottom w:val="nil"/>
              <w:right w:val="nil"/>
            </w:tcBorders>
            <w:shd w:val="clear" w:color="auto" w:fill="auto"/>
            <w:noWrap/>
            <w:vAlign w:val="center"/>
            <w:hideMark/>
          </w:tcPr>
          <w:p w14:paraId="2D5C391B"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A36F84B" w14:textId="77777777" w:rsidTr="00D521AE">
        <w:trPr>
          <w:trHeight w:val="51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4117F8"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64413F2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PENGAMAN SUNGAI/PANTAI &amp; PENANGGULANGAN BENCANA ALAM</w:t>
            </w:r>
          </w:p>
        </w:tc>
        <w:tc>
          <w:tcPr>
            <w:tcW w:w="3634" w:type="dxa"/>
            <w:tcBorders>
              <w:top w:val="nil"/>
              <w:left w:val="nil"/>
              <w:bottom w:val="single" w:sz="4" w:space="0" w:color="auto"/>
              <w:right w:val="single" w:sz="4" w:space="0" w:color="auto"/>
            </w:tcBorders>
            <w:shd w:val="clear" w:color="auto" w:fill="auto"/>
            <w:noWrap/>
            <w:vAlign w:val="center"/>
            <w:hideMark/>
          </w:tcPr>
          <w:p w14:paraId="3620FF5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2AF027E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B7E6666" w14:textId="77777777" w:rsidTr="00D521AE">
        <w:trPr>
          <w:trHeight w:val="51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E0445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BAB8BE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PENGEMBANGAN SUMBER AIR DAN AIR TANAH</w:t>
            </w:r>
          </w:p>
        </w:tc>
        <w:tc>
          <w:tcPr>
            <w:tcW w:w="3634" w:type="dxa"/>
            <w:tcBorders>
              <w:top w:val="nil"/>
              <w:left w:val="nil"/>
              <w:bottom w:val="single" w:sz="4" w:space="0" w:color="auto"/>
              <w:right w:val="single" w:sz="4" w:space="0" w:color="auto"/>
            </w:tcBorders>
            <w:shd w:val="clear" w:color="auto" w:fill="auto"/>
            <w:noWrap/>
            <w:vAlign w:val="center"/>
            <w:hideMark/>
          </w:tcPr>
          <w:p w14:paraId="7F243C18"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2C2250B1"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294A663"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2B378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3FF675A"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AIR BERSIH/AIR BAKU</w:t>
            </w:r>
          </w:p>
        </w:tc>
        <w:tc>
          <w:tcPr>
            <w:tcW w:w="3634" w:type="dxa"/>
            <w:tcBorders>
              <w:top w:val="nil"/>
              <w:left w:val="nil"/>
              <w:bottom w:val="single" w:sz="4" w:space="0" w:color="auto"/>
              <w:right w:val="single" w:sz="4" w:space="0" w:color="auto"/>
            </w:tcBorders>
            <w:shd w:val="clear" w:color="auto" w:fill="auto"/>
            <w:noWrap/>
            <w:vAlign w:val="center"/>
            <w:hideMark/>
          </w:tcPr>
          <w:p w14:paraId="382CD20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40</w:t>
            </w:r>
          </w:p>
        </w:tc>
        <w:tc>
          <w:tcPr>
            <w:tcW w:w="236" w:type="dxa"/>
            <w:tcBorders>
              <w:top w:val="nil"/>
              <w:left w:val="nil"/>
              <w:bottom w:val="nil"/>
              <w:right w:val="nil"/>
            </w:tcBorders>
            <w:shd w:val="clear" w:color="auto" w:fill="auto"/>
            <w:noWrap/>
            <w:vAlign w:val="center"/>
            <w:hideMark/>
          </w:tcPr>
          <w:p w14:paraId="2A81D9FE"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7C53AF7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BFF7E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E9583B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AIR KOTOR</w:t>
            </w:r>
          </w:p>
        </w:tc>
        <w:tc>
          <w:tcPr>
            <w:tcW w:w="3634" w:type="dxa"/>
            <w:tcBorders>
              <w:top w:val="nil"/>
              <w:left w:val="nil"/>
              <w:bottom w:val="single" w:sz="4" w:space="0" w:color="auto"/>
              <w:right w:val="single" w:sz="4" w:space="0" w:color="auto"/>
            </w:tcBorders>
            <w:shd w:val="clear" w:color="auto" w:fill="auto"/>
            <w:noWrap/>
            <w:vAlign w:val="center"/>
            <w:hideMark/>
          </w:tcPr>
          <w:p w14:paraId="48EB3C41"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40</w:t>
            </w:r>
          </w:p>
        </w:tc>
        <w:tc>
          <w:tcPr>
            <w:tcW w:w="236" w:type="dxa"/>
            <w:tcBorders>
              <w:top w:val="nil"/>
              <w:left w:val="nil"/>
              <w:bottom w:val="nil"/>
              <w:right w:val="nil"/>
            </w:tcBorders>
            <w:shd w:val="clear" w:color="auto" w:fill="auto"/>
            <w:noWrap/>
            <w:vAlign w:val="center"/>
            <w:hideMark/>
          </w:tcPr>
          <w:p w14:paraId="037360C2"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28B494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7F62E4"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F0185A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7870C2F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18F538A8"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0995486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8787EF"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E768C73"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INSTALASI</w:t>
            </w:r>
          </w:p>
        </w:tc>
        <w:tc>
          <w:tcPr>
            <w:tcW w:w="3634" w:type="dxa"/>
            <w:tcBorders>
              <w:top w:val="nil"/>
              <w:left w:val="nil"/>
              <w:bottom w:val="single" w:sz="4" w:space="0" w:color="auto"/>
              <w:right w:val="single" w:sz="4" w:space="0" w:color="auto"/>
            </w:tcBorders>
            <w:shd w:val="clear" w:color="auto" w:fill="auto"/>
            <w:noWrap/>
            <w:vAlign w:val="center"/>
            <w:hideMark/>
          </w:tcPr>
          <w:p w14:paraId="04F7139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15B6317D"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667EBF88"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074F8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6833CD9"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AIR BERSIH /AIR BAKU</w:t>
            </w:r>
          </w:p>
        </w:tc>
        <w:tc>
          <w:tcPr>
            <w:tcW w:w="3634" w:type="dxa"/>
            <w:tcBorders>
              <w:top w:val="nil"/>
              <w:left w:val="nil"/>
              <w:bottom w:val="single" w:sz="4" w:space="0" w:color="auto"/>
              <w:right w:val="single" w:sz="4" w:space="0" w:color="auto"/>
            </w:tcBorders>
            <w:shd w:val="clear" w:color="auto" w:fill="auto"/>
            <w:noWrap/>
            <w:vAlign w:val="center"/>
            <w:hideMark/>
          </w:tcPr>
          <w:p w14:paraId="43C210E5"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070F06A6"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8FE23B5"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86AB3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462F22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AIR KOTOR</w:t>
            </w:r>
          </w:p>
        </w:tc>
        <w:tc>
          <w:tcPr>
            <w:tcW w:w="3634" w:type="dxa"/>
            <w:tcBorders>
              <w:top w:val="nil"/>
              <w:left w:val="nil"/>
              <w:bottom w:val="single" w:sz="4" w:space="0" w:color="auto"/>
              <w:right w:val="single" w:sz="4" w:space="0" w:color="auto"/>
            </w:tcBorders>
            <w:shd w:val="clear" w:color="auto" w:fill="auto"/>
            <w:noWrap/>
            <w:vAlign w:val="center"/>
            <w:hideMark/>
          </w:tcPr>
          <w:p w14:paraId="12F1DE6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63EEBE0F"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1D76AFFF"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ACC3ED"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6E5278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PENGOLAHAN SAMPAH</w:t>
            </w:r>
          </w:p>
        </w:tc>
        <w:tc>
          <w:tcPr>
            <w:tcW w:w="3634" w:type="dxa"/>
            <w:tcBorders>
              <w:top w:val="nil"/>
              <w:left w:val="nil"/>
              <w:bottom w:val="single" w:sz="4" w:space="0" w:color="auto"/>
              <w:right w:val="single" w:sz="4" w:space="0" w:color="auto"/>
            </w:tcBorders>
            <w:shd w:val="clear" w:color="auto" w:fill="auto"/>
            <w:noWrap/>
            <w:vAlign w:val="center"/>
            <w:hideMark/>
          </w:tcPr>
          <w:p w14:paraId="202A2403"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0BB442E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059D4B72"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4A7F95"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E0D6EF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PENGOLAHAN BAHAN BANGUNAN</w:t>
            </w:r>
          </w:p>
        </w:tc>
        <w:tc>
          <w:tcPr>
            <w:tcW w:w="3634" w:type="dxa"/>
            <w:tcBorders>
              <w:top w:val="nil"/>
              <w:left w:val="nil"/>
              <w:bottom w:val="single" w:sz="4" w:space="0" w:color="auto"/>
              <w:right w:val="single" w:sz="4" w:space="0" w:color="auto"/>
            </w:tcBorders>
            <w:shd w:val="clear" w:color="auto" w:fill="auto"/>
            <w:noWrap/>
            <w:vAlign w:val="center"/>
            <w:hideMark/>
          </w:tcPr>
          <w:p w14:paraId="4465D81C"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c>
          <w:tcPr>
            <w:tcW w:w="236" w:type="dxa"/>
            <w:tcBorders>
              <w:top w:val="nil"/>
              <w:left w:val="nil"/>
              <w:bottom w:val="nil"/>
              <w:right w:val="nil"/>
            </w:tcBorders>
            <w:shd w:val="clear" w:color="auto" w:fill="auto"/>
            <w:noWrap/>
            <w:vAlign w:val="center"/>
            <w:hideMark/>
          </w:tcPr>
          <w:p w14:paraId="12208BBB"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971167D"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6404F7"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5E1F6C8B"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PEMBANGKIT LISTRIK</w:t>
            </w:r>
          </w:p>
        </w:tc>
        <w:tc>
          <w:tcPr>
            <w:tcW w:w="3634" w:type="dxa"/>
            <w:tcBorders>
              <w:top w:val="nil"/>
              <w:left w:val="nil"/>
              <w:bottom w:val="single" w:sz="4" w:space="0" w:color="auto"/>
              <w:right w:val="single" w:sz="4" w:space="0" w:color="auto"/>
            </w:tcBorders>
            <w:shd w:val="clear" w:color="auto" w:fill="auto"/>
            <w:noWrap/>
            <w:vAlign w:val="center"/>
            <w:hideMark/>
          </w:tcPr>
          <w:p w14:paraId="7693F13A"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40</w:t>
            </w:r>
          </w:p>
        </w:tc>
        <w:tc>
          <w:tcPr>
            <w:tcW w:w="236" w:type="dxa"/>
            <w:tcBorders>
              <w:top w:val="nil"/>
              <w:left w:val="nil"/>
              <w:bottom w:val="nil"/>
              <w:right w:val="nil"/>
            </w:tcBorders>
            <w:shd w:val="clear" w:color="auto" w:fill="auto"/>
            <w:noWrap/>
            <w:vAlign w:val="center"/>
            <w:hideMark/>
          </w:tcPr>
          <w:p w14:paraId="249A2B05"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34D19B46"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7891A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367972A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GARDU LISTRIK</w:t>
            </w:r>
          </w:p>
        </w:tc>
        <w:tc>
          <w:tcPr>
            <w:tcW w:w="3634" w:type="dxa"/>
            <w:tcBorders>
              <w:top w:val="nil"/>
              <w:left w:val="nil"/>
              <w:bottom w:val="single" w:sz="4" w:space="0" w:color="auto"/>
              <w:right w:val="single" w:sz="4" w:space="0" w:color="auto"/>
            </w:tcBorders>
            <w:shd w:val="clear" w:color="auto" w:fill="auto"/>
            <w:noWrap/>
            <w:vAlign w:val="center"/>
            <w:hideMark/>
          </w:tcPr>
          <w:p w14:paraId="6C2FBA6B"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40</w:t>
            </w:r>
          </w:p>
        </w:tc>
        <w:tc>
          <w:tcPr>
            <w:tcW w:w="236" w:type="dxa"/>
            <w:tcBorders>
              <w:top w:val="nil"/>
              <w:left w:val="nil"/>
              <w:bottom w:val="nil"/>
              <w:right w:val="nil"/>
            </w:tcBorders>
            <w:shd w:val="clear" w:color="auto" w:fill="auto"/>
            <w:noWrap/>
            <w:vAlign w:val="center"/>
            <w:hideMark/>
          </w:tcPr>
          <w:p w14:paraId="7E0F8797"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C2B8F38"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3EAA2A"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712F003"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PERTAHANAN</w:t>
            </w:r>
          </w:p>
        </w:tc>
        <w:tc>
          <w:tcPr>
            <w:tcW w:w="3634" w:type="dxa"/>
            <w:tcBorders>
              <w:top w:val="nil"/>
              <w:left w:val="nil"/>
              <w:bottom w:val="single" w:sz="4" w:space="0" w:color="auto"/>
              <w:right w:val="single" w:sz="4" w:space="0" w:color="auto"/>
            </w:tcBorders>
            <w:shd w:val="clear" w:color="auto" w:fill="auto"/>
            <w:noWrap/>
            <w:vAlign w:val="center"/>
            <w:hideMark/>
          </w:tcPr>
          <w:p w14:paraId="3C8E8C5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43ABAD7E"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45CB051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22605"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F195D05"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GAS</w:t>
            </w:r>
          </w:p>
        </w:tc>
        <w:tc>
          <w:tcPr>
            <w:tcW w:w="3634" w:type="dxa"/>
            <w:tcBorders>
              <w:top w:val="nil"/>
              <w:left w:val="nil"/>
              <w:bottom w:val="single" w:sz="4" w:space="0" w:color="auto"/>
              <w:right w:val="single" w:sz="4" w:space="0" w:color="auto"/>
            </w:tcBorders>
            <w:shd w:val="clear" w:color="auto" w:fill="auto"/>
            <w:noWrap/>
            <w:vAlign w:val="center"/>
            <w:hideMark/>
          </w:tcPr>
          <w:p w14:paraId="2B123C12"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75973B4E"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79CEC8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8F109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437CEE90"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PENGAMAN</w:t>
            </w:r>
          </w:p>
        </w:tc>
        <w:tc>
          <w:tcPr>
            <w:tcW w:w="3634" w:type="dxa"/>
            <w:tcBorders>
              <w:top w:val="nil"/>
              <w:left w:val="nil"/>
              <w:bottom w:val="single" w:sz="4" w:space="0" w:color="auto"/>
              <w:right w:val="single" w:sz="4" w:space="0" w:color="auto"/>
            </w:tcBorders>
            <w:shd w:val="clear" w:color="auto" w:fill="auto"/>
            <w:noWrap/>
            <w:vAlign w:val="center"/>
            <w:hideMark/>
          </w:tcPr>
          <w:p w14:paraId="2AD8E580"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c>
          <w:tcPr>
            <w:tcW w:w="236" w:type="dxa"/>
            <w:tcBorders>
              <w:top w:val="nil"/>
              <w:left w:val="nil"/>
              <w:bottom w:val="nil"/>
              <w:right w:val="nil"/>
            </w:tcBorders>
            <w:shd w:val="clear" w:color="auto" w:fill="auto"/>
            <w:noWrap/>
            <w:vAlign w:val="center"/>
            <w:hideMark/>
          </w:tcPr>
          <w:p w14:paraId="5DE93B83"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5BD1638"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2ACC03"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16E1682F"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LAIN</w:t>
            </w:r>
          </w:p>
        </w:tc>
        <w:tc>
          <w:tcPr>
            <w:tcW w:w="3634" w:type="dxa"/>
            <w:tcBorders>
              <w:top w:val="nil"/>
              <w:left w:val="nil"/>
              <w:bottom w:val="single" w:sz="4" w:space="0" w:color="auto"/>
              <w:right w:val="single" w:sz="4" w:space="0" w:color="auto"/>
            </w:tcBorders>
            <w:shd w:val="clear" w:color="auto" w:fill="auto"/>
            <w:noWrap/>
            <w:vAlign w:val="center"/>
            <w:hideMark/>
          </w:tcPr>
          <w:p w14:paraId="6066856D"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c>
          <w:tcPr>
            <w:tcW w:w="236" w:type="dxa"/>
            <w:tcBorders>
              <w:top w:val="nil"/>
              <w:left w:val="nil"/>
              <w:bottom w:val="nil"/>
              <w:right w:val="nil"/>
            </w:tcBorders>
            <w:shd w:val="clear" w:color="auto" w:fill="auto"/>
            <w:noWrap/>
            <w:vAlign w:val="center"/>
            <w:hideMark/>
          </w:tcPr>
          <w:p w14:paraId="581982D5"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B73A397"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0A5151"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0DE4448"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634" w:type="dxa"/>
            <w:tcBorders>
              <w:top w:val="nil"/>
              <w:left w:val="nil"/>
              <w:bottom w:val="single" w:sz="4" w:space="0" w:color="auto"/>
              <w:right w:val="single" w:sz="4" w:space="0" w:color="auto"/>
            </w:tcBorders>
            <w:shd w:val="clear" w:color="auto" w:fill="auto"/>
            <w:noWrap/>
            <w:vAlign w:val="center"/>
            <w:hideMark/>
          </w:tcPr>
          <w:p w14:paraId="69EE25F1"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703279B2"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402A5D0C"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57B07E"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051ACD69" w14:textId="77777777" w:rsidR="00F20884" w:rsidRPr="00D521AE" w:rsidRDefault="00F20884"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JARINGAN</w:t>
            </w:r>
          </w:p>
        </w:tc>
        <w:tc>
          <w:tcPr>
            <w:tcW w:w="3634" w:type="dxa"/>
            <w:tcBorders>
              <w:top w:val="nil"/>
              <w:left w:val="nil"/>
              <w:bottom w:val="single" w:sz="4" w:space="0" w:color="auto"/>
              <w:right w:val="single" w:sz="4" w:space="0" w:color="auto"/>
            </w:tcBorders>
            <w:shd w:val="clear" w:color="auto" w:fill="auto"/>
            <w:noWrap/>
            <w:vAlign w:val="center"/>
            <w:hideMark/>
          </w:tcPr>
          <w:p w14:paraId="7046DD8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36" w:type="dxa"/>
            <w:tcBorders>
              <w:top w:val="nil"/>
              <w:left w:val="nil"/>
              <w:bottom w:val="nil"/>
              <w:right w:val="nil"/>
            </w:tcBorders>
            <w:shd w:val="clear" w:color="auto" w:fill="auto"/>
            <w:noWrap/>
            <w:vAlign w:val="center"/>
            <w:hideMark/>
          </w:tcPr>
          <w:p w14:paraId="69AD8092" w14:textId="77777777" w:rsidR="00F20884" w:rsidRPr="00D521AE" w:rsidRDefault="00F20884" w:rsidP="00847070">
            <w:pPr>
              <w:spacing w:after="0" w:line="240" w:lineRule="auto"/>
              <w:rPr>
                <w:rFonts w:ascii="Arial" w:eastAsia="Times New Roman" w:hAnsi="Arial" w:cs="Arial"/>
                <w:sz w:val="20"/>
                <w:szCs w:val="20"/>
                <w:lang w:val="en-US"/>
              </w:rPr>
            </w:pPr>
          </w:p>
        </w:tc>
      </w:tr>
      <w:tr w:rsidR="00F20884" w:rsidRPr="00D521AE" w14:paraId="63C6E0A4"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06070"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24C082AE"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AIR MINUM</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08620676"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339E87A7"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63E78EEC" w14:textId="77777777" w:rsidTr="00D521AE">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4DEA6"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single" w:sz="4" w:space="0" w:color="auto"/>
              <w:left w:val="nil"/>
              <w:bottom w:val="single" w:sz="4" w:space="0" w:color="auto"/>
              <w:right w:val="single" w:sz="4" w:space="0" w:color="auto"/>
            </w:tcBorders>
            <w:shd w:val="clear" w:color="auto" w:fill="auto"/>
            <w:vAlign w:val="center"/>
            <w:hideMark/>
          </w:tcPr>
          <w:p w14:paraId="52FE75CC"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LISTRIK</w:t>
            </w:r>
          </w:p>
        </w:tc>
        <w:tc>
          <w:tcPr>
            <w:tcW w:w="3634" w:type="dxa"/>
            <w:tcBorders>
              <w:top w:val="single" w:sz="4" w:space="0" w:color="auto"/>
              <w:left w:val="nil"/>
              <w:bottom w:val="single" w:sz="4" w:space="0" w:color="auto"/>
              <w:right w:val="single" w:sz="4" w:space="0" w:color="auto"/>
            </w:tcBorders>
            <w:shd w:val="clear" w:color="auto" w:fill="auto"/>
            <w:noWrap/>
            <w:vAlign w:val="center"/>
            <w:hideMark/>
          </w:tcPr>
          <w:p w14:paraId="06F9F7BE"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40</w:t>
            </w:r>
          </w:p>
        </w:tc>
        <w:tc>
          <w:tcPr>
            <w:tcW w:w="236" w:type="dxa"/>
            <w:tcBorders>
              <w:top w:val="nil"/>
              <w:left w:val="nil"/>
              <w:bottom w:val="nil"/>
              <w:right w:val="nil"/>
            </w:tcBorders>
            <w:shd w:val="clear" w:color="auto" w:fill="auto"/>
            <w:noWrap/>
            <w:vAlign w:val="center"/>
            <w:hideMark/>
          </w:tcPr>
          <w:p w14:paraId="3EA1E554"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29E69F02"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62D18B"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7B0DAB37"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TELEPON</w:t>
            </w:r>
          </w:p>
        </w:tc>
        <w:tc>
          <w:tcPr>
            <w:tcW w:w="3634" w:type="dxa"/>
            <w:tcBorders>
              <w:top w:val="nil"/>
              <w:left w:val="nil"/>
              <w:bottom w:val="single" w:sz="4" w:space="0" w:color="auto"/>
              <w:right w:val="single" w:sz="4" w:space="0" w:color="auto"/>
            </w:tcBorders>
            <w:shd w:val="clear" w:color="auto" w:fill="auto"/>
            <w:noWrap/>
            <w:vAlign w:val="center"/>
            <w:hideMark/>
          </w:tcPr>
          <w:p w14:paraId="566E687F"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c>
          <w:tcPr>
            <w:tcW w:w="236" w:type="dxa"/>
            <w:tcBorders>
              <w:top w:val="nil"/>
              <w:left w:val="nil"/>
              <w:bottom w:val="nil"/>
              <w:right w:val="nil"/>
            </w:tcBorders>
            <w:shd w:val="clear" w:color="auto" w:fill="auto"/>
            <w:noWrap/>
            <w:vAlign w:val="center"/>
            <w:hideMark/>
          </w:tcPr>
          <w:p w14:paraId="64ABB25E"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r w:rsidR="00F20884" w:rsidRPr="00D521AE" w14:paraId="5AA7D31B" w14:textId="77777777" w:rsidTr="00D521AE">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6EE7EC" w14:textId="77777777" w:rsidR="00F20884" w:rsidRPr="00D521AE" w:rsidRDefault="00F20884" w:rsidP="00847070">
            <w:pPr>
              <w:spacing w:after="0" w:line="240" w:lineRule="auto"/>
              <w:jc w:val="center"/>
              <w:rPr>
                <w:rFonts w:ascii="Arial" w:eastAsia="Times New Roman" w:hAnsi="Arial" w:cs="Arial"/>
                <w:b/>
                <w:bCs/>
                <w:lang w:val="en-US"/>
              </w:rPr>
            </w:pPr>
            <w:r w:rsidRPr="00D521AE">
              <w:rPr>
                <w:rFonts w:ascii="Arial" w:eastAsia="Times New Roman" w:hAnsi="Arial" w:cs="Arial"/>
                <w:b/>
                <w:bCs/>
                <w:lang w:val="en-US"/>
              </w:rPr>
              <w:t> </w:t>
            </w:r>
          </w:p>
        </w:tc>
        <w:tc>
          <w:tcPr>
            <w:tcW w:w="4169" w:type="dxa"/>
            <w:tcBorders>
              <w:top w:val="nil"/>
              <w:left w:val="nil"/>
              <w:bottom w:val="single" w:sz="4" w:space="0" w:color="auto"/>
              <w:right w:val="single" w:sz="4" w:space="0" w:color="auto"/>
            </w:tcBorders>
            <w:shd w:val="clear" w:color="auto" w:fill="auto"/>
            <w:vAlign w:val="center"/>
            <w:hideMark/>
          </w:tcPr>
          <w:p w14:paraId="2CC3F432" w14:textId="77777777" w:rsidR="00F20884" w:rsidRPr="00D521AE" w:rsidRDefault="00F20884"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GAS</w:t>
            </w:r>
          </w:p>
        </w:tc>
        <w:tc>
          <w:tcPr>
            <w:tcW w:w="3634" w:type="dxa"/>
            <w:tcBorders>
              <w:top w:val="nil"/>
              <w:left w:val="nil"/>
              <w:bottom w:val="single" w:sz="4" w:space="0" w:color="auto"/>
              <w:right w:val="single" w:sz="4" w:space="0" w:color="auto"/>
            </w:tcBorders>
            <w:shd w:val="clear" w:color="auto" w:fill="auto"/>
            <w:noWrap/>
            <w:vAlign w:val="center"/>
            <w:hideMark/>
          </w:tcPr>
          <w:p w14:paraId="747BE320" w14:textId="77777777" w:rsidR="00F20884" w:rsidRPr="00D521AE" w:rsidRDefault="00F20884"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c>
          <w:tcPr>
            <w:tcW w:w="236" w:type="dxa"/>
            <w:tcBorders>
              <w:top w:val="nil"/>
              <w:left w:val="nil"/>
              <w:bottom w:val="nil"/>
              <w:right w:val="nil"/>
            </w:tcBorders>
            <w:shd w:val="clear" w:color="auto" w:fill="auto"/>
            <w:noWrap/>
            <w:vAlign w:val="center"/>
            <w:hideMark/>
          </w:tcPr>
          <w:p w14:paraId="4FC52EF8" w14:textId="77777777" w:rsidR="00F20884" w:rsidRPr="00D521AE" w:rsidRDefault="00F20884" w:rsidP="00847070">
            <w:pPr>
              <w:spacing w:after="0" w:line="240" w:lineRule="auto"/>
              <w:jc w:val="center"/>
              <w:rPr>
                <w:rFonts w:ascii="Arial" w:eastAsia="Times New Roman" w:hAnsi="Arial" w:cs="Arial"/>
                <w:sz w:val="20"/>
                <w:szCs w:val="20"/>
                <w:lang w:val="en-US"/>
              </w:rPr>
            </w:pPr>
          </w:p>
        </w:tc>
      </w:tr>
    </w:tbl>
    <w:p w14:paraId="5F87DB44" w14:textId="77777777" w:rsidR="00D521AE" w:rsidRDefault="00D521AE" w:rsidP="00847070">
      <w:pPr>
        <w:spacing w:after="0" w:line="480" w:lineRule="auto"/>
        <w:ind w:right="-61"/>
        <w:jc w:val="center"/>
        <w:rPr>
          <w:rFonts w:ascii="Arial" w:hAnsi="Arial" w:cs="Arial"/>
          <w:b/>
          <w:spacing w:val="-1"/>
          <w:lang w:val="en-US"/>
        </w:rPr>
      </w:pPr>
    </w:p>
    <w:p w14:paraId="4991CE57" w14:textId="77777777" w:rsidR="005918A9" w:rsidRDefault="005918A9">
      <w:pPr>
        <w:spacing w:after="0" w:line="240" w:lineRule="auto"/>
        <w:rPr>
          <w:rFonts w:ascii="Arial" w:hAnsi="Arial" w:cs="Arial"/>
          <w:b/>
          <w:spacing w:val="-1"/>
          <w:lang w:val="en-US"/>
        </w:rPr>
      </w:pPr>
      <w:r>
        <w:rPr>
          <w:rFonts w:ascii="Arial" w:hAnsi="Arial" w:cs="Arial"/>
          <w:b/>
          <w:spacing w:val="-1"/>
          <w:lang w:val="en-US"/>
        </w:rPr>
        <w:br w:type="page"/>
      </w:r>
    </w:p>
    <w:p w14:paraId="735AAC0A" w14:textId="50FE5F10" w:rsidR="0043117D" w:rsidRPr="00D521AE" w:rsidRDefault="0043117D" w:rsidP="00847070">
      <w:pPr>
        <w:spacing w:after="0" w:line="480" w:lineRule="auto"/>
        <w:ind w:right="-61"/>
        <w:jc w:val="center"/>
        <w:rPr>
          <w:rFonts w:ascii="Arial" w:hAnsi="Arial" w:cs="Arial"/>
          <w:b/>
          <w:spacing w:val="-1"/>
          <w:lang w:val="en-US"/>
        </w:rPr>
      </w:pPr>
      <w:r w:rsidRPr="00D521AE">
        <w:rPr>
          <w:rFonts w:ascii="Arial" w:hAnsi="Arial" w:cs="Arial"/>
          <w:b/>
          <w:spacing w:val="-1"/>
          <w:lang w:val="en-US"/>
        </w:rPr>
        <w:lastRenderedPageBreak/>
        <w:t>TABEL 18.2</w:t>
      </w:r>
    </w:p>
    <w:p w14:paraId="7886F7C9" w14:textId="77777777" w:rsidR="00E024C4" w:rsidRPr="00D521AE" w:rsidRDefault="0043117D" w:rsidP="00847070">
      <w:pPr>
        <w:spacing w:after="0" w:line="480" w:lineRule="auto"/>
        <w:ind w:right="-61"/>
        <w:jc w:val="center"/>
        <w:rPr>
          <w:rFonts w:ascii="Arial" w:hAnsi="Arial" w:cs="Arial"/>
          <w:b/>
          <w:spacing w:val="-1"/>
          <w:lang w:val="en-US"/>
        </w:rPr>
      </w:pPr>
      <w:r w:rsidRPr="00D521AE">
        <w:rPr>
          <w:rFonts w:ascii="Arial" w:hAnsi="Arial" w:cs="Arial"/>
          <w:b/>
          <w:spacing w:val="-1"/>
          <w:lang w:val="en-US"/>
        </w:rPr>
        <w:t>TABEL KAPITALISASI, BATASAN DAN PENAMBAHAN MASA MANFAAT ASET TETAP SETELAH PEROLEHAN AWAL</w:t>
      </w:r>
    </w:p>
    <w:p w14:paraId="6CDCD978" w14:textId="77777777" w:rsidR="0043117D" w:rsidRPr="00D521AE" w:rsidRDefault="0043117D" w:rsidP="00847070">
      <w:pPr>
        <w:spacing w:after="0" w:line="480" w:lineRule="auto"/>
        <w:ind w:right="-61"/>
        <w:rPr>
          <w:rFonts w:ascii="Arial" w:hAnsi="Arial" w:cs="Arial"/>
          <w:spacing w:val="-1"/>
          <w:sz w:val="24"/>
          <w:szCs w:val="24"/>
          <w:lang w:val="en-US"/>
        </w:rPr>
      </w:pPr>
    </w:p>
    <w:tbl>
      <w:tblPr>
        <w:tblW w:w="10065" w:type="dxa"/>
        <w:jc w:val="center"/>
        <w:tblLayout w:type="fixed"/>
        <w:tblLook w:val="04A0" w:firstRow="1" w:lastRow="0" w:firstColumn="1" w:lastColumn="0" w:noHBand="0" w:noVBand="1"/>
      </w:tblPr>
      <w:tblGrid>
        <w:gridCol w:w="562"/>
        <w:gridCol w:w="3263"/>
        <w:gridCol w:w="2269"/>
        <w:gridCol w:w="2269"/>
        <w:gridCol w:w="1702"/>
      </w:tblGrid>
      <w:tr w:rsidR="0043117D" w:rsidRPr="00D521AE" w14:paraId="7C19FAA2" w14:textId="77777777" w:rsidTr="004F1C9E">
        <w:trPr>
          <w:trHeight w:val="142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CFBF"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No</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7B21B5AA"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Jenis Aset Tetap</w:t>
            </w:r>
          </w:p>
        </w:tc>
        <w:tc>
          <w:tcPr>
            <w:tcW w:w="2269" w:type="dxa"/>
            <w:tcBorders>
              <w:top w:val="single" w:sz="4" w:space="0" w:color="auto"/>
              <w:left w:val="nil"/>
              <w:bottom w:val="single" w:sz="4" w:space="0" w:color="auto"/>
              <w:right w:val="single" w:sz="4" w:space="0" w:color="auto"/>
            </w:tcBorders>
            <w:shd w:val="clear" w:color="auto" w:fill="auto"/>
            <w:vAlign w:val="center"/>
            <w:hideMark/>
          </w:tcPr>
          <w:p w14:paraId="57432E85"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Persentase Pemeliharaan dari Harga Perolehan Aset Setelah Kapitalisasi</w:t>
            </w:r>
          </w:p>
        </w:tc>
        <w:tc>
          <w:tcPr>
            <w:tcW w:w="2269" w:type="dxa"/>
            <w:tcBorders>
              <w:top w:val="single" w:sz="4" w:space="0" w:color="auto"/>
              <w:left w:val="nil"/>
              <w:bottom w:val="single" w:sz="4" w:space="0" w:color="auto"/>
              <w:right w:val="single" w:sz="4" w:space="0" w:color="auto"/>
            </w:tcBorders>
            <w:shd w:val="clear" w:color="auto" w:fill="auto"/>
            <w:vAlign w:val="center"/>
            <w:hideMark/>
          </w:tcPr>
          <w:p w14:paraId="475C9695"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Batasan Kapitalisasi untuk Pemeliharaan dan Kriteria</w:t>
            </w:r>
          </w:p>
        </w:tc>
        <w:tc>
          <w:tcPr>
            <w:tcW w:w="1702" w:type="dxa"/>
            <w:tcBorders>
              <w:top w:val="single" w:sz="4" w:space="0" w:color="auto"/>
              <w:left w:val="nil"/>
              <w:bottom w:val="single" w:sz="4" w:space="0" w:color="auto"/>
              <w:right w:val="single" w:sz="4" w:space="0" w:color="auto"/>
            </w:tcBorders>
            <w:shd w:val="clear" w:color="auto" w:fill="auto"/>
            <w:vAlign w:val="center"/>
            <w:hideMark/>
          </w:tcPr>
          <w:p w14:paraId="4609AC0B"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Penambahan Masa Manfaat (Tahun)</w:t>
            </w:r>
          </w:p>
        </w:tc>
      </w:tr>
      <w:tr w:rsidR="0043117D" w:rsidRPr="00D521AE" w14:paraId="21210C49" w14:textId="77777777" w:rsidTr="004F1C9E">
        <w:trPr>
          <w:trHeight w:val="21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B1147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c>
          <w:tcPr>
            <w:tcW w:w="3263" w:type="dxa"/>
            <w:tcBorders>
              <w:top w:val="nil"/>
              <w:left w:val="nil"/>
              <w:bottom w:val="single" w:sz="4" w:space="0" w:color="auto"/>
              <w:right w:val="single" w:sz="4" w:space="0" w:color="auto"/>
            </w:tcBorders>
            <w:shd w:val="clear" w:color="auto" w:fill="auto"/>
            <w:vAlign w:val="center"/>
            <w:hideMark/>
          </w:tcPr>
          <w:p w14:paraId="236BA7C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c>
          <w:tcPr>
            <w:tcW w:w="2269" w:type="dxa"/>
            <w:tcBorders>
              <w:top w:val="nil"/>
              <w:left w:val="nil"/>
              <w:bottom w:val="single" w:sz="4" w:space="0" w:color="auto"/>
              <w:right w:val="single" w:sz="4" w:space="0" w:color="auto"/>
            </w:tcBorders>
            <w:shd w:val="clear" w:color="auto" w:fill="auto"/>
            <w:noWrap/>
            <w:vAlign w:val="center"/>
            <w:hideMark/>
          </w:tcPr>
          <w:p w14:paraId="7411134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c>
          <w:tcPr>
            <w:tcW w:w="2269" w:type="dxa"/>
            <w:tcBorders>
              <w:top w:val="nil"/>
              <w:left w:val="nil"/>
              <w:bottom w:val="single" w:sz="4" w:space="0" w:color="auto"/>
              <w:right w:val="single" w:sz="4" w:space="0" w:color="auto"/>
            </w:tcBorders>
            <w:shd w:val="clear" w:color="auto" w:fill="auto"/>
            <w:noWrap/>
            <w:vAlign w:val="center"/>
            <w:hideMark/>
          </w:tcPr>
          <w:p w14:paraId="4E1D604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w:t>
            </w:r>
          </w:p>
        </w:tc>
        <w:tc>
          <w:tcPr>
            <w:tcW w:w="1702" w:type="dxa"/>
            <w:tcBorders>
              <w:top w:val="nil"/>
              <w:left w:val="nil"/>
              <w:bottom w:val="single" w:sz="4" w:space="0" w:color="auto"/>
              <w:right w:val="single" w:sz="4" w:space="0" w:color="auto"/>
            </w:tcBorders>
            <w:shd w:val="clear" w:color="auto" w:fill="auto"/>
            <w:noWrap/>
            <w:vAlign w:val="center"/>
            <w:hideMark/>
          </w:tcPr>
          <w:p w14:paraId="5803B41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3BC55B08"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E100E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1EC29C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C0AC5C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452360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10EEFF5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48C5602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D4219E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c>
          <w:tcPr>
            <w:tcW w:w="3263" w:type="dxa"/>
            <w:tcBorders>
              <w:top w:val="nil"/>
              <w:left w:val="nil"/>
              <w:bottom w:val="single" w:sz="4" w:space="0" w:color="auto"/>
              <w:right w:val="single" w:sz="4" w:space="0" w:color="auto"/>
            </w:tcBorders>
            <w:shd w:val="clear" w:color="auto" w:fill="auto"/>
            <w:vAlign w:val="center"/>
            <w:hideMark/>
          </w:tcPr>
          <w:p w14:paraId="0BE7634C"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TANAH</w:t>
            </w:r>
          </w:p>
        </w:tc>
        <w:tc>
          <w:tcPr>
            <w:tcW w:w="2269" w:type="dxa"/>
            <w:tcBorders>
              <w:top w:val="nil"/>
              <w:left w:val="nil"/>
              <w:bottom w:val="single" w:sz="4" w:space="0" w:color="auto"/>
              <w:right w:val="single" w:sz="4" w:space="0" w:color="auto"/>
            </w:tcBorders>
            <w:shd w:val="clear" w:color="auto" w:fill="auto"/>
            <w:noWrap/>
            <w:vAlign w:val="center"/>
            <w:hideMark/>
          </w:tcPr>
          <w:p w14:paraId="46D90192"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Tidak dikapitalisasi</w:t>
            </w:r>
          </w:p>
        </w:tc>
        <w:tc>
          <w:tcPr>
            <w:tcW w:w="2269" w:type="dxa"/>
            <w:tcBorders>
              <w:top w:val="nil"/>
              <w:left w:val="nil"/>
              <w:bottom w:val="single" w:sz="4" w:space="0" w:color="auto"/>
              <w:right w:val="single" w:sz="4" w:space="0" w:color="auto"/>
            </w:tcBorders>
            <w:shd w:val="clear" w:color="auto" w:fill="auto"/>
            <w:noWrap/>
            <w:vAlign w:val="center"/>
            <w:hideMark/>
          </w:tcPr>
          <w:p w14:paraId="0E1E2944" w14:textId="77777777" w:rsidR="0043117D" w:rsidRPr="00E56B6C" w:rsidRDefault="0043117D" w:rsidP="00847070">
            <w:pPr>
              <w:spacing w:after="0" w:line="240" w:lineRule="auto"/>
              <w:jc w:val="center"/>
              <w:rPr>
                <w:rFonts w:ascii="Arial" w:eastAsia="Times New Roman" w:hAnsi="Arial" w:cs="Arial"/>
                <w:b/>
                <w:sz w:val="20"/>
                <w:szCs w:val="20"/>
                <w:lang w:val="en-US"/>
              </w:rPr>
            </w:pPr>
            <w:r w:rsidRPr="00E56B6C">
              <w:rPr>
                <w:rFonts w:ascii="Arial" w:eastAsia="Times New Roman" w:hAnsi="Arial" w:cs="Arial"/>
                <w:b/>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3621C668" w14:textId="77777777" w:rsidR="0043117D" w:rsidRPr="00E56B6C" w:rsidRDefault="0043117D" w:rsidP="00847070">
            <w:pPr>
              <w:spacing w:after="0" w:line="240" w:lineRule="auto"/>
              <w:jc w:val="center"/>
              <w:rPr>
                <w:rFonts w:ascii="Arial" w:eastAsia="Times New Roman" w:hAnsi="Arial" w:cs="Arial"/>
                <w:b/>
                <w:sz w:val="20"/>
                <w:szCs w:val="20"/>
                <w:lang w:val="en-US"/>
              </w:rPr>
            </w:pPr>
            <w:r w:rsidRPr="00E56B6C">
              <w:rPr>
                <w:rFonts w:ascii="Arial" w:eastAsia="Times New Roman" w:hAnsi="Arial" w:cs="Arial"/>
                <w:b/>
                <w:sz w:val="20"/>
                <w:szCs w:val="20"/>
                <w:lang w:val="en-US"/>
              </w:rPr>
              <w:t>-</w:t>
            </w:r>
          </w:p>
        </w:tc>
      </w:tr>
      <w:tr w:rsidR="0043117D" w:rsidRPr="00D521AE" w14:paraId="5386ED7D"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072A0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8E481F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15BEE9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EDD510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B7B480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16A02C7E"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51B00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c>
          <w:tcPr>
            <w:tcW w:w="3263" w:type="dxa"/>
            <w:tcBorders>
              <w:top w:val="nil"/>
              <w:left w:val="nil"/>
              <w:bottom w:val="single" w:sz="4" w:space="0" w:color="auto"/>
              <w:right w:val="single" w:sz="4" w:space="0" w:color="auto"/>
            </w:tcBorders>
            <w:shd w:val="clear" w:color="auto" w:fill="auto"/>
            <w:vAlign w:val="center"/>
            <w:hideMark/>
          </w:tcPr>
          <w:p w14:paraId="2ADB9BD2"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PERALATAN DAN MESIN :</w:t>
            </w:r>
          </w:p>
        </w:tc>
        <w:tc>
          <w:tcPr>
            <w:tcW w:w="2269" w:type="dxa"/>
            <w:tcBorders>
              <w:top w:val="nil"/>
              <w:left w:val="nil"/>
              <w:bottom w:val="single" w:sz="4" w:space="0" w:color="auto"/>
              <w:right w:val="single" w:sz="4" w:space="0" w:color="auto"/>
            </w:tcBorders>
            <w:shd w:val="clear" w:color="auto" w:fill="auto"/>
            <w:noWrap/>
            <w:vAlign w:val="center"/>
            <w:hideMark/>
          </w:tcPr>
          <w:p w14:paraId="45F58AA6"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Tidak dikapitalisasi</w:t>
            </w:r>
          </w:p>
        </w:tc>
        <w:tc>
          <w:tcPr>
            <w:tcW w:w="2269" w:type="dxa"/>
            <w:tcBorders>
              <w:top w:val="nil"/>
              <w:left w:val="nil"/>
              <w:bottom w:val="single" w:sz="4" w:space="0" w:color="auto"/>
              <w:right w:val="single" w:sz="4" w:space="0" w:color="auto"/>
            </w:tcBorders>
            <w:shd w:val="clear" w:color="auto" w:fill="auto"/>
            <w:vAlign w:val="center"/>
            <w:hideMark/>
          </w:tcPr>
          <w:p w14:paraId="77D4E774"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3DC05596" w14:textId="77777777" w:rsidR="0043117D" w:rsidRPr="00D521AE" w:rsidRDefault="0043117D" w:rsidP="00847070">
            <w:pPr>
              <w:spacing w:after="0" w:line="240" w:lineRule="auto"/>
              <w:jc w:val="center"/>
              <w:rPr>
                <w:rFonts w:ascii="Arial" w:eastAsia="Times New Roman" w:hAnsi="Arial" w:cs="Arial"/>
                <w:b/>
                <w:bCs/>
                <w:sz w:val="20"/>
                <w:szCs w:val="20"/>
                <w:lang w:val="en-US"/>
              </w:rPr>
            </w:pPr>
            <w:r w:rsidRPr="00D521AE">
              <w:rPr>
                <w:rFonts w:ascii="Arial" w:eastAsia="Times New Roman" w:hAnsi="Arial" w:cs="Arial"/>
                <w:b/>
                <w:bCs/>
                <w:sz w:val="20"/>
                <w:szCs w:val="20"/>
                <w:lang w:val="en-US"/>
              </w:rPr>
              <w:t>-</w:t>
            </w:r>
          </w:p>
        </w:tc>
      </w:tr>
      <w:tr w:rsidR="0043117D" w:rsidRPr="00D521AE" w14:paraId="1EF28F1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9D79ED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FF45E8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CDAB65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D91C6B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6C80A97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0E4C86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68B3E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c>
          <w:tcPr>
            <w:tcW w:w="3263" w:type="dxa"/>
            <w:tcBorders>
              <w:top w:val="nil"/>
              <w:left w:val="nil"/>
              <w:bottom w:val="single" w:sz="4" w:space="0" w:color="auto"/>
              <w:right w:val="single" w:sz="4" w:space="0" w:color="auto"/>
            </w:tcBorders>
            <w:shd w:val="clear" w:color="auto" w:fill="auto"/>
            <w:vAlign w:val="center"/>
            <w:hideMark/>
          </w:tcPr>
          <w:p w14:paraId="7DCBA958"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GEDUNG DAN BANGUNAN :</w:t>
            </w:r>
          </w:p>
        </w:tc>
        <w:tc>
          <w:tcPr>
            <w:tcW w:w="2269" w:type="dxa"/>
            <w:tcBorders>
              <w:top w:val="nil"/>
              <w:left w:val="nil"/>
              <w:bottom w:val="single" w:sz="4" w:space="0" w:color="auto"/>
              <w:right w:val="single" w:sz="4" w:space="0" w:color="auto"/>
            </w:tcBorders>
            <w:shd w:val="clear" w:color="auto" w:fill="auto"/>
            <w:noWrap/>
            <w:vAlign w:val="center"/>
            <w:hideMark/>
          </w:tcPr>
          <w:p w14:paraId="092C86C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vAlign w:val="center"/>
            <w:hideMark/>
          </w:tcPr>
          <w:p w14:paraId="0C3BA39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66FE9D4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6E2925E1"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3E994F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3050812" w14:textId="77777777" w:rsidR="0043117D" w:rsidRPr="00D521AE" w:rsidRDefault="0043117D" w:rsidP="00847070">
            <w:pPr>
              <w:spacing w:after="0" w:line="240" w:lineRule="auto"/>
              <w:ind w:firstLineChars="100" w:firstLine="200"/>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3137ED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DF6ECC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74E772B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07769F7"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B9F208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2B085C8"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BANGUNAN GEDUNG</w:t>
            </w:r>
          </w:p>
        </w:tc>
        <w:tc>
          <w:tcPr>
            <w:tcW w:w="2269" w:type="dxa"/>
            <w:tcBorders>
              <w:top w:val="nil"/>
              <w:left w:val="nil"/>
              <w:bottom w:val="single" w:sz="4" w:space="0" w:color="auto"/>
              <w:right w:val="single" w:sz="4" w:space="0" w:color="auto"/>
            </w:tcBorders>
            <w:shd w:val="clear" w:color="auto" w:fill="auto"/>
            <w:noWrap/>
            <w:vAlign w:val="center"/>
            <w:hideMark/>
          </w:tcPr>
          <w:p w14:paraId="29092B37"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FCBA37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224BC95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ECC56A7"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29096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noWrap/>
            <w:vAlign w:val="center"/>
            <w:hideMark/>
          </w:tcPr>
          <w:p w14:paraId="115A00F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GEDUNG TEMPAT KERJA</w:t>
            </w:r>
          </w:p>
        </w:tc>
        <w:tc>
          <w:tcPr>
            <w:tcW w:w="2269" w:type="dxa"/>
            <w:tcBorders>
              <w:top w:val="nil"/>
              <w:left w:val="nil"/>
              <w:bottom w:val="single" w:sz="4" w:space="0" w:color="auto"/>
              <w:right w:val="single" w:sz="4" w:space="0" w:color="auto"/>
            </w:tcBorders>
            <w:shd w:val="clear" w:color="auto" w:fill="auto"/>
            <w:noWrap/>
            <w:vAlign w:val="center"/>
            <w:hideMark/>
          </w:tcPr>
          <w:p w14:paraId="44E2FF8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5372DAE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 Rp 10.000.000,00 Penambahan dan atau Perubahan Fungsi, Luas dan Kapasitas, </w:t>
            </w:r>
            <w:r w:rsidR="0047654C" w:rsidRPr="00D521AE">
              <w:rPr>
                <w:rFonts w:ascii="Arial" w:eastAsia="Times New Roman" w:hAnsi="Arial" w:cs="Arial"/>
                <w:b/>
                <w:bCs/>
                <w:sz w:val="20"/>
                <w:szCs w:val="20"/>
                <w:lang w:val="en-US"/>
              </w:rPr>
              <w:t xml:space="preserve">Bukan </w:t>
            </w:r>
            <w:r w:rsidRPr="00D521AE">
              <w:rPr>
                <w:rFonts w:ascii="Arial" w:eastAsia="Times New Roman" w:hAnsi="Arial" w:cs="Arial"/>
                <w:b/>
                <w:bCs/>
                <w:sz w:val="20"/>
                <w:szCs w:val="20"/>
                <w:lang w:val="en-US"/>
              </w:rPr>
              <w:t>Pemeliharaan Rutin</w:t>
            </w:r>
            <w:r w:rsidRPr="00D521AE">
              <w:rPr>
                <w:rFonts w:ascii="Arial" w:eastAsia="Times New Roman" w:hAnsi="Arial" w:cs="Arial"/>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7844B47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4C8D159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02536A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noWrap/>
            <w:vAlign w:val="center"/>
            <w:hideMark/>
          </w:tcPr>
          <w:p w14:paraId="2EADC95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C118B9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2825BDB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AEBA10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322B1C70"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82BE8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noWrap/>
            <w:vAlign w:val="center"/>
            <w:hideMark/>
          </w:tcPr>
          <w:p w14:paraId="41D3945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CED8A0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6FD59EAF"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135A5E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2EEB8261"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EEB61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noWrap/>
            <w:vAlign w:val="center"/>
            <w:hideMark/>
          </w:tcPr>
          <w:p w14:paraId="72CCCCD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5DC878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68479A3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DF3D97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r>
      <w:tr w:rsidR="0043117D" w:rsidRPr="00D521AE" w14:paraId="0A7E1A3C"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F5814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noWrap/>
            <w:vAlign w:val="center"/>
            <w:hideMark/>
          </w:tcPr>
          <w:p w14:paraId="346D69E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485302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494B1C3"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37747A2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05A30A69" w14:textId="77777777" w:rsidTr="004F1C9E">
        <w:trPr>
          <w:trHeight w:val="57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2C125E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6D7A19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GEDUNG TEMPAT TINGGAL</w:t>
            </w:r>
          </w:p>
        </w:tc>
        <w:tc>
          <w:tcPr>
            <w:tcW w:w="2269" w:type="dxa"/>
            <w:tcBorders>
              <w:top w:val="nil"/>
              <w:left w:val="nil"/>
              <w:bottom w:val="single" w:sz="4" w:space="0" w:color="auto"/>
              <w:right w:val="single" w:sz="4" w:space="0" w:color="auto"/>
            </w:tcBorders>
            <w:shd w:val="clear" w:color="auto" w:fill="auto"/>
            <w:noWrap/>
            <w:vAlign w:val="center"/>
            <w:hideMark/>
          </w:tcPr>
          <w:p w14:paraId="795E670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35A29311"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 Rp 10.000.000,00 Penambahan dan atau Perubahan Fungsi, Luas dan Kapasitas, </w:t>
            </w:r>
            <w:r w:rsidRPr="00D521AE">
              <w:rPr>
                <w:rFonts w:ascii="Arial" w:eastAsia="Times New Roman" w:hAnsi="Arial" w:cs="Arial"/>
                <w:b/>
                <w:bCs/>
                <w:sz w:val="20"/>
                <w:szCs w:val="20"/>
                <w:lang w:val="en-US"/>
              </w:rPr>
              <w:t>Bukan Pemeliharaan Rutin</w:t>
            </w:r>
            <w:r w:rsidRPr="00D521AE">
              <w:rPr>
                <w:rFonts w:ascii="Arial" w:eastAsia="Times New Roman" w:hAnsi="Arial" w:cs="Arial"/>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38F0B6D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1F1BB363"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AD3096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D1BA0A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7EF45B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1153557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502FFC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41748503"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BDAFF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C153A4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569869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C5C3B52"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95CA00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453DCCD9"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E1F94B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C98F50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2FD623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2DACB84F"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627859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r>
      <w:tr w:rsidR="0043117D" w:rsidRPr="00D521AE" w14:paraId="1139EF02"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EE8817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8BC7E63" w14:textId="77777777" w:rsidR="0043117D" w:rsidRPr="00D521AE" w:rsidRDefault="0043117D" w:rsidP="00847070">
            <w:pPr>
              <w:spacing w:after="0" w:line="240" w:lineRule="auto"/>
              <w:ind w:firstLineChars="200" w:firstLine="400"/>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2497E0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875634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A6EA19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76560AE" w14:textId="77777777" w:rsidTr="004F1C9E">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2C856" w14:textId="117B997D"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781C7650"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MONUMEN</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76F3CAA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01B16E2A"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0EDBF57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310C928B" w14:textId="77777777" w:rsidTr="004F1C9E">
        <w:trPr>
          <w:trHeight w:val="57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73ABA6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30D7D9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CANDI/TUGU PERINGATAN/PRASASTI</w:t>
            </w:r>
          </w:p>
        </w:tc>
        <w:tc>
          <w:tcPr>
            <w:tcW w:w="2269" w:type="dxa"/>
            <w:tcBorders>
              <w:top w:val="nil"/>
              <w:left w:val="nil"/>
              <w:bottom w:val="single" w:sz="4" w:space="0" w:color="auto"/>
              <w:right w:val="single" w:sz="4" w:space="0" w:color="auto"/>
            </w:tcBorders>
            <w:shd w:val="clear" w:color="auto" w:fill="auto"/>
            <w:noWrap/>
            <w:vAlign w:val="center"/>
            <w:hideMark/>
          </w:tcPr>
          <w:p w14:paraId="5798266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0305423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 Rp 10.000.000,00 Penambahan dan atau Perubahan Fungsi, Luas dan Kapasitas, </w:t>
            </w:r>
            <w:r w:rsidRPr="00D521AE">
              <w:rPr>
                <w:rFonts w:ascii="Arial" w:eastAsia="Times New Roman" w:hAnsi="Arial" w:cs="Arial"/>
                <w:b/>
                <w:bCs/>
                <w:sz w:val="20"/>
                <w:szCs w:val="20"/>
                <w:lang w:val="en-US"/>
              </w:rPr>
              <w:t>Bukan Pemeliharaan Rutin</w:t>
            </w:r>
            <w:r w:rsidRPr="00D521AE">
              <w:rPr>
                <w:rFonts w:ascii="Arial" w:eastAsia="Times New Roman" w:hAnsi="Arial" w:cs="Arial"/>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7BCAE05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17CD90E4"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5EA68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C266BB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8FE546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2FF9750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00B2D1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75236045"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3C43E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70512C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8AD9EA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37AB4D8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1C9C8A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56D8C15E"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9311A5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BCC95B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299192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1665B39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6A6C4C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5455DBDD" w14:textId="77777777" w:rsidTr="004F1C9E">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F054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27FA04E8" w14:textId="77777777" w:rsidR="0043117D" w:rsidRPr="00D521AE" w:rsidRDefault="0043117D" w:rsidP="00847070">
            <w:pPr>
              <w:spacing w:after="0" w:line="240" w:lineRule="auto"/>
              <w:ind w:firstLineChars="200" w:firstLine="400"/>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3D9AEDC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7BA0DFA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65B10D3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bl>
    <w:p w14:paraId="2A478A9D" w14:textId="77777777" w:rsidR="004F1C9E" w:rsidRDefault="004F1C9E">
      <w:r>
        <w:br w:type="page"/>
      </w:r>
    </w:p>
    <w:tbl>
      <w:tblPr>
        <w:tblW w:w="10065" w:type="dxa"/>
        <w:jc w:val="center"/>
        <w:tblLayout w:type="fixed"/>
        <w:tblLook w:val="04A0" w:firstRow="1" w:lastRow="0" w:firstColumn="1" w:lastColumn="0" w:noHBand="0" w:noVBand="1"/>
      </w:tblPr>
      <w:tblGrid>
        <w:gridCol w:w="562"/>
        <w:gridCol w:w="3263"/>
        <w:gridCol w:w="2269"/>
        <w:gridCol w:w="2269"/>
        <w:gridCol w:w="1702"/>
      </w:tblGrid>
      <w:tr w:rsidR="0043117D" w:rsidRPr="00D521AE" w14:paraId="01325DF2" w14:textId="77777777" w:rsidTr="004F1C9E">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BE14" w14:textId="713C1D93"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lastRenderedPageBreak/>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1E7BF270"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BANGUNAN MENARA</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14107F1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57E95FD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2F0F837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720DCD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44AC2D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32269B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MENARA PERAMBUAN</w:t>
            </w:r>
          </w:p>
        </w:tc>
        <w:tc>
          <w:tcPr>
            <w:tcW w:w="2269" w:type="dxa"/>
            <w:tcBorders>
              <w:top w:val="nil"/>
              <w:left w:val="nil"/>
              <w:bottom w:val="single" w:sz="4" w:space="0" w:color="auto"/>
              <w:right w:val="single" w:sz="4" w:space="0" w:color="auto"/>
            </w:tcBorders>
            <w:shd w:val="clear" w:color="auto" w:fill="auto"/>
            <w:noWrap/>
            <w:vAlign w:val="center"/>
            <w:hideMark/>
          </w:tcPr>
          <w:p w14:paraId="1A3F214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02EC826E" w14:textId="77777777" w:rsidR="0006723D" w:rsidRPr="00D521AE" w:rsidRDefault="0006723D" w:rsidP="00847070">
            <w:pPr>
              <w:spacing w:after="0" w:line="240" w:lineRule="auto"/>
              <w:jc w:val="both"/>
              <w:rPr>
                <w:rFonts w:ascii="Arial" w:eastAsia="Times New Roman" w:hAnsi="Arial" w:cs="Arial"/>
                <w:sz w:val="20"/>
                <w:szCs w:val="20"/>
                <w:lang w:val="en-US"/>
              </w:rPr>
            </w:pPr>
          </w:p>
          <w:p w14:paraId="46545D13"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 Rp 10.000.000,00 Penambahan dan atau Perubahan Fungsi, Luas dan Kapasitas, </w:t>
            </w:r>
            <w:r w:rsidRPr="00D521AE">
              <w:rPr>
                <w:rFonts w:ascii="Arial" w:eastAsia="Times New Roman" w:hAnsi="Arial" w:cs="Arial"/>
                <w:b/>
                <w:bCs/>
                <w:sz w:val="20"/>
                <w:szCs w:val="20"/>
                <w:lang w:val="en-US"/>
              </w:rPr>
              <w:t>Bukan Pemeliharaan Rutin</w:t>
            </w:r>
            <w:r w:rsidRPr="00D521AE">
              <w:rPr>
                <w:rFonts w:ascii="Arial" w:eastAsia="Times New Roman" w:hAnsi="Arial" w:cs="Arial"/>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2D8374B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0009E6A5"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2C591A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0709FA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BAAE06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456EC0F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4EE2B8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CE01A08"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E1E55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3270FB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C91FAC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74F315C"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4257AA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1FF6446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53A74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0455117"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E44DAC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12894AE7"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80B2E2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r>
      <w:tr w:rsidR="0043117D" w:rsidRPr="00D521AE" w14:paraId="40EE4713" w14:textId="77777777" w:rsidTr="004F1C9E">
        <w:trPr>
          <w:trHeight w:val="285"/>
          <w:jc w:val="center"/>
        </w:trPr>
        <w:tc>
          <w:tcPr>
            <w:tcW w:w="562" w:type="dxa"/>
            <w:tcBorders>
              <w:top w:val="nil"/>
              <w:left w:val="single" w:sz="4" w:space="0" w:color="auto"/>
              <w:right w:val="single" w:sz="4" w:space="0" w:color="auto"/>
            </w:tcBorders>
            <w:shd w:val="clear" w:color="auto" w:fill="auto"/>
            <w:noWrap/>
            <w:vAlign w:val="center"/>
            <w:hideMark/>
          </w:tcPr>
          <w:p w14:paraId="45AB83D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right w:val="single" w:sz="4" w:space="0" w:color="auto"/>
            </w:tcBorders>
            <w:shd w:val="clear" w:color="auto" w:fill="auto"/>
            <w:vAlign w:val="center"/>
            <w:hideMark/>
          </w:tcPr>
          <w:p w14:paraId="5FED3661" w14:textId="77777777" w:rsidR="0043117D" w:rsidRPr="00D521AE" w:rsidRDefault="0043117D" w:rsidP="00847070">
            <w:pPr>
              <w:spacing w:after="0" w:line="240" w:lineRule="auto"/>
              <w:ind w:firstLineChars="200" w:firstLine="400"/>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right w:val="single" w:sz="4" w:space="0" w:color="auto"/>
            </w:tcBorders>
            <w:shd w:val="clear" w:color="auto" w:fill="auto"/>
            <w:noWrap/>
            <w:vAlign w:val="center"/>
            <w:hideMark/>
          </w:tcPr>
          <w:p w14:paraId="2A4C035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right w:val="single" w:sz="4" w:space="0" w:color="auto"/>
            </w:tcBorders>
            <w:shd w:val="clear" w:color="auto" w:fill="auto"/>
            <w:noWrap/>
            <w:vAlign w:val="center"/>
            <w:hideMark/>
          </w:tcPr>
          <w:p w14:paraId="41286A0F"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right w:val="single" w:sz="4" w:space="0" w:color="auto"/>
            </w:tcBorders>
            <w:shd w:val="clear" w:color="auto" w:fill="auto"/>
            <w:noWrap/>
            <w:vAlign w:val="center"/>
            <w:hideMark/>
          </w:tcPr>
          <w:p w14:paraId="4679924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8827171"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29791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2177BB7"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TUGU TITIK KONTROL/PASTI</w:t>
            </w:r>
          </w:p>
        </w:tc>
        <w:tc>
          <w:tcPr>
            <w:tcW w:w="2269" w:type="dxa"/>
            <w:tcBorders>
              <w:top w:val="nil"/>
              <w:left w:val="nil"/>
              <w:bottom w:val="single" w:sz="4" w:space="0" w:color="auto"/>
              <w:right w:val="single" w:sz="4" w:space="0" w:color="auto"/>
            </w:tcBorders>
            <w:shd w:val="clear" w:color="auto" w:fill="auto"/>
            <w:noWrap/>
            <w:vAlign w:val="center"/>
            <w:hideMark/>
          </w:tcPr>
          <w:p w14:paraId="79F1E7D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057B3B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F97401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1329193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46FA0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0F1DF3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TUGU/TANDA BATAS</w:t>
            </w:r>
          </w:p>
        </w:tc>
        <w:tc>
          <w:tcPr>
            <w:tcW w:w="2269" w:type="dxa"/>
            <w:tcBorders>
              <w:top w:val="nil"/>
              <w:left w:val="nil"/>
              <w:bottom w:val="single" w:sz="4" w:space="0" w:color="auto"/>
              <w:right w:val="single" w:sz="4" w:space="0" w:color="auto"/>
            </w:tcBorders>
            <w:shd w:val="clear" w:color="auto" w:fill="auto"/>
            <w:noWrap/>
            <w:vAlign w:val="center"/>
            <w:hideMark/>
          </w:tcPr>
          <w:p w14:paraId="7A0E100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088AF4AE"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 Rp 10.000.000,00 Penambahan dan atau Perubahan Fungsi, Luas dan Kapasitas, </w:t>
            </w:r>
            <w:r w:rsidRPr="00D521AE">
              <w:rPr>
                <w:rFonts w:ascii="Arial" w:eastAsia="Times New Roman" w:hAnsi="Arial" w:cs="Arial"/>
                <w:b/>
                <w:bCs/>
                <w:sz w:val="20"/>
                <w:szCs w:val="20"/>
                <w:lang w:val="en-US"/>
              </w:rPr>
              <w:t>Bukan Pemeliharaan Rutin</w:t>
            </w:r>
            <w:r w:rsidRPr="00D521AE">
              <w:rPr>
                <w:rFonts w:ascii="Arial" w:eastAsia="Times New Roman" w:hAnsi="Arial" w:cs="Arial"/>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55D979F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55300A28"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AB9A2C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EA5BA67"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6ECD7A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671A4AD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6B692F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28143D16"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F027BD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D56DD9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8800A4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3171B8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88742A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03A2FA6E"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B782E9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CA10AA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922D62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187D769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03A9CE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r>
      <w:tr w:rsidR="0043117D" w:rsidRPr="00D521AE" w14:paraId="51010A9A"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E6E08A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E4DEAF1"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E3B135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B60D655"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1D0B2E6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3AB8BCC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0008B3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c>
          <w:tcPr>
            <w:tcW w:w="3263" w:type="dxa"/>
            <w:tcBorders>
              <w:top w:val="nil"/>
              <w:left w:val="nil"/>
              <w:bottom w:val="single" w:sz="4" w:space="0" w:color="auto"/>
              <w:right w:val="single" w:sz="4" w:space="0" w:color="auto"/>
            </w:tcBorders>
            <w:shd w:val="clear" w:color="auto" w:fill="auto"/>
            <w:vAlign w:val="center"/>
            <w:hideMark/>
          </w:tcPr>
          <w:p w14:paraId="1FE98B95"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xml:space="preserve">JALAN IRIGASI DAN JARINGAN </w:t>
            </w:r>
          </w:p>
        </w:tc>
        <w:tc>
          <w:tcPr>
            <w:tcW w:w="2269" w:type="dxa"/>
            <w:tcBorders>
              <w:top w:val="nil"/>
              <w:left w:val="nil"/>
              <w:bottom w:val="single" w:sz="4" w:space="0" w:color="auto"/>
              <w:right w:val="single" w:sz="4" w:space="0" w:color="auto"/>
            </w:tcBorders>
            <w:shd w:val="clear" w:color="auto" w:fill="auto"/>
            <w:noWrap/>
            <w:vAlign w:val="center"/>
            <w:hideMark/>
          </w:tcPr>
          <w:p w14:paraId="5D9C9B5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C00F628"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2BF03F4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6035560C"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C2F997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91ECB96"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D75082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DC728D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C75D9E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9888A9E"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32F01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23255A3"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JALAN DAN JEMBATAN</w:t>
            </w:r>
          </w:p>
        </w:tc>
        <w:tc>
          <w:tcPr>
            <w:tcW w:w="2269" w:type="dxa"/>
            <w:tcBorders>
              <w:top w:val="nil"/>
              <w:left w:val="nil"/>
              <w:bottom w:val="single" w:sz="4" w:space="0" w:color="auto"/>
              <w:right w:val="single" w:sz="4" w:space="0" w:color="auto"/>
            </w:tcBorders>
            <w:shd w:val="clear" w:color="auto" w:fill="auto"/>
            <w:noWrap/>
            <w:vAlign w:val="center"/>
            <w:hideMark/>
          </w:tcPr>
          <w:p w14:paraId="500C249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CE538B4"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00BD4EE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6347C49F"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63AD10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971C1B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JALAN</w:t>
            </w:r>
          </w:p>
        </w:tc>
        <w:tc>
          <w:tcPr>
            <w:tcW w:w="2269" w:type="dxa"/>
            <w:tcBorders>
              <w:top w:val="nil"/>
              <w:left w:val="nil"/>
              <w:bottom w:val="single" w:sz="4" w:space="0" w:color="auto"/>
              <w:right w:val="single" w:sz="4" w:space="0" w:color="auto"/>
            </w:tcBorders>
            <w:shd w:val="clear" w:color="auto" w:fill="auto"/>
            <w:noWrap/>
            <w:vAlign w:val="center"/>
            <w:hideMark/>
          </w:tcPr>
          <w:p w14:paraId="3C20C6CB" w14:textId="6DD5347C" w:rsidR="0043117D" w:rsidRPr="00D521AE" w:rsidRDefault="00BE0C4A" w:rsidP="0084707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&gt;0% s.d 25</w:t>
            </w:r>
            <w:r w:rsidR="0043117D" w:rsidRPr="00D521AE">
              <w:rPr>
                <w:rFonts w:ascii="Arial" w:eastAsia="Times New Roman" w:hAnsi="Arial" w:cs="Arial"/>
                <w:sz w:val="20"/>
                <w:szCs w:val="20"/>
                <w:lang w:val="en-US"/>
              </w:rPr>
              <w:t>%</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5077409F"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09F6FCA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44D2F695"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34EF0C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679285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10E5898" w14:textId="62948D4B" w:rsidR="0043117D" w:rsidRPr="00D521AE" w:rsidRDefault="00BE0C4A" w:rsidP="0084707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&gt;25% s.d 50</w:t>
            </w:r>
            <w:r w:rsidR="0043117D" w:rsidRPr="00D521AE">
              <w:rPr>
                <w:rFonts w:ascii="Arial" w:eastAsia="Times New Roman" w:hAnsi="Arial" w:cs="Arial"/>
                <w:sz w:val="20"/>
                <w:szCs w:val="20"/>
                <w:lang w:val="en-US"/>
              </w:rPr>
              <w:t>%</w:t>
            </w:r>
          </w:p>
        </w:tc>
        <w:tc>
          <w:tcPr>
            <w:tcW w:w="2269" w:type="dxa"/>
            <w:vMerge/>
            <w:tcBorders>
              <w:top w:val="nil"/>
              <w:left w:val="single" w:sz="4" w:space="0" w:color="auto"/>
              <w:bottom w:val="single" w:sz="4" w:space="0" w:color="auto"/>
              <w:right w:val="single" w:sz="4" w:space="0" w:color="auto"/>
            </w:tcBorders>
            <w:vAlign w:val="center"/>
            <w:hideMark/>
          </w:tcPr>
          <w:p w14:paraId="5E698CC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24A3B5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5698C837"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4A8FA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375546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734CF4F" w14:textId="073D95DE" w:rsidR="0043117D" w:rsidRPr="00D521AE" w:rsidRDefault="00BE0C4A" w:rsidP="0084707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&gt;50% s.d 7</w:t>
            </w:r>
            <w:r w:rsidR="0043117D" w:rsidRPr="00D521AE">
              <w:rPr>
                <w:rFonts w:ascii="Arial" w:eastAsia="Times New Roman" w:hAnsi="Arial" w:cs="Arial"/>
                <w:sz w:val="20"/>
                <w:szCs w:val="20"/>
                <w:lang w:val="en-US"/>
              </w:rPr>
              <w:t>5%</w:t>
            </w:r>
          </w:p>
        </w:tc>
        <w:tc>
          <w:tcPr>
            <w:tcW w:w="2269" w:type="dxa"/>
            <w:vMerge/>
            <w:tcBorders>
              <w:top w:val="nil"/>
              <w:left w:val="single" w:sz="4" w:space="0" w:color="auto"/>
              <w:bottom w:val="single" w:sz="4" w:space="0" w:color="auto"/>
              <w:right w:val="single" w:sz="4" w:space="0" w:color="auto"/>
            </w:tcBorders>
            <w:vAlign w:val="center"/>
            <w:hideMark/>
          </w:tcPr>
          <w:p w14:paraId="5001F140"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590FF2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12999338"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45D26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7A58CE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51AC7A4" w14:textId="736A17A8" w:rsidR="0043117D" w:rsidRPr="00D521AE" w:rsidRDefault="00BE0C4A" w:rsidP="00847070">
            <w:pPr>
              <w:spacing w:after="0" w:line="240" w:lineRule="auto"/>
              <w:jc w:val="center"/>
              <w:rPr>
                <w:rFonts w:ascii="Arial" w:eastAsia="Times New Roman" w:hAnsi="Arial" w:cs="Arial"/>
                <w:sz w:val="20"/>
                <w:szCs w:val="20"/>
                <w:lang w:val="en-US"/>
              </w:rPr>
            </w:pPr>
            <w:r>
              <w:rPr>
                <w:rFonts w:ascii="Arial" w:eastAsia="Times New Roman" w:hAnsi="Arial" w:cs="Arial"/>
                <w:sz w:val="20"/>
                <w:szCs w:val="20"/>
                <w:lang w:val="en-US"/>
              </w:rPr>
              <w:t>&gt;7</w:t>
            </w:r>
            <w:r w:rsidR="0043117D" w:rsidRPr="00D521AE">
              <w:rPr>
                <w:rFonts w:ascii="Arial" w:eastAsia="Times New Roman" w:hAnsi="Arial" w:cs="Arial"/>
                <w:sz w:val="20"/>
                <w:szCs w:val="20"/>
                <w:lang w:val="en-US"/>
              </w:rPr>
              <w:t>5% s.d 100%</w:t>
            </w:r>
          </w:p>
        </w:tc>
        <w:tc>
          <w:tcPr>
            <w:tcW w:w="2269" w:type="dxa"/>
            <w:vMerge/>
            <w:tcBorders>
              <w:top w:val="nil"/>
              <w:left w:val="single" w:sz="4" w:space="0" w:color="auto"/>
              <w:bottom w:val="single" w:sz="4" w:space="0" w:color="auto"/>
              <w:right w:val="single" w:sz="4" w:space="0" w:color="auto"/>
            </w:tcBorders>
            <w:vAlign w:val="center"/>
            <w:hideMark/>
          </w:tcPr>
          <w:p w14:paraId="2F69BCF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6840AA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5377C962"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8B18A0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E0A3C9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9C2355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A85C41F"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18C1877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7BC2D2F"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575A1E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CD1B51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JEMBATAN</w:t>
            </w:r>
          </w:p>
        </w:tc>
        <w:tc>
          <w:tcPr>
            <w:tcW w:w="2269" w:type="dxa"/>
            <w:tcBorders>
              <w:top w:val="nil"/>
              <w:left w:val="nil"/>
              <w:bottom w:val="single" w:sz="4" w:space="0" w:color="auto"/>
              <w:right w:val="single" w:sz="4" w:space="0" w:color="auto"/>
            </w:tcBorders>
            <w:shd w:val="clear" w:color="auto" w:fill="auto"/>
            <w:noWrap/>
            <w:vAlign w:val="center"/>
            <w:hideMark/>
          </w:tcPr>
          <w:p w14:paraId="141D5C2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4565C09A"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6B9AABC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63191C48"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91E39B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79912ED"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677C1D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1B55758F"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88BB7D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1B87535B"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5EDA2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2E529B9"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C7E603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373E1F28"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53E211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01A2136F"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1959D2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3BACBDD"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02BD04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6BE2ECD7"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BA4F04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30</w:t>
            </w:r>
          </w:p>
        </w:tc>
      </w:tr>
      <w:tr w:rsidR="0043117D" w:rsidRPr="00D521AE" w14:paraId="1B251120" w14:textId="77777777" w:rsidTr="004F1C9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1D03BC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C9117F4"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550E3D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B40FCFA"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6735EF2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455F967A" w14:textId="77777777" w:rsidTr="00D521AE">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EBD8E" w14:textId="4D53C544"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688AF4FB"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BANGUNAN AIR</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35E53FE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36D0C739"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0277B4C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B65A712"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1CB22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AEB0E8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AIR IRIGASI</w:t>
            </w:r>
          </w:p>
        </w:tc>
        <w:tc>
          <w:tcPr>
            <w:tcW w:w="2269" w:type="dxa"/>
            <w:tcBorders>
              <w:top w:val="nil"/>
              <w:left w:val="nil"/>
              <w:bottom w:val="single" w:sz="4" w:space="0" w:color="auto"/>
              <w:right w:val="single" w:sz="4" w:space="0" w:color="auto"/>
            </w:tcBorders>
            <w:shd w:val="clear" w:color="auto" w:fill="auto"/>
            <w:noWrap/>
            <w:vAlign w:val="center"/>
            <w:hideMark/>
          </w:tcPr>
          <w:p w14:paraId="7699503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72A6715E"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76580FD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55852702"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C714E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17A116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2FA5F7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0A2DBB0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76D41E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3DA76EFD"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036627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16D9C1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50B200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66D7E95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41F3E5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6B127FCE"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59C28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D881D4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9D889D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532C841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DD3A29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60618CE2"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4C805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0E4571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2ED936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F3D8B6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71A8B5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41FBF59" w14:textId="77777777" w:rsidTr="00D521AE">
        <w:trPr>
          <w:trHeight w:val="570"/>
          <w:jc w:val="center"/>
        </w:trPr>
        <w:tc>
          <w:tcPr>
            <w:tcW w:w="562" w:type="dxa"/>
            <w:tcBorders>
              <w:top w:val="single" w:sz="4" w:space="0" w:color="auto"/>
              <w:left w:val="single" w:sz="4" w:space="0" w:color="auto"/>
              <w:right w:val="single" w:sz="4" w:space="0" w:color="auto"/>
            </w:tcBorders>
            <w:shd w:val="clear" w:color="auto" w:fill="auto"/>
            <w:noWrap/>
            <w:vAlign w:val="center"/>
            <w:hideMark/>
          </w:tcPr>
          <w:p w14:paraId="10C784E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right w:val="single" w:sz="4" w:space="0" w:color="auto"/>
            </w:tcBorders>
            <w:shd w:val="clear" w:color="auto" w:fill="auto"/>
            <w:vAlign w:val="center"/>
            <w:hideMark/>
          </w:tcPr>
          <w:p w14:paraId="51420F7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PENGAIRAN PASANG SURUT</w:t>
            </w:r>
          </w:p>
        </w:tc>
        <w:tc>
          <w:tcPr>
            <w:tcW w:w="2269" w:type="dxa"/>
            <w:tcBorders>
              <w:top w:val="single" w:sz="4" w:space="0" w:color="auto"/>
              <w:left w:val="nil"/>
              <w:right w:val="single" w:sz="4" w:space="0" w:color="auto"/>
            </w:tcBorders>
            <w:shd w:val="clear" w:color="auto" w:fill="auto"/>
            <w:noWrap/>
            <w:vAlign w:val="center"/>
            <w:hideMark/>
          </w:tcPr>
          <w:p w14:paraId="6E57627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right w:val="single" w:sz="4" w:space="0" w:color="auto"/>
            </w:tcBorders>
            <w:shd w:val="clear" w:color="auto" w:fill="auto"/>
            <w:vAlign w:val="center"/>
            <w:hideMark/>
          </w:tcPr>
          <w:p w14:paraId="2969C8E6"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right w:val="single" w:sz="4" w:space="0" w:color="auto"/>
            </w:tcBorders>
            <w:shd w:val="clear" w:color="auto" w:fill="auto"/>
            <w:noWrap/>
            <w:vAlign w:val="center"/>
            <w:hideMark/>
          </w:tcPr>
          <w:p w14:paraId="5A4CECA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0A4DF8C4"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FC9CC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616C01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1D4886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1182956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9AAD8D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45164565"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4D3B5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9E94A2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5CF593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6E9E8E0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3BAECA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50C7C985"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271156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74EBE8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2EF032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1659BB8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B7CE0C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0181A244"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FA8298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14F138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1AD5EA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314745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02BF573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bl>
    <w:p w14:paraId="2998168C" w14:textId="77777777" w:rsidR="004F1C9E" w:rsidRDefault="004F1C9E">
      <w:r>
        <w:br w:type="page"/>
      </w:r>
    </w:p>
    <w:tbl>
      <w:tblPr>
        <w:tblW w:w="10065" w:type="dxa"/>
        <w:jc w:val="center"/>
        <w:tblLayout w:type="fixed"/>
        <w:tblLook w:val="04A0" w:firstRow="1" w:lastRow="0" w:firstColumn="1" w:lastColumn="0" w:noHBand="0" w:noVBand="1"/>
      </w:tblPr>
      <w:tblGrid>
        <w:gridCol w:w="562"/>
        <w:gridCol w:w="3263"/>
        <w:gridCol w:w="2269"/>
        <w:gridCol w:w="2269"/>
        <w:gridCol w:w="1702"/>
      </w:tblGrid>
      <w:tr w:rsidR="0043117D" w:rsidRPr="00D521AE" w14:paraId="42363774" w14:textId="77777777" w:rsidTr="004F1C9E">
        <w:trPr>
          <w:trHeight w:val="570"/>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AB08B" w14:textId="00286ADB"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lastRenderedPageBreak/>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1793AAE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PENGEMBANGAN RAWA DAN POLDER</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1710CBB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641D38"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6DC1E33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20751375"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4FA36D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E164D1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899332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684CC62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45B5FB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317459AA"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67826A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A6FA28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7BA979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C565C70"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82513C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7D3F5018"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7A0943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662EA6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BC85FB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310DD770"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B0EAE3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2F39BBAB"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516CED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70A7BD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83E414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75BD80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797C439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AE4B81F" w14:textId="77777777" w:rsidTr="00D521AE">
        <w:trPr>
          <w:trHeight w:val="85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E1516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2FDDFA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PENGAMAN SUNGAI/PANTAI &amp; PENANGGULANGAN BENCANA ALAM</w:t>
            </w:r>
          </w:p>
        </w:tc>
        <w:tc>
          <w:tcPr>
            <w:tcW w:w="2269" w:type="dxa"/>
            <w:tcBorders>
              <w:top w:val="nil"/>
              <w:left w:val="nil"/>
              <w:bottom w:val="single" w:sz="4" w:space="0" w:color="auto"/>
              <w:right w:val="single" w:sz="4" w:space="0" w:color="auto"/>
            </w:tcBorders>
            <w:shd w:val="clear" w:color="auto" w:fill="auto"/>
            <w:noWrap/>
            <w:vAlign w:val="center"/>
            <w:hideMark/>
          </w:tcPr>
          <w:p w14:paraId="4079B25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17BC18B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260DCFA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06327AA8"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7877C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F9799C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5F45A7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6A404167"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E19FE0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15878F72"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998300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E779B2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D88888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9EB717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86C15A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2CE5EAAC"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C96D1D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0FD259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A9898D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2B2CD277"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192EEF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7E2FABDB"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FA2A3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C317B3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1507F3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82C3399"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2C4424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0F35A17" w14:textId="77777777" w:rsidTr="00D521AE">
        <w:trPr>
          <w:trHeight w:val="57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E0D96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E0062F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PENGEMBANGAN SUMBER AIR DAN AIR TANAH</w:t>
            </w:r>
          </w:p>
        </w:tc>
        <w:tc>
          <w:tcPr>
            <w:tcW w:w="2269" w:type="dxa"/>
            <w:tcBorders>
              <w:top w:val="nil"/>
              <w:left w:val="nil"/>
              <w:bottom w:val="single" w:sz="4" w:space="0" w:color="auto"/>
              <w:right w:val="single" w:sz="4" w:space="0" w:color="auto"/>
            </w:tcBorders>
            <w:shd w:val="clear" w:color="auto" w:fill="auto"/>
            <w:noWrap/>
            <w:vAlign w:val="center"/>
            <w:hideMark/>
          </w:tcPr>
          <w:p w14:paraId="0FE05EF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2DA7F20A"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1EFD27F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1BD1D54B"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D40E0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C2A1AB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64F12C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3291312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71716C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27E57E68"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F0618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FDA7C9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BEA930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21187700"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299F8A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6C58AB7"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A2F1DC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C96CF8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0A5807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183EDF4E"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F09671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76B89C0B"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C9945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44DE54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B622D7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077D394"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5FFC8CF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D8E0AA6"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3475AA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36E1197"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AIR BERSIH/AIR BAKU</w:t>
            </w:r>
          </w:p>
        </w:tc>
        <w:tc>
          <w:tcPr>
            <w:tcW w:w="2269" w:type="dxa"/>
            <w:tcBorders>
              <w:top w:val="nil"/>
              <w:left w:val="nil"/>
              <w:bottom w:val="single" w:sz="4" w:space="0" w:color="auto"/>
              <w:right w:val="single" w:sz="4" w:space="0" w:color="auto"/>
            </w:tcBorders>
            <w:shd w:val="clear" w:color="auto" w:fill="auto"/>
            <w:noWrap/>
            <w:vAlign w:val="center"/>
            <w:hideMark/>
          </w:tcPr>
          <w:p w14:paraId="30A57B9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5782158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3480000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66037292"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D3B50A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792FCE7"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CFCEDA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1E36014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8DCB47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5A749A07"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D4F403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45FCE3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A76989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32CA1601"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DBB032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50A127C"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645D47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FF57FFF"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83C498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0BDCBB0C"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E00856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02FF4B72" w14:textId="77777777" w:rsidTr="00D521AE">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FBBA40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C913E7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B1660D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48D79AF"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7282122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23F4E0E"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239CC" w14:textId="353F9569" w:rsidR="0043117D" w:rsidRPr="00D521AE" w:rsidRDefault="00847070" w:rsidP="00847070">
            <w:pPr>
              <w:spacing w:after="0" w:line="240" w:lineRule="auto"/>
              <w:jc w:val="center"/>
              <w:rPr>
                <w:rFonts w:ascii="Arial" w:eastAsia="Times New Roman" w:hAnsi="Arial" w:cs="Arial"/>
                <w:sz w:val="20"/>
                <w:szCs w:val="20"/>
                <w:lang w:val="en-US"/>
              </w:rPr>
            </w:pPr>
            <w:r w:rsidRPr="00D521AE">
              <w:rPr>
                <w:rFonts w:ascii="Arial" w:hAnsi="Arial" w:cs="Arial"/>
              </w:rPr>
              <w:br w:type="page"/>
            </w:r>
            <w:r w:rsidR="0043117D"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6F60024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BANGUNAN AIR KOTOR</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514530D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FA575"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642B754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7C4A21CC"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1A2557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BB48852"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7DE9B7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61FE015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8861E6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3EAAD10A"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2FF860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FC551D8"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FE1B81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016118EA"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5057D7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5766CD6"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22424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F56AAD6"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AE4C14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44D7FCCA"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D09A11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2FCD9F77"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A3A64" w14:textId="77777777" w:rsidR="0043117D" w:rsidRPr="00D521AE" w:rsidRDefault="00847070" w:rsidP="00847070">
            <w:pPr>
              <w:spacing w:after="0" w:line="240" w:lineRule="auto"/>
              <w:jc w:val="center"/>
              <w:rPr>
                <w:rFonts w:ascii="Arial" w:eastAsia="Times New Roman" w:hAnsi="Arial" w:cs="Arial"/>
                <w:sz w:val="20"/>
                <w:szCs w:val="20"/>
                <w:lang w:val="en-US"/>
              </w:rPr>
            </w:pPr>
            <w:r w:rsidRPr="00D521AE">
              <w:rPr>
                <w:rFonts w:ascii="Arial" w:hAnsi="Arial" w:cs="Arial"/>
              </w:rPr>
              <w:br w:type="page"/>
            </w:r>
          </w:p>
        </w:tc>
        <w:tc>
          <w:tcPr>
            <w:tcW w:w="3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ED057"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B746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E0C6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EBBF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FC37F9D"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6B5C9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77CAF353"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INSTALASI</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3FE5B07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69AF7BB3"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0C29844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15420844"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A03873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468543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AIR BERSIH / AIR BAKU</w:t>
            </w:r>
          </w:p>
        </w:tc>
        <w:tc>
          <w:tcPr>
            <w:tcW w:w="2269" w:type="dxa"/>
            <w:tcBorders>
              <w:top w:val="nil"/>
              <w:left w:val="nil"/>
              <w:bottom w:val="single" w:sz="4" w:space="0" w:color="auto"/>
              <w:right w:val="single" w:sz="4" w:space="0" w:color="auto"/>
            </w:tcBorders>
            <w:shd w:val="clear" w:color="auto" w:fill="auto"/>
            <w:noWrap/>
            <w:vAlign w:val="center"/>
            <w:hideMark/>
          </w:tcPr>
          <w:p w14:paraId="617414E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3D52C80C"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2BD13DF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2D73C047"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143D7A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2B49E9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6351C4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5E8A178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2B539B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2E79FC7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CA4307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1E3584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9BEBE5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597DC14"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DE2BD0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0D53A9A2"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8D6920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AAD16F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D570EA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6FDAA995"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2A8B5D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129ABCF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D9F60C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64F88B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43D45B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DA9AC1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213BEA5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0A2AC78"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4F242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82A7AE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AIR KOTOR</w:t>
            </w:r>
          </w:p>
        </w:tc>
        <w:tc>
          <w:tcPr>
            <w:tcW w:w="2269" w:type="dxa"/>
            <w:tcBorders>
              <w:top w:val="nil"/>
              <w:left w:val="nil"/>
              <w:bottom w:val="single" w:sz="4" w:space="0" w:color="auto"/>
              <w:right w:val="single" w:sz="4" w:space="0" w:color="auto"/>
            </w:tcBorders>
            <w:shd w:val="clear" w:color="auto" w:fill="auto"/>
            <w:noWrap/>
            <w:vAlign w:val="center"/>
            <w:hideMark/>
          </w:tcPr>
          <w:p w14:paraId="70BACDF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497D0800"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5CA8BE8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7B67B47F"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BF467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40033E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6D30BF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797FCD29"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6EE9F7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2A88990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84756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898E7A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CFAE4F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602E39F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8734E1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57D4FBE9"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62BFD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86653F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8B0727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442508F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BD6BB1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5D19FD8A"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0D0F23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AE8CFE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07D3D1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F9D899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59B3ADA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bl>
    <w:p w14:paraId="212623B8" w14:textId="77777777" w:rsidR="004F1C9E" w:rsidRDefault="004F1C9E">
      <w:r>
        <w:br w:type="page"/>
      </w:r>
    </w:p>
    <w:tbl>
      <w:tblPr>
        <w:tblW w:w="10065" w:type="dxa"/>
        <w:jc w:val="center"/>
        <w:tblLayout w:type="fixed"/>
        <w:tblLook w:val="04A0" w:firstRow="1" w:lastRow="0" w:firstColumn="1" w:lastColumn="0" w:noHBand="0" w:noVBand="1"/>
      </w:tblPr>
      <w:tblGrid>
        <w:gridCol w:w="562"/>
        <w:gridCol w:w="3263"/>
        <w:gridCol w:w="2269"/>
        <w:gridCol w:w="2269"/>
        <w:gridCol w:w="1702"/>
      </w:tblGrid>
      <w:tr w:rsidR="0043117D" w:rsidRPr="00D521AE" w14:paraId="31F0DE25" w14:textId="77777777" w:rsidTr="004F1C9E">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08C78" w14:textId="6865B6E3"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lastRenderedPageBreak/>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00B9C2A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PENGOLAHAN SAMPAH</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716DE34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3F2E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5579850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31D6622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086F64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4A3BF0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8E4BF0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6A8106B2"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2EAB95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75C5F5F8"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87F662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A7DC72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64EABE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7325198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1521A4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3B1026B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67A1A8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557F15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9D1DFE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7387B08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78D194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5763E55E"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5A922F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4AFA00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09AB98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ACB740A"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0A2F65D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18C4088F" w14:textId="77777777" w:rsidTr="00847070">
        <w:trPr>
          <w:trHeight w:val="570"/>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E631A5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AF5871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PENGOLAHAN BAHAN BANGUNAN</w:t>
            </w:r>
          </w:p>
        </w:tc>
        <w:tc>
          <w:tcPr>
            <w:tcW w:w="2269" w:type="dxa"/>
            <w:tcBorders>
              <w:top w:val="nil"/>
              <w:left w:val="nil"/>
              <w:bottom w:val="single" w:sz="4" w:space="0" w:color="auto"/>
              <w:right w:val="single" w:sz="4" w:space="0" w:color="auto"/>
            </w:tcBorders>
            <w:shd w:val="clear" w:color="auto" w:fill="auto"/>
            <w:noWrap/>
            <w:vAlign w:val="center"/>
            <w:hideMark/>
          </w:tcPr>
          <w:p w14:paraId="284C6C4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16E1A680"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69BD286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521409AE"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89033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A4CD70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0E1178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365091E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BFA080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6D5959C5"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5C4371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38185B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AF428C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53CC5B70"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1DCC40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27001245"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7D5C5D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F148D5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27E5B0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5478010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ACC345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5BB00AE"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C9AAC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BAA23C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92AA68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443C6B1"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372A1D8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9C84F4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216081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2418EB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PEMBANGKIT LISTRIK</w:t>
            </w:r>
          </w:p>
        </w:tc>
        <w:tc>
          <w:tcPr>
            <w:tcW w:w="2269" w:type="dxa"/>
            <w:tcBorders>
              <w:top w:val="nil"/>
              <w:left w:val="nil"/>
              <w:bottom w:val="single" w:sz="4" w:space="0" w:color="auto"/>
              <w:right w:val="single" w:sz="4" w:space="0" w:color="auto"/>
            </w:tcBorders>
            <w:shd w:val="clear" w:color="auto" w:fill="auto"/>
            <w:noWrap/>
            <w:vAlign w:val="center"/>
            <w:hideMark/>
          </w:tcPr>
          <w:p w14:paraId="180C979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36211E0E"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2F8AC58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212AD78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495B64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E7E7BD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5629E5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1361F76E"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05DFFC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05707BD5"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39A31A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D6F999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D63884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7E70BB0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5C3D93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4F22DFD5"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74B48F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E3BC4A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5F379E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28997BB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32B4C8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r>
      <w:tr w:rsidR="0043117D" w:rsidRPr="00D521AE" w14:paraId="7F4ABF6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F1C89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1A93D5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4A42A4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8F775B6"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686B814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FA45F34"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D42C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4B572C73"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GARDU LISTRIK</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6A510A0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B592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629740F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3ABEF2AE"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54A6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5A64E6B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6BF4511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16D7282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572B7F4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4CE0583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70CAE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425345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0255FCC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37CFD602"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3B51D18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1F05894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5A477C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194635E"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4B4BE9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3500EF4A"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FE8BF7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2A1D7EC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26F3A7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0219A8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431FD9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CDA6DE3"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02B663C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2A00227"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4D9A8" w14:textId="77777777" w:rsidR="0043117D" w:rsidRPr="00D521AE" w:rsidRDefault="00847070" w:rsidP="00847070">
            <w:pPr>
              <w:spacing w:after="0" w:line="240" w:lineRule="auto"/>
              <w:jc w:val="center"/>
              <w:rPr>
                <w:rFonts w:ascii="Arial" w:eastAsia="Times New Roman" w:hAnsi="Arial" w:cs="Arial"/>
                <w:sz w:val="20"/>
                <w:szCs w:val="20"/>
                <w:lang w:val="en-US"/>
              </w:rPr>
            </w:pPr>
            <w:r w:rsidRPr="00D521AE">
              <w:rPr>
                <w:rFonts w:ascii="Arial" w:hAnsi="Arial" w:cs="Arial"/>
              </w:rPr>
              <w:br w:type="page"/>
            </w:r>
            <w:r w:rsidR="0043117D"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116ED23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PERTAHANAN</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6382FC5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187612"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4C7654C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7C457414"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F7F8F8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BB1DD2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17EC49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0747B184"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471C95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147C82E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F8317E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339D84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D2A2AC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65B8D79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F344D0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52998CD2"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7B5AA2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F4DB81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39D2CD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7FCE1B0E"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0F0D7F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r>
      <w:tr w:rsidR="0043117D" w:rsidRPr="00D521AE" w14:paraId="7420704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7BC44A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CA3B2B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F0CA2D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2D1374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3F4278C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6D5E41E8"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B7FB1D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CD6C74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GAS</w:t>
            </w:r>
          </w:p>
        </w:tc>
        <w:tc>
          <w:tcPr>
            <w:tcW w:w="2269" w:type="dxa"/>
            <w:tcBorders>
              <w:top w:val="nil"/>
              <w:left w:val="nil"/>
              <w:bottom w:val="single" w:sz="4" w:space="0" w:color="auto"/>
              <w:right w:val="single" w:sz="4" w:space="0" w:color="auto"/>
            </w:tcBorders>
            <w:shd w:val="clear" w:color="auto" w:fill="auto"/>
            <w:noWrap/>
            <w:vAlign w:val="center"/>
            <w:hideMark/>
          </w:tcPr>
          <w:p w14:paraId="26A6879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5DAB8AAF"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18F4409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2ED8794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41360C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675C50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F14A9F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06C904F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8D0D71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650A15A"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1B07BA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A852CC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213D07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5D306C72"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5BD32B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2E6D550D"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E4ADCF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90C302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39FE6A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6860DED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751210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r>
      <w:tr w:rsidR="0043117D" w:rsidRPr="00D521AE" w14:paraId="41158734"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364941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491EAF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CEF801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6B129A78"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43BCE7C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14CA9A6"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1F0A6A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8369A4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PENGAMAN</w:t>
            </w:r>
          </w:p>
        </w:tc>
        <w:tc>
          <w:tcPr>
            <w:tcW w:w="2269" w:type="dxa"/>
            <w:tcBorders>
              <w:top w:val="nil"/>
              <w:left w:val="nil"/>
              <w:bottom w:val="single" w:sz="4" w:space="0" w:color="auto"/>
              <w:right w:val="single" w:sz="4" w:space="0" w:color="auto"/>
            </w:tcBorders>
            <w:shd w:val="clear" w:color="auto" w:fill="auto"/>
            <w:noWrap/>
            <w:vAlign w:val="center"/>
            <w:hideMark/>
          </w:tcPr>
          <w:p w14:paraId="21C8890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253CB997"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25A8A19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3A7B8777"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515263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766D3F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EDE33A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0D70326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449B39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79FB1E85"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008B16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889A53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393F3B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DF8966E"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4AFDE9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09AAEC86"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1CEC21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3F8A3E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4B3B91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0DCFA23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18EADB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1407117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D40763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D041C4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1BCE89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734CAAB"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5F4FD0B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2B0DDA6B"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E34D36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B9FB8F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INSTALASI LAIN</w:t>
            </w:r>
          </w:p>
        </w:tc>
        <w:tc>
          <w:tcPr>
            <w:tcW w:w="2269" w:type="dxa"/>
            <w:tcBorders>
              <w:top w:val="nil"/>
              <w:left w:val="nil"/>
              <w:bottom w:val="single" w:sz="4" w:space="0" w:color="auto"/>
              <w:right w:val="single" w:sz="4" w:space="0" w:color="auto"/>
            </w:tcBorders>
            <w:shd w:val="clear" w:color="auto" w:fill="auto"/>
            <w:noWrap/>
            <w:vAlign w:val="center"/>
            <w:hideMark/>
          </w:tcPr>
          <w:p w14:paraId="3988AB5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4B21CB99"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6A8C7FC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w:t>
            </w:r>
          </w:p>
        </w:tc>
      </w:tr>
      <w:tr w:rsidR="0043117D" w:rsidRPr="00D521AE" w14:paraId="5E8249FA"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D81036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96C59A9"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CB8A10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52067451"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CA91B1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3</w:t>
            </w:r>
          </w:p>
        </w:tc>
      </w:tr>
      <w:tr w:rsidR="0043117D" w:rsidRPr="00D521AE" w14:paraId="200E804B"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75CF43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5412514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DC5D6F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09D442A2"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2F0CFB3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4D084939"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75C74C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0F873E5"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682F93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599FE229"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65B432A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3287F039"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1EDE2A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2E1CFD6E"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93339D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D3F58AE"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7239E80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bl>
    <w:p w14:paraId="773762B7" w14:textId="77777777" w:rsidR="004F1C9E" w:rsidRDefault="004F1C9E">
      <w:r>
        <w:br w:type="page"/>
      </w:r>
    </w:p>
    <w:tbl>
      <w:tblPr>
        <w:tblW w:w="10065" w:type="dxa"/>
        <w:jc w:val="center"/>
        <w:tblLayout w:type="fixed"/>
        <w:tblLook w:val="04A0" w:firstRow="1" w:lastRow="0" w:firstColumn="1" w:lastColumn="0" w:noHBand="0" w:noVBand="1"/>
      </w:tblPr>
      <w:tblGrid>
        <w:gridCol w:w="562"/>
        <w:gridCol w:w="3263"/>
        <w:gridCol w:w="2269"/>
        <w:gridCol w:w="2269"/>
        <w:gridCol w:w="1702"/>
      </w:tblGrid>
      <w:tr w:rsidR="0043117D" w:rsidRPr="00D521AE" w14:paraId="7D1E8548" w14:textId="77777777" w:rsidTr="004F1C9E">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788DC" w14:textId="0BD14B03"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lastRenderedPageBreak/>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35EA24B5"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JARINGAN</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728F03D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7393A2B3"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01D5AB6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6C8C3FE5"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EC11B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96FB1D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AIR MINUM</w:t>
            </w:r>
          </w:p>
        </w:tc>
        <w:tc>
          <w:tcPr>
            <w:tcW w:w="2269" w:type="dxa"/>
            <w:tcBorders>
              <w:top w:val="nil"/>
              <w:left w:val="nil"/>
              <w:bottom w:val="single" w:sz="4" w:space="0" w:color="auto"/>
              <w:right w:val="single" w:sz="4" w:space="0" w:color="auto"/>
            </w:tcBorders>
            <w:shd w:val="clear" w:color="auto" w:fill="auto"/>
            <w:noWrap/>
            <w:vAlign w:val="center"/>
            <w:hideMark/>
          </w:tcPr>
          <w:p w14:paraId="4D06F06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1E40A091"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305CA0A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2005B79D"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B7C1F7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3D0DC7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EA5D9A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7B9CC0FF"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7A5003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23CC356F"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661CB0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0B62F2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83B7E5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0D6B095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E52A68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6782D29E"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C2A9E5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A0A5B1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A5513D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6CE7D9F4"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15A1493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48D8BB96"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0D6D91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D53B54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F5D4D4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96ADF3B"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1402C1F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72BC9309"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D99D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0C643AC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LISTRIK</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7C2FC46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8F6529"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4B28AE8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6227A46D"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1B53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0A72871B"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66B5D52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68BEF170"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00413F5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128D9E09"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BCFC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7CBFCA67"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64C4D6F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6E76A96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594DA3B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15</w:t>
            </w:r>
          </w:p>
        </w:tc>
      </w:tr>
      <w:tr w:rsidR="0043117D" w:rsidRPr="00D521AE" w14:paraId="779D191E"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485D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08BFDA1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431E21F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single" w:sz="4" w:space="0" w:color="auto"/>
              <w:left w:val="single" w:sz="4" w:space="0" w:color="auto"/>
              <w:bottom w:val="single" w:sz="4" w:space="0" w:color="auto"/>
              <w:right w:val="single" w:sz="4" w:space="0" w:color="auto"/>
            </w:tcBorders>
            <w:vAlign w:val="center"/>
            <w:hideMark/>
          </w:tcPr>
          <w:p w14:paraId="76099508"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68A75CB9"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20</w:t>
            </w:r>
          </w:p>
        </w:tc>
      </w:tr>
      <w:tr w:rsidR="0043117D" w:rsidRPr="00D521AE" w14:paraId="581494E8"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60D9940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6109B66"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6265D2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8CFF3AF"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3CC476F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346A9F4" w14:textId="77777777" w:rsidTr="00847070">
        <w:trPr>
          <w:trHeight w:val="285"/>
          <w:jc w:val="center"/>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16472" w14:textId="77777777" w:rsidR="0043117D" w:rsidRPr="00D521AE" w:rsidRDefault="00847070" w:rsidP="00847070">
            <w:pPr>
              <w:spacing w:after="0" w:line="240" w:lineRule="auto"/>
              <w:jc w:val="center"/>
              <w:rPr>
                <w:rFonts w:ascii="Arial" w:eastAsia="Times New Roman" w:hAnsi="Arial" w:cs="Arial"/>
                <w:sz w:val="20"/>
                <w:szCs w:val="20"/>
                <w:lang w:val="en-US"/>
              </w:rPr>
            </w:pPr>
            <w:r w:rsidRPr="00D521AE">
              <w:rPr>
                <w:rFonts w:ascii="Arial" w:hAnsi="Arial" w:cs="Arial"/>
              </w:rPr>
              <w:br w:type="page"/>
            </w:r>
            <w:r w:rsidR="0043117D" w:rsidRPr="00D521AE">
              <w:rPr>
                <w:rFonts w:ascii="Arial" w:eastAsia="Times New Roman" w:hAnsi="Arial" w:cs="Arial"/>
                <w:sz w:val="20"/>
                <w:szCs w:val="20"/>
                <w:lang w:val="en-US"/>
              </w:rPr>
              <w:t> </w:t>
            </w:r>
          </w:p>
        </w:tc>
        <w:tc>
          <w:tcPr>
            <w:tcW w:w="3263" w:type="dxa"/>
            <w:tcBorders>
              <w:top w:val="single" w:sz="4" w:space="0" w:color="auto"/>
              <w:left w:val="nil"/>
              <w:bottom w:val="single" w:sz="4" w:space="0" w:color="auto"/>
              <w:right w:val="single" w:sz="4" w:space="0" w:color="auto"/>
            </w:tcBorders>
            <w:shd w:val="clear" w:color="auto" w:fill="auto"/>
            <w:vAlign w:val="center"/>
            <w:hideMark/>
          </w:tcPr>
          <w:p w14:paraId="52972CEC"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TELEPON</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14:paraId="0CA34CD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C7147D"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14:paraId="4369F77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0B8357ED"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8F2D1C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6678F58"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DF3160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71A21749"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26443A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5</w:t>
            </w:r>
          </w:p>
        </w:tc>
      </w:tr>
      <w:tr w:rsidR="0043117D" w:rsidRPr="00D521AE" w14:paraId="45E689F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8D0C9E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CDDB214"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0056DFA"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5B58D8F3"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7A87C6E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70BDA89B"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846F6D6"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1578352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3F9AEE1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35AD67B6"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8708C27"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4528D4CB"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6FA267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35A35DB5"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574EA97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FC91E36"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6198FCD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46A0FE3D"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A783FE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23901DA"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JARINGAN GAS</w:t>
            </w:r>
          </w:p>
        </w:tc>
        <w:tc>
          <w:tcPr>
            <w:tcW w:w="2269" w:type="dxa"/>
            <w:tcBorders>
              <w:top w:val="nil"/>
              <w:left w:val="nil"/>
              <w:bottom w:val="single" w:sz="4" w:space="0" w:color="auto"/>
              <w:right w:val="single" w:sz="4" w:space="0" w:color="auto"/>
            </w:tcBorders>
            <w:shd w:val="clear" w:color="auto" w:fill="auto"/>
            <w:noWrap/>
            <w:vAlign w:val="center"/>
            <w:hideMark/>
          </w:tcPr>
          <w:p w14:paraId="6008B5C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&gt;0% s.d 25%</w:t>
            </w:r>
          </w:p>
        </w:tc>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49317160"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xml:space="preserve">Seluruh Penambahan dan atau Perubahan Fungsi, Luas dan Kapasitas yang Bukan Pemeliharaan Rutin </w:t>
            </w:r>
            <w:r w:rsidRPr="00D521AE">
              <w:rPr>
                <w:rFonts w:ascii="Arial" w:eastAsia="Times New Roman" w:hAnsi="Arial" w:cs="Arial"/>
                <w:b/>
                <w:bCs/>
                <w:sz w:val="20"/>
                <w:szCs w:val="20"/>
                <w:lang w:val="en-US"/>
              </w:rPr>
              <w:t>dikapitalisasi</w:t>
            </w:r>
          </w:p>
        </w:tc>
        <w:tc>
          <w:tcPr>
            <w:tcW w:w="1702" w:type="dxa"/>
            <w:tcBorders>
              <w:top w:val="nil"/>
              <w:left w:val="nil"/>
              <w:bottom w:val="single" w:sz="4" w:space="0" w:color="auto"/>
              <w:right w:val="single" w:sz="4" w:space="0" w:color="auto"/>
            </w:tcBorders>
            <w:shd w:val="clear" w:color="auto" w:fill="auto"/>
            <w:noWrap/>
            <w:vAlign w:val="center"/>
            <w:hideMark/>
          </w:tcPr>
          <w:p w14:paraId="08D74C91"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2</w:t>
            </w:r>
          </w:p>
        </w:tc>
      </w:tr>
      <w:tr w:rsidR="0043117D" w:rsidRPr="00D521AE" w14:paraId="522C5D92"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9464068"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07218BE2"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D00162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&gt;25% s.d 50%</w:t>
            </w:r>
          </w:p>
        </w:tc>
        <w:tc>
          <w:tcPr>
            <w:tcW w:w="2269" w:type="dxa"/>
            <w:vMerge/>
            <w:tcBorders>
              <w:top w:val="nil"/>
              <w:left w:val="single" w:sz="4" w:space="0" w:color="auto"/>
              <w:bottom w:val="single" w:sz="4" w:space="0" w:color="auto"/>
              <w:right w:val="single" w:sz="4" w:space="0" w:color="auto"/>
            </w:tcBorders>
            <w:vAlign w:val="center"/>
            <w:hideMark/>
          </w:tcPr>
          <w:p w14:paraId="775D85DD"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59E570FC"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7</w:t>
            </w:r>
          </w:p>
        </w:tc>
      </w:tr>
      <w:tr w:rsidR="0043117D" w:rsidRPr="00D521AE" w14:paraId="22F82847"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0B0E84B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705BEFD"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27CC255"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&gt;50% s.d 75%</w:t>
            </w:r>
          </w:p>
        </w:tc>
        <w:tc>
          <w:tcPr>
            <w:tcW w:w="2269" w:type="dxa"/>
            <w:vMerge/>
            <w:tcBorders>
              <w:top w:val="nil"/>
              <w:left w:val="single" w:sz="4" w:space="0" w:color="auto"/>
              <w:bottom w:val="single" w:sz="4" w:space="0" w:color="auto"/>
              <w:right w:val="single" w:sz="4" w:space="0" w:color="auto"/>
            </w:tcBorders>
            <w:vAlign w:val="center"/>
            <w:hideMark/>
          </w:tcPr>
          <w:p w14:paraId="4738093A"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4BC6C173"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10</w:t>
            </w:r>
          </w:p>
        </w:tc>
      </w:tr>
      <w:tr w:rsidR="0043117D" w:rsidRPr="00D521AE" w14:paraId="76A39823"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252DFAEB"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6FFFDC04"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5A86CB4"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&gt;75% s.d 100%</w:t>
            </w:r>
          </w:p>
        </w:tc>
        <w:tc>
          <w:tcPr>
            <w:tcW w:w="2269" w:type="dxa"/>
            <w:vMerge/>
            <w:tcBorders>
              <w:top w:val="nil"/>
              <w:left w:val="single" w:sz="4" w:space="0" w:color="auto"/>
              <w:bottom w:val="single" w:sz="4" w:space="0" w:color="auto"/>
              <w:right w:val="single" w:sz="4" w:space="0" w:color="auto"/>
            </w:tcBorders>
            <w:vAlign w:val="center"/>
            <w:hideMark/>
          </w:tcPr>
          <w:p w14:paraId="695F1AEB" w14:textId="77777777" w:rsidR="0043117D" w:rsidRPr="00D521AE" w:rsidRDefault="0043117D" w:rsidP="00847070">
            <w:pPr>
              <w:spacing w:after="0" w:line="240" w:lineRule="auto"/>
              <w:rPr>
                <w:rFonts w:ascii="Arial" w:eastAsia="Times New Roman" w:hAnsi="Arial" w:cs="Arial"/>
                <w:sz w:val="20"/>
                <w:szCs w:val="20"/>
                <w:lang w:val="en-US"/>
              </w:rPr>
            </w:pPr>
          </w:p>
        </w:tc>
        <w:tc>
          <w:tcPr>
            <w:tcW w:w="1702" w:type="dxa"/>
            <w:tcBorders>
              <w:top w:val="nil"/>
              <w:left w:val="nil"/>
              <w:bottom w:val="single" w:sz="4" w:space="0" w:color="auto"/>
              <w:right w:val="single" w:sz="4" w:space="0" w:color="auto"/>
            </w:tcBorders>
            <w:shd w:val="clear" w:color="auto" w:fill="auto"/>
            <w:noWrap/>
            <w:vAlign w:val="center"/>
            <w:hideMark/>
          </w:tcPr>
          <w:p w14:paraId="009887EF"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12</w:t>
            </w:r>
          </w:p>
        </w:tc>
      </w:tr>
      <w:tr w:rsidR="0043117D" w:rsidRPr="00D521AE" w14:paraId="1F2071EA"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D107F62"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7CF3C3F7"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2EB1D431"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77262035"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0CAE8B3E"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64930641"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3ABECDD0"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4</w:t>
            </w:r>
          </w:p>
        </w:tc>
        <w:tc>
          <w:tcPr>
            <w:tcW w:w="3263" w:type="dxa"/>
            <w:tcBorders>
              <w:top w:val="nil"/>
              <w:left w:val="nil"/>
              <w:bottom w:val="single" w:sz="4" w:space="0" w:color="auto"/>
              <w:right w:val="single" w:sz="4" w:space="0" w:color="auto"/>
            </w:tcBorders>
            <w:shd w:val="clear" w:color="auto" w:fill="auto"/>
            <w:vAlign w:val="center"/>
            <w:hideMark/>
          </w:tcPr>
          <w:p w14:paraId="44EA7A0E" w14:textId="77777777" w:rsidR="0043117D" w:rsidRPr="00D521AE" w:rsidRDefault="0043117D" w:rsidP="00847070">
            <w:pPr>
              <w:spacing w:after="0" w:line="240" w:lineRule="auto"/>
              <w:rPr>
                <w:rFonts w:ascii="Arial" w:eastAsia="Times New Roman" w:hAnsi="Arial" w:cs="Arial"/>
                <w:b/>
                <w:bCs/>
                <w:sz w:val="20"/>
                <w:szCs w:val="20"/>
                <w:lang w:val="en-US"/>
              </w:rPr>
            </w:pPr>
            <w:r w:rsidRPr="00D521AE">
              <w:rPr>
                <w:rFonts w:ascii="Arial" w:eastAsia="Times New Roman" w:hAnsi="Arial" w:cs="Arial"/>
                <w:b/>
                <w:bCs/>
                <w:sz w:val="20"/>
                <w:szCs w:val="20"/>
                <w:lang w:val="en-US"/>
              </w:rPr>
              <w:t>ASET TETAP LAINNYA</w:t>
            </w:r>
          </w:p>
        </w:tc>
        <w:tc>
          <w:tcPr>
            <w:tcW w:w="2269" w:type="dxa"/>
            <w:tcBorders>
              <w:top w:val="nil"/>
              <w:left w:val="nil"/>
              <w:bottom w:val="single" w:sz="4" w:space="0" w:color="auto"/>
              <w:right w:val="single" w:sz="4" w:space="0" w:color="auto"/>
            </w:tcBorders>
            <w:shd w:val="clear" w:color="auto" w:fill="auto"/>
            <w:noWrap/>
            <w:vAlign w:val="center"/>
            <w:hideMark/>
          </w:tcPr>
          <w:p w14:paraId="72594E97" w14:textId="77777777" w:rsidR="0043117D" w:rsidRPr="00E56B6C" w:rsidRDefault="0043117D" w:rsidP="00847070">
            <w:pPr>
              <w:spacing w:after="0" w:line="240" w:lineRule="auto"/>
              <w:jc w:val="center"/>
              <w:rPr>
                <w:rFonts w:ascii="Arial" w:eastAsia="Times New Roman" w:hAnsi="Arial" w:cs="Arial"/>
                <w:b/>
                <w:sz w:val="20"/>
                <w:szCs w:val="20"/>
                <w:lang w:val="en-US"/>
              </w:rPr>
            </w:pPr>
            <w:r w:rsidRPr="00E56B6C">
              <w:rPr>
                <w:rFonts w:ascii="Arial" w:eastAsia="Times New Roman" w:hAnsi="Arial" w:cs="Arial"/>
                <w:b/>
                <w:sz w:val="20"/>
                <w:szCs w:val="20"/>
                <w:lang w:val="en-US"/>
              </w:rPr>
              <w:t>-</w:t>
            </w:r>
          </w:p>
        </w:tc>
        <w:tc>
          <w:tcPr>
            <w:tcW w:w="2269" w:type="dxa"/>
            <w:tcBorders>
              <w:top w:val="nil"/>
              <w:left w:val="nil"/>
              <w:bottom w:val="single" w:sz="4" w:space="0" w:color="auto"/>
              <w:right w:val="single" w:sz="4" w:space="0" w:color="auto"/>
            </w:tcBorders>
            <w:shd w:val="clear" w:color="auto" w:fill="auto"/>
            <w:noWrap/>
            <w:vAlign w:val="center"/>
            <w:hideMark/>
          </w:tcPr>
          <w:p w14:paraId="6728D916" w14:textId="77777777" w:rsidR="0043117D" w:rsidRPr="00E56B6C" w:rsidRDefault="0043117D" w:rsidP="00847070">
            <w:pPr>
              <w:spacing w:after="0" w:line="240" w:lineRule="auto"/>
              <w:jc w:val="center"/>
              <w:rPr>
                <w:rFonts w:ascii="Arial" w:eastAsia="Times New Roman" w:hAnsi="Arial" w:cs="Arial"/>
                <w:b/>
                <w:sz w:val="20"/>
                <w:szCs w:val="20"/>
                <w:lang w:val="en-US"/>
              </w:rPr>
            </w:pPr>
            <w:r w:rsidRPr="00E56B6C">
              <w:rPr>
                <w:rFonts w:ascii="Arial" w:eastAsia="Times New Roman" w:hAnsi="Arial" w:cs="Arial"/>
                <w:b/>
                <w:sz w:val="20"/>
                <w:szCs w:val="20"/>
                <w:lang w:val="en-US"/>
              </w:rPr>
              <w:t>-</w:t>
            </w:r>
          </w:p>
        </w:tc>
        <w:tc>
          <w:tcPr>
            <w:tcW w:w="1702" w:type="dxa"/>
            <w:tcBorders>
              <w:top w:val="nil"/>
              <w:left w:val="nil"/>
              <w:bottom w:val="single" w:sz="4" w:space="0" w:color="auto"/>
              <w:right w:val="single" w:sz="4" w:space="0" w:color="auto"/>
            </w:tcBorders>
            <w:shd w:val="clear" w:color="auto" w:fill="auto"/>
            <w:noWrap/>
            <w:vAlign w:val="center"/>
            <w:hideMark/>
          </w:tcPr>
          <w:p w14:paraId="251CFFEE" w14:textId="77777777" w:rsidR="0043117D" w:rsidRPr="00E56B6C" w:rsidRDefault="0043117D" w:rsidP="00847070">
            <w:pPr>
              <w:spacing w:after="0" w:line="240" w:lineRule="auto"/>
              <w:jc w:val="center"/>
              <w:rPr>
                <w:rFonts w:ascii="Arial" w:eastAsia="Times New Roman" w:hAnsi="Arial" w:cs="Arial"/>
                <w:b/>
                <w:sz w:val="20"/>
                <w:szCs w:val="20"/>
                <w:lang w:val="en-US"/>
              </w:rPr>
            </w:pPr>
            <w:r w:rsidRPr="00E56B6C">
              <w:rPr>
                <w:rFonts w:ascii="Arial" w:eastAsia="Times New Roman" w:hAnsi="Arial" w:cs="Arial"/>
                <w:b/>
                <w:sz w:val="20"/>
                <w:szCs w:val="20"/>
                <w:lang w:val="en-US"/>
              </w:rPr>
              <w:t>-</w:t>
            </w:r>
          </w:p>
        </w:tc>
      </w:tr>
      <w:tr w:rsidR="0043117D" w:rsidRPr="00D521AE" w14:paraId="4E626AA6" w14:textId="77777777" w:rsidTr="00847070">
        <w:trPr>
          <w:trHeight w:val="285"/>
          <w:jc w:val="center"/>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763DFA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3263" w:type="dxa"/>
            <w:tcBorders>
              <w:top w:val="nil"/>
              <w:left w:val="nil"/>
              <w:bottom w:val="single" w:sz="4" w:space="0" w:color="auto"/>
              <w:right w:val="single" w:sz="4" w:space="0" w:color="auto"/>
            </w:tcBorders>
            <w:shd w:val="clear" w:color="auto" w:fill="auto"/>
            <w:vAlign w:val="center"/>
            <w:hideMark/>
          </w:tcPr>
          <w:p w14:paraId="4D88D78C"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15C1FEB0" w14:textId="77777777" w:rsidR="0043117D" w:rsidRPr="00D521AE" w:rsidRDefault="0043117D" w:rsidP="00847070">
            <w:pPr>
              <w:spacing w:after="0" w:line="240" w:lineRule="auto"/>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2269" w:type="dxa"/>
            <w:tcBorders>
              <w:top w:val="nil"/>
              <w:left w:val="nil"/>
              <w:bottom w:val="single" w:sz="4" w:space="0" w:color="auto"/>
              <w:right w:val="single" w:sz="4" w:space="0" w:color="auto"/>
            </w:tcBorders>
            <w:shd w:val="clear" w:color="auto" w:fill="auto"/>
            <w:noWrap/>
            <w:vAlign w:val="center"/>
            <w:hideMark/>
          </w:tcPr>
          <w:p w14:paraId="4E545DD5" w14:textId="77777777" w:rsidR="0043117D" w:rsidRPr="00D521AE" w:rsidRDefault="0043117D" w:rsidP="00847070">
            <w:pPr>
              <w:spacing w:after="0" w:line="240" w:lineRule="auto"/>
              <w:jc w:val="both"/>
              <w:rPr>
                <w:rFonts w:ascii="Arial" w:eastAsia="Times New Roman" w:hAnsi="Arial" w:cs="Arial"/>
                <w:sz w:val="20"/>
                <w:szCs w:val="20"/>
                <w:lang w:val="en-US"/>
              </w:rPr>
            </w:pPr>
            <w:r w:rsidRPr="00D521AE">
              <w:rPr>
                <w:rFonts w:ascii="Arial" w:eastAsia="Times New Roman" w:hAnsi="Arial" w:cs="Arial"/>
                <w:sz w:val="20"/>
                <w:szCs w:val="20"/>
                <w:lang w:val="en-US"/>
              </w:rPr>
              <w:t> </w:t>
            </w:r>
          </w:p>
        </w:tc>
        <w:tc>
          <w:tcPr>
            <w:tcW w:w="1702" w:type="dxa"/>
            <w:tcBorders>
              <w:top w:val="nil"/>
              <w:left w:val="nil"/>
              <w:bottom w:val="single" w:sz="4" w:space="0" w:color="auto"/>
              <w:right w:val="single" w:sz="4" w:space="0" w:color="auto"/>
            </w:tcBorders>
            <w:shd w:val="clear" w:color="auto" w:fill="auto"/>
            <w:noWrap/>
            <w:vAlign w:val="center"/>
            <w:hideMark/>
          </w:tcPr>
          <w:p w14:paraId="15A0A18D" w14:textId="77777777" w:rsidR="0043117D" w:rsidRPr="00D521AE" w:rsidRDefault="0043117D" w:rsidP="00847070">
            <w:pPr>
              <w:spacing w:after="0" w:line="240" w:lineRule="auto"/>
              <w:jc w:val="center"/>
              <w:rPr>
                <w:rFonts w:ascii="Arial" w:eastAsia="Times New Roman" w:hAnsi="Arial" w:cs="Arial"/>
                <w:sz w:val="20"/>
                <w:szCs w:val="20"/>
                <w:lang w:val="en-US"/>
              </w:rPr>
            </w:pPr>
            <w:r w:rsidRPr="00D521AE">
              <w:rPr>
                <w:rFonts w:ascii="Arial" w:eastAsia="Times New Roman" w:hAnsi="Arial" w:cs="Arial"/>
                <w:sz w:val="20"/>
                <w:szCs w:val="20"/>
                <w:lang w:val="en-US"/>
              </w:rPr>
              <w:t> </w:t>
            </w:r>
          </w:p>
        </w:tc>
      </w:tr>
      <w:tr w:rsidR="0043117D" w:rsidRPr="00D521AE" w14:paraId="5C7C9702" w14:textId="77777777" w:rsidTr="00847070">
        <w:trPr>
          <w:trHeight w:val="285"/>
          <w:jc w:val="center"/>
        </w:trPr>
        <w:tc>
          <w:tcPr>
            <w:tcW w:w="10065"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0A246A3" w14:textId="57B7E594" w:rsidR="0043117D" w:rsidRPr="00D521AE" w:rsidRDefault="00E56B6C" w:rsidP="00847070">
            <w:pPr>
              <w:spacing w:after="0" w:line="240" w:lineRule="auto"/>
              <w:jc w:val="both"/>
              <w:rPr>
                <w:rFonts w:ascii="Arial" w:eastAsia="Times New Roman" w:hAnsi="Arial" w:cs="Arial"/>
                <w:b/>
                <w:bCs/>
                <w:sz w:val="20"/>
                <w:szCs w:val="20"/>
                <w:lang w:val="en-US"/>
              </w:rPr>
            </w:pPr>
            <w:r w:rsidRPr="00D521AE">
              <w:rPr>
                <w:rFonts w:ascii="Arial" w:eastAsia="Times New Roman" w:hAnsi="Arial" w:cs="Arial"/>
                <w:b/>
                <w:bCs/>
                <w:sz w:val="20"/>
                <w:szCs w:val="20"/>
                <w:lang w:val="en-US"/>
              </w:rPr>
              <w:t>Penambahan masa manfaat paling tinggi sebesar masa manfaat aset bersangkutan dan tidak melebihi masa manfaat aset tersebut.</w:t>
            </w:r>
            <w:bookmarkStart w:id="1" w:name="_GoBack"/>
            <w:bookmarkEnd w:id="1"/>
          </w:p>
        </w:tc>
      </w:tr>
      <w:tr w:rsidR="0043117D" w:rsidRPr="003E55AD" w14:paraId="24902CB6" w14:textId="77777777" w:rsidTr="00847070">
        <w:trPr>
          <w:trHeight w:val="285"/>
          <w:jc w:val="center"/>
        </w:trPr>
        <w:tc>
          <w:tcPr>
            <w:tcW w:w="10065" w:type="dxa"/>
            <w:gridSpan w:val="5"/>
            <w:vMerge/>
            <w:tcBorders>
              <w:top w:val="single" w:sz="4" w:space="0" w:color="auto"/>
              <w:left w:val="single" w:sz="4" w:space="0" w:color="auto"/>
              <w:bottom w:val="single" w:sz="4" w:space="0" w:color="000000"/>
              <w:right w:val="single" w:sz="4" w:space="0" w:color="000000"/>
            </w:tcBorders>
            <w:vAlign w:val="center"/>
            <w:hideMark/>
          </w:tcPr>
          <w:p w14:paraId="32B9FF9E" w14:textId="77777777" w:rsidR="0043117D" w:rsidRPr="003E55AD" w:rsidRDefault="0043117D" w:rsidP="00847070">
            <w:pPr>
              <w:spacing w:after="0" w:line="240" w:lineRule="auto"/>
              <w:rPr>
                <w:rFonts w:ascii="Tahoma" w:eastAsia="Times New Roman" w:hAnsi="Tahoma" w:cs="Tahoma"/>
                <w:b/>
                <w:bCs/>
                <w:sz w:val="20"/>
                <w:szCs w:val="20"/>
                <w:lang w:val="en-US"/>
              </w:rPr>
            </w:pPr>
          </w:p>
        </w:tc>
      </w:tr>
    </w:tbl>
    <w:p w14:paraId="4A101390" w14:textId="77777777" w:rsidR="0043117D" w:rsidRPr="003E55AD" w:rsidRDefault="0043117D" w:rsidP="00847070">
      <w:pPr>
        <w:spacing w:after="0" w:line="480" w:lineRule="auto"/>
        <w:ind w:right="-61"/>
        <w:rPr>
          <w:rFonts w:ascii="Tahoma" w:hAnsi="Tahoma" w:cs="Tahoma"/>
          <w:spacing w:val="-1"/>
          <w:sz w:val="24"/>
          <w:szCs w:val="24"/>
          <w:lang w:val="en-US"/>
        </w:rPr>
      </w:pPr>
    </w:p>
    <w:sectPr w:rsidR="0043117D" w:rsidRPr="003E55AD" w:rsidSect="001072C3">
      <w:headerReference w:type="default" r:id="rId8"/>
      <w:footerReference w:type="default" r:id="rId9"/>
      <w:pgSz w:w="12240" w:h="18720" w:code="9"/>
      <w:pgMar w:top="1440" w:right="1440" w:bottom="1440" w:left="21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7CF11" w14:textId="77777777" w:rsidR="00660CAF" w:rsidRDefault="00660CAF" w:rsidP="004E1021">
      <w:pPr>
        <w:spacing w:after="0" w:line="240" w:lineRule="auto"/>
      </w:pPr>
      <w:r>
        <w:separator/>
      </w:r>
    </w:p>
  </w:endnote>
  <w:endnote w:type="continuationSeparator" w:id="0">
    <w:p w14:paraId="14A46C02" w14:textId="77777777" w:rsidR="00660CAF" w:rsidRDefault="00660CAF" w:rsidP="004E1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F2D67" w14:textId="15444FA5" w:rsidR="00BE0C4A" w:rsidRPr="00770C3E" w:rsidRDefault="00BE0C4A" w:rsidP="008D425C">
    <w:pPr>
      <w:pStyle w:val="Footer"/>
      <w:tabs>
        <w:tab w:val="clear" w:pos="4513"/>
        <w:tab w:val="left" w:pos="6120"/>
      </w:tabs>
      <w:spacing w:after="0" w:line="360" w:lineRule="auto"/>
      <w:rPr>
        <w:rFonts w:ascii="Tahoma" w:hAnsi="Tahoma" w:cs="Tahoma"/>
        <w:sz w:val="24"/>
        <w:szCs w:val="24"/>
        <w:lang w:val="en-US"/>
      </w:rPr>
    </w:pPr>
    <w:r>
      <w:rPr>
        <w:rFonts w:ascii="Tahoma" w:hAnsi="Tahoma" w:cs="Tahoma"/>
        <w:noProof/>
        <w:sz w:val="24"/>
        <w:szCs w:val="24"/>
        <w:lang w:val="en-US"/>
      </w:rPr>
      <mc:AlternateContent>
        <mc:Choice Requires="wps">
          <w:drawing>
            <wp:anchor distT="0" distB="0" distL="114300" distR="114300" simplePos="0" relativeHeight="251658240" behindDoc="0" locked="0" layoutInCell="1" allowOverlap="1" wp14:anchorId="0A4494CF" wp14:editId="040D7E07">
              <wp:simplePos x="0" y="0"/>
              <wp:positionH relativeFrom="column">
                <wp:posOffset>0</wp:posOffset>
              </wp:positionH>
              <wp:positionV relativeFrom="paragraph">
                <wp:posOffset>5715</wp:posOffset>
              </wp:positionV>
              <wp:extent cx="5295900" cy="0"/>
              <wp:effectExtent l="0" t="0" r="1905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8C3D03" id="_x0000_t32" coordsize="21600,21600" o:spt="32" o:oned="t" path="m,l21600,21600e" filled="f">
              <v:path arrowok="t" fillok="f" o:connecttype="none"/>
              <o:lock v:ext="edit" shapetype="t"/>
            </v:shapetype>
            <v:shape id="AutoShape 3" o:spid="_x0000_s1026" type="#_x0000_t32" style="position:absolute;margin-left:0;margin-top:.45pt;width:41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" strokeweight="1.75pt">
              <v:stroke linestyle="thinThin"/>
            </v:shape>
          </w:pict>
        </mc:Fallback>
      </mc:AlternateContent>
    </w:r>
    <w:r>
      <w:rPr>
        <w:rFonts w:ascii="Tahoma" w:hAnsi="Tahoma" w:cs="Tahoma"/>
        <w:sz w:val="24"/>
        <w:szCs w:val="24"/>
        <w:lang w:val="en-US"/>
      </w:rPr>
      <w:t>Kebijakan Akuntansi No.18</w:t>
    </w:r>
    <w:r>
      <w:rPr>
        <w:rFonts w:ascii="Tahoma" w:hAnsi="Tahoma" w:cs="Tahoma"/>
        <w:sz w:val="24"/>
        <w:szCs w:val="24"/>
        <w:lang w:val="en-US"/>
      </w:rPr>
      <w:tab/>
      <w:t xml:space="preserve">Halaman </w:t>
    </w:r>
    <w:r w:rsidRPr="00770C3E">
      <w:rPr>
        <w:rFonts w:ascii="Tahoma" w:hAnsi="Tahoma" w:cs="Tahoma"/>
        <w:sz w:val="24"/>
        <w:szCs w:val="24"/>
      </w:rPr>
      <w:fldChar w:fldCharType="begin"/>
    </w:r>
    <w:r w:rsidRPr="00770C3E">
      <w:rPr>
        <w:rFonts w:ascii="Tahoma" w:hAnsi="Tahoma" w:cs="Tahoma"/>
        <w:sz w:val="24"/>
        <w:szCs w:val="24"/>
      </w:rPr>
      <w:instrText xml:space="preserve"> PAGE   \* MERGEFORMAT </w:instrText>
    </w:r>
    <w:r w:rsidRPr="00770C3E">
      <w:rPr>
        <w:rFonts w:ascii="Tahoma" w:hAnsi="Tahoma" w:cs="Tahoma"/>
        <w:sz w:val="24"/>
        <w:szCs w:val="24"/>
      </w:rPr>
      <w:fldChar w:fldCharType="separate"/>
    </w:r>
    <w:r w:rsidR="00B54BD3">
      <w:rPr>
        <w:rFonts w:ascii="Tahoma" w:hAnsi="Tahoma" w:cs="Tahoma"/>
        <w:noProof/>
        <w:sz w:val="24"/>
        <w:szCs w:val="24"/>
      </w:rPr>
      <w:t>31</w:t>
    </w:r>
    <w:r w:rsidRPr="00770C3E">
      <w:rPr>
        <w:rFonts w:ascii="Tahoma" w:hAnsi="Tahoma" w:cs="Tahoma"/>
        <w:sz w:val="24"/>
        <w:szCs w:val="24"/>
      </w:rPr>
      <w:fldChar w:fldCharType="end"/>
    </w:r>
    <w:r w:rsidRPr="00770C3E">
      <w:rPr>
        <w:rFonts w:ascii="Tahoma" w:hAnsi="Tahoma" w:cs="Tahoma"/>
        <w:sz w:val="24"/>
        <w:szCs w:val="24"/>
        <w:lang w:val="en-US"/>
      </w:rPr>
      <w:t xml:space="preserve"> dari </w:t>
    </w:r>
    <w:r>
      <w:rPr>
        <w:rFonts w:ascii="Tahoma" w:hAnsi="Tahoma" w:cs="Tahoma"/>
        <w:sz w:val="24"/>
        <w:szCs w:val="24"/>
        <w:lang w:val="en-US"/>
      </w:rPr>
      <w:t>33</w:t>
    </w:r>
  </w:p>
  <w:p w14:paraId="153DADF3" w14:textId="77777777" w:rsidR="00BE0C4A" w:rsidRDefault="00BE0C4A">
    <w:pPr>
      <w:pStyle w:val="Footer"/>
    </w:pPr>
  </w:p>
  <w:p w14:paraId="7A471279" w14:textId="77777777" w:rsidR="00BE0C4A" w:rsidRDefault="00BE0C4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D1F3C" w14:textId="77777777" w:rsidR="00660CAF" w:rsidRDefault="00660CAF" w:rsidP="004E1021">
      <w:pPr>
        <w:spacing w:after="0" w:line="240" w:lineRule="auto"/>
      </w:pPr>
      <w:r>
        <w:separator/>
      </w:r>
    </w:p>
  </w:footnote>
  <w:footnote w:type="continuationSeparator" w:id="0">
    <w:p w14:paraId="7A97CCE0" w14:textId="77777777" w:rsidR="00660CAF" w:rsidRDefault="00660CAF" w:rsidP="004E10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237" w:type="pct"/>
      <w:tblInd w:w="3570" w:type="dxa"/>
      <w:tblLook w:val="0000" w:firstRow="0" w:lastRow="0" w:firstColumn="0" w:lastColumn="0" w:noHBand="0" w:noVBand="0"/>
    </w:tblPr>
    <w:tblGrid>
      <w:gridCol w:w="1442"/>
      <w:gridCol w:w="305"/>
      <w:gridCol w:w="1096"/>
      <w:gridCol w:w="293"/>
      <w:gridCol w:w="2458"/>
    </w:tblGrid>
    <w:tr w:rsidR="00BE0C4A" w:rsidRPr="00AA68E0" w14:paraId="7A88DEAB" w14:textId="77777777" w:rsidTr="007D5129">
      <w:trPr>
        <w:trHeight w:val="284"/>
      </w:trPr>
      <w:tc>
        <w:tcPr>
          <w:tcW w:w="1288" w:type="pct"/>
          <w:tcMar>
            <w:left w:w="28" w:type="dxa"/>
            <w:right w:w="28" w:type="dxa"/>
          </w:tcMar>
          <w:vAlign w:val="center"/>
        </w:tcPr>
        <w:p w14:paraId="7753D56D" w14:textId="77777777" w:rsidR="00BE0C4A" w:rsidRPr="00AA68E0" w:rsidRDefault="00BE0C4A" w:rsidP="007760D5">
          <w:pPr>
            <w:spacing w:after="0" w:line="240" w:lineRule="auto"/>
            <w:rPr>
              <w:rFonts w:ascii="Tahoma" w:hAnsi="Tahoma" w:cs="Tahoma"/>
              <w:b/>
              <w:bCs/>
              <w:color w:val="000000"/>
              <w:sz w:val="18"/>
              <w:szCs w:val="18"/>
            </w:rPr>
          </w:pPr>
          <w:r w:rsidRPr="00AA68E0">
            <w:rPr>
              <w:rFonts w:ascii="Tahoma" w:hAnsi="Tahoma" w:cs="Tahoma"/>
              <w:b/>
              <w:bCs/>
              <w:color w:val="000000"/>
              <w:sz w:val="18"/>
              <w:szCs w:val="18"/>
              <w:lang w:val="it-IT"/>
            </w:rPr>
            <w:t>LAMPIRAN II</w:t>
          </w:r>
        </w:p>
      </w:tc>
      <w:tc>
        <w:tcPr>
          <w:tcW w:w="272" w:type="pct"/>
          <w:tcMar>
            <w:left w:w="28" w:type="dxa"/>
            <w:right w:w="28" w:type="dxa"/>
          </w:tcMar>
          <w:vAlign w:val="center"/>
        </w:tcPr>
        <w:p w14:paraId="662FA38B" w14:textId="77777777" w:rsidR="00BE0C4A" w:rsidRPr="00AA68E0" w:rsidRDefault="00BE0C4A"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it-IT"/>
            </w:rPr>
            <w:t>:</w:t>
          </w:r>
        </w:p>
      </w:tc>
      <w:tc>
        <w:tcPr>
          <w:tcW w:w="3439" w:type="pct"/>
          <w:gridSpan w:val="3"/>
          <w:tcMar>
            <w:left w:w="28" w:type="dxa"/>
            <w:right w:w="28" w:type="dxa"/>
          </w:tcMar>
          <w:vAlign w:val="center"/>
        </w:tcPr>
        <w:p w14:paraId="4CA1E988" w14:textId="77777777" w:rsidR="00BE0C4A" w:rsidRPr="00AA68E0" w:rsidRDefault="00BE0C4A" w:rsidP="007760D5">
          <w:pPr>
            <w:spacing w:after="0" w:line="240" w:lineRule="auto"/>
            <w:rPr>
              <w:rFonts w:ascii="Tahoma" w:hAnsi="Tahoma" w:cs="Tahoma"/>
              <w:b/>
              <w:bCs/>
              <w:color w:val="000000"/>
              <w:sz w:val="18"/>
              <w:szCs w:val="18"/>
              <w:lang w:val="sv-SE"/>
            </w:rPr>
          </w:pPr>
          <w:r w:rsidRPr="00AA68E0">
            <w:rPr>
              <w:rFonts w:ascii="Tahoma" w:hAnsi="Tahoma" w:cs="Tahoma"/>
              <w:b/>
              <w:bCs/>
              <w:color w:val="000000"/>
              <w:sz w:val="18"/>
              <w:szCs w:val="18"/>
              <w:lang w:val="sv-SE"/>
            </w:rPr>
            <w:t>PERATURAN WALIKOTA DUMAI</w:t>
          </w:r>
        </w:p>
      </w:tc>
    </w:tr>
    <w:tr w:rsidR="00BE0C4A" w:rsidRPr="00AA68E0" w14:paraId="7F5882B9" w14:textId="77777777" w:rsidTr="007D5129">
      <w:trPr>
        <w:trHeight w:val="284"/>
      </w:trPr>
      <w:tc>
        <w:tcPr>
          <w:tcW w:w="1288" w:type="pct"/>
          <w:tcMar>
            <w:left w:w="28" w:type="dxa"/>
            <w:right w:w="28" w:type="dxa"/>
          </w:tcMar>
          <w:vAlign w:val="center"/>
        </w:tcPr>
        <w:p w14:paraId="6FD34546" w14:textId="77777777" w:rsidR="00BE0C4A" w:rsidRPr="00AA68E0" w:rsidRDefault="00BE0C4A" w:rsidP="007760D5">
          <w:pPr>
            <w:spacing w:after="0" w:line="240" w:lineRule="auto"/>
            <w:rPr>
              <w:rFonts w:ascii="Tahoma" w:hAnsi="Tahoma" w:cs="Tahoma"/>
              <w:b/>
              <w:bCs/>
              <w:color w:val="000000"/>
              <w:sz w:val="18"/>
              <w:szCs w:val="18"/>
              <w:lang w:val="sv-SE"/>
            </w:rPr>
          </w:pPr>
        </w:p>
      </w:tc>
      <w:tc>
        <w:tcPr>
          <w:tcW w:w="272" w:type="pct"/>
          <w:tcMar>
            <w:left w:w="28" w:type="dxa"/>
            <w:right w:w="28" w:type="dxa"/>
          </w:tcMar>
          <w:vAlign w:val="center"/>
        </w:tcPr>
        <w:p w14:paraId="171571B6" w14:textId="77777777" w:rsidR="00BE0C4A" w:rsidRPr="00AA68E0" w:rsidRDefault="00BE0C4A" w:rsidP="007760D5">
          <w:pPr>
            <w:spacing w:after="0" w:line="240" w:lineRule="auto"/>
            <w:rPr>
              <w:rFonts w:ascii="Tahoma" w:hAnsi="Tahoma" w:cs="Tahoma"/>
              <w:b/>
              <w:bCs/>
              <w:color w:val="000000"/>
              <w:sz w:val="18"/>
              <w:szCs w:val="18"/>
              <w:lang w:val="sv-SE"/>
            </w:rPr>
          </w:pPr>
        </w:p>
      </w:tc>
      <w:tc>
        <w:tcPr>
          <w:tcW w:w="980" w:type="pct"/>
          <w:tcMar>
            <w:left w:w="28" w:type="dxa"/>
            <w:right w:w="28" w:type="dxa"/>
          </w:tcMar>
          <w:vAlign w:val="center"/>
        </w:tcPr>
        <w:p w14:paraId="2CB82085" w14:textId="77777777" w:rsidR="00BE0C4A" w:rsidRPr="00AA68E0" w:rsidRDefault="00BE0C4A"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NOMOR</w:t>
          </w:r>
        </w:p>
      </w:tc>
      <w:tc>
        <w:tcPr>
          <w:tcW w:w="262" w:type="pct"/>
          <w:vAlign w:val="center"/>
        </w:tcPr>
        <w:p w14:paraId="2EC45A25" w14:textId="77777777" w:rsidR="00BE0C4A" w:rsidRPr="00AA68E0" w:rsidRDefault="00BE0C4A"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14:paraId="3DC31063" w14:textId="30947EDF" w:rsidR="00BE0C4A" w:rsidRPr="00694B92" w:rsidRDefault="00BE0C4A" w:rsidP="00E56B6C">
          <w:pPr>
            <w:pStyle w:val="BodyText"/>
            <w:spacing w:after="0"/>
            <w:rPr>
              <w:rFonts w:ascii="Tahoma" w:hAnsi="Tahoma" w:cs="Tahoma"/>
              <w:bCs/>
              <w:color w:val="000000"/>
              <w:sz w:val="18"/>
              <w:szCs w:val="18"/>
              <w:lang w:val="id-ID"/>
            </w:rPr>
          </w:pPr>
          <w:r>
            <w:rPr>
              <w:rFonts w:ascii="Tahoma" w:hAnsi="Tahoma" w:cs="Tahoma"/>
              <w:bCs/>
              <w:color w:val="000000"/>
              <w:sz w:val="18"/>
              <w:szCs w:val="18"/>
            </w:rPr>
            <w:t xml:space="preserve">76  </w:t>
          </w:r>
          <w:r>
            <w:rPr>
              <w:rFonts w:ascii="Tahoma" w:hAnsi="Tahoma" w:cs="Tahoma"/>
              <w:bCs/>
              <w:color w:val="000000"/>
              <w:sz w:val="18"/>
              <w:szCs w:val="18"/>
              <w:lang w:val="id-ID"/>
            </w:rPr>
            <w:t>TAHUN 2019</w:t>
          </w:r>
        </w:p>
      </w:tc>
    </w:tr>
    <w:tr w:rsidR="00BE0C4A" w:rsidRPr="00AA68E0" w14:paraId="40344A07" w14:textId="77777777" w:rsidTr="007D5129">
      <w:trPr>
        <w:trHeight w:val="284"/>
      </w:trPr>
      <w:tc>
        <w:tcPr>
          <w:tcW w:w="1288" w:type="pct"/>
          <w:tcMar>
            <w:left w:w="28" w:type="dxa"/>
            <w:right w:w="28" w:type="dxa"/>
          </w:tcMar>
          <w:vAlign w:val="center"/>
        </w:tcPr>
        <w:p w14:paraId="019BEE78" w14:textId="77777777" w:rsidR="00BE0C4A" w:rsidRPr="00AA68E0" w:rsidRDefault="00BE0C4A" w:rsidP="007760D5">
          <w:pPr>
            <w:spacing w:after="0" w:line="240" w:lineRule="auto"/>
            <w:rPr>
              <w:rFonts w:ascii="Tahoma" w:hAnsi="Tahoma" w:cs="Tahoma"/>
              <w:b/>
              <w:bCs/>
              <w:color w:val="000000"/>
              <w:sz w:val="18"/>
              <w:szCs w:val="18"/>
              <w:lang w:val="it-IT"/>
            </w:rPr>
          </w:pPr>
        </w:p>
      </w:tc>
      <w:tc>
        <w:tcPr>
          <w:tcW w:w="272" w:type="pct"/>
          <w:tcMar>
            <w:left w:w="28" w:type="dxa"/>
            <w:right w:w="28" w:type="dxa"/>
          </w:tcMar>
          <w:vAlign w:val="center"/>
        </w:tcPr>
        <w:p w14:paraId="56181D6D" w14:textId="77777777" w:rsidR="00BE0C4A" w:rsidRPr="00AA68E0" w:rsidRDefault="00BE0C4A" w:rsidP="007760D5">
          <w:pPr>
            <w:spacing w:after="0" w:line="240" w:lineRule="auto"/>
            <w:ind w:left="101"/>
            <w:rPr>
              <w:rFonts w:ascii="Tahoma" w:hAnsi="Tahoma" w:cs="Tahoma"/>
              <w:b/>
              <w:bCs/>
              <w:color w:val="000000"/>
              <w:sz w:val="18"/>
              <w:szCs w:val="18"/>
              <w:lang w:val="it-IT"/>
            </w:rPr>
          </w:pPr>
        </w:p>
      </w:tc>
      <w:tc>
        <w:tcPr>
          <w:tcW w:w="980" w:type="pct"/>
          <w:tcMar>
            <w:left w:w="28" w:type="dxa"/>
            <w:right w:w="28" w:type="dxa"/>
          </w:tcMar>
          <w:vAlign w:val="center"/>
        </w:tcPr>
        <w:p w14:paraId="762DC266" w14:textId="77777777" w:rsidR="00BE0C4A" w:rsidRPr="00AA68E0" w:rsidRDefault="00BE0C4A" w:rsidP="007760D5">
          <w:pPr>
            <w:spacing w:after="0" w:line="240" w:lineRule="auto"/>
            <w:rPr>
              <w:rFonts w:ascii="Tahoma" w:hAnsi="Tahoma" w:cs="Tahoma"/>
              <w:b/>
              <w:bCs/>
              <w:color w:val="000000"/>
              <w:sz w:val="18"/>
              <w:szCs w:val="18"/>
              <w:lang w:val="it-IT"/>
            </w:rPr>
          </w:pPr>
          <w:r w:rsidRPr="00AA68E0">
            <w:rPr>
              <w:rFonts w:ascii="Tahoma" w:hAnsi="Tahoma" w:cs="Tahoma"/>
              <w:color w:val="000000"/>
              <w:sz w:val="18"/>
              <w:szCs w:val="18"/>
            </w:rPr>
            <w:t>TANGGAL</w:t>
          </w:r>
        </w:p>
      </w:tc>
      <w:tc>
        <w:tcPr>
          <w:tcW w:w="262" w:type="pct"/>
          <w:vAlign w:val="center"/>
        </w:tcPr>
        <w:p w14:paraId="5487CC9F" w14:textId="77777777" w:rsidR="00BE0C4A" w:rsidRPr="00AA68E0" w:rsidRDefault="00BE0C4A" w:rsidP="007760D5">
          <w:pPr>
            <w:pStyle w:val="BodyText"/>
            <w:spacing w:after="0"/>
            <w:rPr>
              <w:rFonts w:ascii="Tahoma" w:hAnsi="Tahoma" w:cs="Tahoma"/>
              <w:b/>
              <w:bCs/>
              <w:color w:val="000000"/>
              <w:sz w:val="18"/>
              <w:szCs w:val="18"/>
              <w:lang w:val="it-IT"/>
            </w:rPr>
          </w:pPr>
          <w:r w:rsidRPr="00AA68E0">
            <w:rPr>
              <w:rFonts w:ascii="Tahoma" w:hAnsi="Tahoma" w:cs="Tahoma"/>
              <w:color w:val="000000"/>
              <w:sz w:val="18"/>
              <w:szCs w:val="18"/>
            </w:rPr>
            <w:t>:</w:t>
          </w:r>
        </w:p>
      </w:tc>
      <w:tc>
        <w:tcPr>
          <w:tcW w:w="2197" w:type="pct"/>
          <w:vAlign w:val="center"/>
        </w:tcPr>
        <w:p w14:paraId="78C1DC7B" w14:textId="3D950CAF" w:rsidR="00BE0C4A" w:rsidRPr="00694B92" w:rsidRDefault="00BE0C4A" w:rsidP="00E56B6C">
          <w:pPr>
            <w:pStyle w:val="BodyText"/>
            <w:spacing w:after="0"/>
            <w:rPr>
              <w:rFonts w:ascii="Tahoma" w:hAnsi="Tahoma" w:cs="Tahoma"/>
              <w:bCs/>
              <w:color w:val="000000"/>
              <w:sz w:val="18"/>
              <w:szCs w:val="18"/>
              <w:lang w:val="id-ID"/>
            </w:rPr>
          </w:pPr>
          <w:r>
            <w:rPr>
              <w:rFonts w:ascii="Tahoma" w:hAnsi="Tahoma" w:cs="Tahoma"/>
              <w:bCs/>
              <w:color w:val="000000"/>
              <w:sz w:val="18"/>
              <w:szCs w:val="18"/>
            </w:rPr>
            <w:t>31 DESEMBER</w:t>
          </w:r>
          <w:r>
            <w:rPr>
              <w:rFonts w:ascii="Tahoma" w:hAnsi="Tahoma" w:cs="Tahoma"/>
              <w:bCs/>
              <w:color w:val="000000"/>
              <w:sz w:val="18"/>
              <w:szCs w:val="18"/>
              <w:lang w:val="id-ID"/>
            </w:rPr>
            <w:t xml:space="preserve"> 2019</w:t>
          </w:r>
        </w:p>
      </w:tc>
    </w:tr>
  </w:tbl>
  <w:p w14:paraId="3108C563" w14:textId="77777777" w:rsidR="00BE0C4A" w:rsidRPr="00AA68E0" w:rsidRDefault="00BE0C4A" w:rsidP="00AA68E0">
    <w:pPr>
      <w:pStyle w:val="Header"/>
      <w:rPr>
        <w:rFonts w:ascii="Tahoma" w:hAnsi="Tahoma" w:cs="Tahoma"/>
        <w:lang w:val="en-US"/>
      </w:rPr>
    </w:pPr>
    <w:r>
      <w:rPr>
        <w:rFonts w:ascii="Tahoma" w:hAnsi="Tahoma" w:cs="Tahoma"/>
        <w:noProof/>
        <w:lang w:val="en-US"/>
      </w:rPr>
      <mc:AlternateContent>
        <mc:Choice Requires="wps">
          <w:drawing>
            <wp:anchor distT="0" distB="0" distL="114300" distR="114300" simplePos="0" relativeHeight="251659264" behindDoc="0" locked="0" layoutInCell="1" allowOverlap="1" wp14:anchorId="5BB5C064" wp14:editId="66A2AFF1">
              <wp:simplePos x="0" y="0"/>
              <wp:positionH relativeFrom="column">
                <wp:posOffset>0</wp:posOffset>
              </wp:positionH>
              <wp:positionV relativeFrom="paragraph">
                <wp:posOffset>78105</wp:posOffset>
              </wp:positionV>
              <wp:extent cx="5295900" cy="0"/>
              <wp:effectExtent l="19050" t="11430" r="19050" b="1714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95900" cy="0"/>
                      </a:xfrm>
                      <a:prstGeom prst="straightConnector1">
                        <a:avLst/>
                      </a:prstGeom>
                      <a:noFill/>
                      <a:ln w="222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80D82F9" id="_x0000_t32" coordsize="21600,21600" o:spt="32" o:oned="t" path="m,l21600,21600e" filled="f">
              <v:path arrowok="t" fillok="f" o:connecttype="none"/>
              <o:lock v:ext="edit" shapetype="t"/>
            </v:shapetype>
            <v:shape id="AutoShape 1" o:spid="_x0000_s1026" type="#_x0000_t32" style="position:absolute;margin-left:0;margin-top:6.15pt;width:41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" strokeweight="1.75pt"/>
          </w:pict>
        </mc:Fallback>
      </mc:AlternateContent>
    </w:r>
  </w:p>
  <w:p w14:paraId="38892E72" w14:textId="77777777" w:rsidR="00BE0C4A" w:rsidRDefault="00BE0C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1670"/>
    <w:multiLevelType w:val="hybridMultilevel"/>
    <w:tmpl w:val="1222EFC2"/>
    <w:lvl w:ilvl="0" w:tplc="B6B4A30C">
      <w:start w:val="1"/>
      <w:numFmt w:val="lowerLetter"/>
      <w:lvlText w:val="%1."/>
      <w:lvlJc w:val="left"/>
      <w:pPr>
        <w:ind w:left="1197" w:hanging="360"/>
      </w:pPr>
      <w:rPr>
        <w:rFonts w:ascii="Arial" w:eastAsia="Times New Roman" w:hAnsi="Arial" w:cs="Arial" w:hint="default"/>
        <w:spacing w:val="-1"/>
        <w:sz w:val="24"/>
        <w:szCs w:val="24"/>
      </w:rPr>
    </w:lvl>
    <w:lvl w:ilvl="1" w:tplc="04090019" w:tentative="1">
      <w:start w:val="1"/>
      <w:numFmt w:val="lowerLetter"/>
      <w:lvlText w:val="%2."/>
      <w:lvlJc w:val="left"/>
      <w:pPr>
        <w:ind w:left="1917" w:hanging="360"/>
      </w:pPr>
    </w:lvl>
    <w:lvl w:ilvl="2" w:tplc="0409001B" w:tentative="1">
      <w:start w:val="1"/>
      <w:numFmt w:val="lowerRoman"/>
      <w:lvlText w:val="%3."/>
      <w:lvlJc w:val="right"/>
      <w:pPr>
        <w:ind w:left="2637" w:hanging="180"/>
      </w:pPr>
    </w:lvl>
    <w:lvl w:ilvl="3" w:tplc="0409000F" w:tentative="1">
      <w:start w:val="1"/>
      <w:numFmt w:val="decimal"/>
      <w:lvlText w:val="%4."/>
      <w:lvlJc w:val="left"/>
      <w:pPr>
        <w:ind w:left="3357" w:hanging="360"/>
      </w:pPr>
    </w:lvl>
    <w:lvl w:ilvl="4" w:tplc="04090019" w:tentative="1">
      <w:start w:val="1"/>
      <w:numFmt w:val="lowerLetter"/>
      <w:lvlText w:val="%5."/>
      <w:lvlJc w:val="left"/>
      <w:pPr>
        <w:ind w:left="4077" w:hanging="360"/>
      </w:pPr>
    </w:lvl>
    <w:lvl w:ilvl="5" w:tplc="0409001B" w:tentative="1">
      <w:start w:val="1"/>
      <w:numFmt w:val="lowerRoman"/>
      <w:lvlText w:val="%6."/>
      <w:lvlJc w:val="right"/>
      <w:pPr>
        <w:ind w:left="4797" w:hanging="180"/>
      </w:pPr>
    </w:lvl>
    <w:lvl w:ilvl="6" w:tplc="0409000F" w:tentative="1">
      <w:start w:val="1"/>
      <w:numFmt w:val="decimal"/>
      <w:lvlText w:val="%7."/>
      <w:lvlJc w:val="left"/>
      <w:pPr>
        <w:ind w:left="5517" w:hanging="360"/>
      </w:pPr>
    </w:lvl>
    <w:lvl w:ilvl="7" w:tplc="04090019" w:tentative="1">
      <w:start w:val="1"/>
      <w:numFmt w:val="lowerLetter"/>
      <w:lvlText w:val="%8."/>
      <w:lvlJc w:val="left"/>
      <w:pPr>
        <w:ind w:left="6237" w:hanging="360"/>
      </w:pPr>
    </w:lvl>
    <w:lvl w:ilvl="8" w:tplc="0409001B" w:tentative="1">
      <w:start w:val="1"/>
      <w:numFmt w:val="lowerRoman"/>
      <w:lvlText w:val="%9."/>
      <w:lvlJc w:val="right"/>
      <w:pPr>
        <w:ind w:left="6957" w:hanging="180"/>
      </w:pPr>
    </w:lvl>
  </w:abstractNum>
  <w:abstractNum w:abstractNumId="1" w15:restartNumberingAfterBreak="0">
    <w:nsid w:val="03B2708E"/>
    <w:multiLevelType w:val="hybridMultilevel"/>
    <w:tmpl w:val="8BC205DA"/>
    <w:lvl w:ilvl="0" w:tplc="A29E0604">
      <w:start w:val="1"/>
      <w:numFmt w:val="lowerLetter"/>
      <w:lvlText w:val="%1."/>
      <w:lvlJc w:val="left"/>
      <w:pPr>
        <w:ind w:left="1865" w:hanging="360"/>
      </w:pPr>
      <w:rPr>
        <w:rFonts w:hint="default"/>
      </w:rPr>
    </w:lvl>
    <w:lvl w:ilvl="1" w:tplc="04210019" w:tentative="1">
      <w:start w:val="1"/>
      <w:numFmt w:val="lowerLetter"/>
      <w:lvlText w:val="%2."/>
      <w:lvlJc w:val="left"/>
      <w:pPr>
        <w:ind w:left="2585" w:hanging="360"/>
      </w:pPr>
    </w:lvl>
    <w:lvl w:ilvl="2" w:tplc="0421001B" w:tentative="1">
      <w:start w:val="1"/>
      <w:numFmt w:val="lowerRoman"/>
      <w:lvlText w:val="%3."/>
      <w:lvlJc w:val="right"/>
      <w:pPr>
        <w:ind w:left="3305" w:hanging="180"/>
      </w:pPr>
    </w:lvl>
    <w:lvl w:ilvl="3" w:tplc="0421000F" w:tentative="1">
      <w:start w:val="1"/>
      <w:numFmt w:val="decimal"/>
      <w:lvlText w:val="%4."/>
      <w:lvlJc w:val="left"/>
      <w:pPr>
        <w:ind w:left="4025" w:hanging="360"/>
      </w:pPr>
    </w:lvl>
    <w:lvl w:ilvl="4" w:tplc="04210019" w:tentative="1">
      <w:start w:val="1"/>
      <w:numFmt w:val="lowerLetter"/>
      <w:lvlText w:val="%5."/>
      <w:lvlJc w:val="left"/>
      <w:pPr>
        <w:ind w:left="4745" w:hanging="360"/>
      </w:pPr>
    </w:lvl>
    <w:lvl w:ilvl="5" w:tplc="0421001B" w:tentative="1">
      <w:start w:val="1"/>
      <w:numFmt w:val="lowerRoman"/>
      <w:lvlText w:val="%6."/>
      <w:lvlJc w:val="right"/>
      <w:pPr>
        <w:ind w:left="5465" w:hanging="180"/>
      </w:pPr>
    </w:lvl>
    <w:lvl w:ilvl="6" w:tplc="0421000F" w:tentative="1">
      <w:start w:val="1"/>
      <w:numFmt w:val="decimal"/>
      <w:lvlText w:val="%7."/>
      <w:lvlJc w:val="left"/>
      <w:pPr>
        <w:ind w:left="6185" w:hanging="360"/>
      </w:pPr>
    </w:lvl>
    <w:lvl w:ilvl="7" w:tplc="04210019" w:tentative="1">
      <w:start w:val="1"/>
      <w:numFmt w:val="lowerLetter"/>
      <w:lvlText w:val="%8."/>
      <w:lvlJc w:val="left"/>
      <w:pPr>
        <w:ind w:left="6905" w:hanging="360"/>
      </w:pPr>
    </w:lvl>
    <w:lvl w:ilvl="8" w:tplc="0421001B" w:tentative="1">
      <w:start w:val="1"/>
      <w:numFmt w:val="lowerRoman"/>
      <w:lvlText w:val="%9."/>
      <w:lvlJc w:val="right"/>
      <w:pPr>
        <w:ind w:left="7625" w:hanging="180"/>
      </w:pPr>
    </w:lvl>
  </w:abstractNum>
  <w:abstractNum w:abstractNumId="2" w15:restartNumberingAfterBreak="0">
    <w:nsid w:val="05EE393C"/>
    <w:multiLevelType w:val="hybridMultilevel"/>
    <w:tmpl w:val="F4D89750"/>
    <w:lvl w:ilvl="0" w:tplc="5E8A5352">
      <w:start w:val="7"/>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 w15:restartNumberingAfterBreak="0">
    <w:nsid w:val="06343ABE"/>
    <w:multiLevelType w:val="hybridMultilevel"/>
    <w:tmpl w:val="D4F08322"/>
    <w:lvl w:ilvl="0" w:tplc="A5AE7682">
      <w:start w:val="154"/>
      <w:numFmt w:val="decimal"/>
      <w:lvlText w:val="%1."/>
      <w:lvlJc w:val="left"/>
      <w:pPr>
        <w:ind w:left="864" w:hanging="567"/>
      </w:pPr>
      <w:rPr>
        <w:rFonts w:ascii="Calibri" w:eastAsia="Calibri" w:hAnsi="Calibri" w:hint="default"/>
        <w:b/>
        <w:bCs/>
        <w:i/>
        <w:w w:val="99"/>
        <w:sz w:val="24"/>
        <w:szCs w:val="24"/>
      </w:rPr>
    </w:lvl>
    <w:lvl w:ilvl="1" w:tplc="21EA5F04">
      <w:start w:val="1"/>
      <w:numFmt w:val="lowerLetter"/>
      <w:lvlText w:val="%2."/>
      <w:lvlJc w:val="left"/>
      <w:pPr>
        <w:ind w:left="1149" w:hanging="286"/>
      </w:pPr>
      <w:rPr>
        <w:rFonts w:hint="default"/>
        <w:b w:val="0"/>
        <w:bCs/>
        <w:i w:val="0"/>
        <w:color w:val="auto"/>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4" w15:restartNumberingAfterBreak="0">
    <w:nsid w:val="0D4A0FF1"/>
    <w:multiLevelType w:val="hybridMultilevel"/>
    <w:tmpl w:val="72B039AE"/>
    <w:lvl w:ilvl="0" w:tplc="DEC4A932">
      <w:start w:val="9"/>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15:restartNumberingAfterBreak="0">
    <w:nsid w:val="10246123"/>
    <w:multiLevelType w:val="hybridMultilevel"/>
    <w:tmpl w:val="4D6487EC"/>
    <w:lvl w:ilvl="0" w:tplc="04090019">
      <w:start w:val="1"/>
      <w:numFmt w:val="lowerLetter"/>
      <w:lvlText w:val="%1."/>
      <w:lvlJc w:val="left"/>
      <w:pPr>
        <w:ind w:left="1145" w:hanging="360"/>
      </w:pPr>
    </w:lvl>
    <w:lvl w:ilvl="1" w:tplc="04210019" w:tentative="1">
      <w:start w:val="1"/>
      <w:numFmt w:val="lowerLetter"/>
      <w:lvlText w:val="%2."/>
      <w:lvlJc w:val="left"/>
      <w:pPr>
        <w:ind w:left="1865" w:hanging="360"/>
      </w:pPr>
    </w:lvl>
    <w:lvl w:ilvl="2" w:tplc="0421001B" w:tentative="1">
      <w:start w:val="1"/>
      <w:numFmt w:val="lowerRoman"/>
      <w:lvlText w:val="%3."/>
      <w:lvlJc w:val="right"/>
      <w:pPr>
        <w:ind w:left="2585" w:hanging="180"/>
      </w:pPr>
    </w:lvl>
    <w:lvl w:ilvl="3" w:tplc="0421000F" w:tentative="1">
      <w:start w:val="1"/>
      <w:numFmt w:val="decimal"/>
      <w:lvlText w:val="%4."/>
      <w:lvlJc w:val="left"/>
      <w:pPr>
        <w:ind w:left="3305" w:hanging="360"/>
      </w:pPr>
    </w:lvl>
    <w:lvl w:ilvl="4" w:tplc="04210019" w:tentative="1">
      <w:start w:val="1"/>
      <w:numFmt w:val="lowerLetter"/>
      <w:lvlText w:val="%5."/>
      <w:lvlJc w:val="left"/>
      <w:pPr>
        <w:ind w:left="4025" w:hanging="360"/>
      </w:pPr>
    </w:lvl>
    <w:lvl w:ilvl="5" w:tplc="0421001B" w:tentative="1">
      <w:start w:val="1"/>
      <w:numFmt w:val="lowerRoman"/>
      <w:lvlText w:val="%6."/>
      <w:lvlJc w:val="right"/>
      <w:pPr>
        <w:ind w:left="4745" w:hanging="180"/>
      </w:pPr>
    </w:lvl>
    <w:lvl w:ilvl="6" w:tplc="0421000F" w:tentative="1">
      <w:start w:val="1"/>
      <w:numFmt w:val="decimal"/>
      <w:lvlText w:val="%7."/>
      <w:lvlJc w:val="left"/>
      <w:pPr>
        <w:ind w:left="5465" w:hanging="360"/>
      </w:pPr>
    </w:lvl>
    <w:lvl w:ilvl="7" w:tplc="04210019" w:tentative="1">
      <w:start w:val="1"/>
      <w:numFmt w:val="lowerLetter"/>
      <w:lvlText w:val="%8."/>
      <w:lvlJc w:val="left"/>
      <w:pPr>
        <w:ind w:left="6185" w:hanging="360"/>
      </w:pPr>
    </w:lvl>
    <w:lvl w:ilvl="8" w:tplc="0421001B" w:tentative="1">
      <w:start w:val="1"/>
      <w:numFmt w:val="lowerRoman"/>
      <w:lvlText w:val="%9."/>
      <w:lvlJc w:val="right"/>
      <w:pPr>
        <w:ind w:left="6905" w:hanging="180"/>
      </w:pPr>
    </w:lvl>
  </w:abstractNum>
  <w:abstractNum w:abstractNumId="6" w15:restartNumberingAfterBreak="0">
    <w:nsid w:val="11D967B9"/>
    <w:multiLevelType w:val="hybridMultilevel"/>
    <w:tmpl w:val="F36892F4"/>
    <w:lvl w:ilvl="0" w:tplc="5B8A14D2">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717B1"/>
    <w:multiLevelType w:val="hybridMultilevel"/>
    <w:tmpl w:val="11B2352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AD6768"/>
    <w:multiLevelType w:val="hybridMultilevel"/>
    <w:tmpl w:val="99AE36F6"/>
    <w:lvl w:ilvl="0" w:tplc="04090015">
      <w:start w:val="1"/>
      <w:numFmt w:val="upperLetter"/>
      <w:lvlText w:val="%1."/>
      <w:lvlJc w:val="left"/>
      <w:pPr>
        <w:ind w:left="3272" w:hanging="720"/>
      </w:pPr>
      <w:rPr>
        <w:rFonts w:hint="default"/>
      </w:rPr>
    </w:lvl>
    <w:lvl w:ilvl="1" w:tplc="04090019" w:tentative="1">
      <w:start w:val="1"/>
      <w:numFmt w:val="lowerLetter"/>
      <w:lvlText w:val="%2."/>
      <w:lvlJc w:val="left"/>
      <w:pPr>
        <w:ind w:left="3632" w:hanging="360"/>
      </w:pPr>
    </w:lvl>
    <w:lvl w:ilvl="2" w:tplc="0409001B" w:tentative="1">
      <w:start w:val="1"/>
      <w:numFmt w:val="lowerRoman"/>
      <w:lvlText w:val="%3."/>
      <w:lvlJc w:val="right"/>
      <w:pPr>
        <w:ind w:left="4352" w:hanging="180"/>
      </w:pPr>
    </w:lvl>
    <w:lvl w:ilvl="3" w:tplc="0409000F" w:tentative="1">
      <w:start w:val="1"/>
      <w:numFmt w:val="decimal"/>
      <w:lvlText w:val="%4."/>
      <w:lvlJc w:val="left"/>
      <w:pPr>
        <w:ind w:left="5072" w:hanging="360"/>
      </w:pPr>
    </w:lvl>
    <w:lvl w:ilvl="4" w:tplc="04090019" w:tentative="1">
      <w:start w:val="1"/>
      <w:numFmt w:val="lowerLetter"/>
      <w:lvlText w:val="%5."/>
      <w:lvlJc w:val="left"/>
      <w:pPr>
        <w:ind w:left="5792" w:hanging="360"/>
      </w:pPr>
    </w:lvl>
    <w:lvl w:ilvl="5" w:tplc="0409001B" w:tentative="1">
      <w:start w:val="1"/>
      <w:numFmt w:val="lowerRoman"/>
      <w:lvlText w:val="%6."/>
      <w:lvlJc w:val="right"/>
      <w:pPr>
        <w:ind w:left="6512" w:hanging="180"/>
      </w:pPr>
    </w:lvl>
    <w:lvl w:ilvl="6" w:tplc="0409000F" w:tentative="1">
      <w:start w:val="1"/>
      <w:numFmt w:val="decimal"/>
      <w:lvlText w:val="%7."/>
      <w:lvlJc w:val="left"/>
      <w:pPr>
        <w:ind w:left="7232" w:hanging="360"/>
      </w:pPr>
    </w:lvl>
    <w:lvl w:ilvl="7" w:tplc="04090019" w:tentative="1">
      <w:start w:val="1"/>
      <w:numFmt w:val="lowerLetter"/>
      <w:lvlText w:val="%8."/>
      <w:lvlJc w:val="left"/>
      <w:pPr>
        <w:ind w:left="7952" w:hanging="360"/>
      </w:pPr>
    </w:lvl>
    <w:lvl w:ilvl="8" w:tplc="0409001B" w:tentative="1">
      <w:start w:val="1"/>
      <w:numFmt w:val="lowerRoman"/>
      <w:lvlText w:val="%9."/>
      <w:lvlJc w:val="right"/>
      <w:pPr>
        <w:ind w:left="8672" w:hanging="180"/>
      </w:pPr>
    </w:lvl>
  </w:abstractNum>
  <w:abstractNum w:abstractNumId="9" w15:restartNumberingAfterBreak="0">
    <w:nsid w:val="18C0468C"/>
    <w:multiLevelType w:val="hybridMultilevel"/>
    <w:tmpl w:val="EAB49860"/>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0" w15:restartNumberingAfterBreak="0">
    <w:nsid w:val="1929750F"/>
    <w:multiLevelType w:val="hybridMultilevel"/>
    <w:tmpl w:val="2F9E1C3E"/>
    <w:lvl w:ilvl="0" w:tplc="B6B4A30C">
      <w:start w:val="1"/>
      <w:numFmt w:val="lowerLetter"/>
      <w:lvlText w:val="%1."/>
      <w:lvlJc w:val="left"/>
      <w:pPr>
        <w:ind w:left="2589" w:hanging="360"/>
      </w:pPr>
      <w:rPr>
        <w:rFonts w:ascii="Arial" w:eastAsia="Times New Roman" w:hAnsi="Arial" w:cs="Arial" w:hint="default"/>
      </w:rPr>
    </w:lvl>
    <w:lvl w:ilvl="1" w:tplc="04090019" w:tentative="1">
      <w:start w:val="1"/>
      <w:numFmt w:val="lowerLetter"/>
      <w:lvlText w:val="%2."/>
      <w:lvlJc w:val="left"/>
      <w:pPr>
        <w:ind w:left="3309" w:hanging="360"/>
      </w:pPr>
    </w:lvl>
    <w:lvl w:ilvl="2" w:tplc="0409001B" w:tentative="1">
      <w:start w:val="1"/>
      <w:numFmt w:val="lowerRoman"/>
      <w:lvlText w:val="%3."/>
      <w:lvlJc w:val="right"/>
      <w:pPr>
        <w:ind w:left="4029" w:hanging="180"/>
      </w:pPr>
    </w:lvl>
    <w:lvl w:ilvl="3" w:tplc="0409000F" w:tentative="1">
      <w:start w:val="1"/>
      <w:numFmt w:val="decimal"/>
      <w:lvlText w:val="%4."/>
      <w:lvlJc w:val="left"/>
      <w:pPr>
        <w:ind w:left="4749" w:hanging="360"/>
      </w:pPr>
    </w:lvl>
    <w:lvl w:ilvl="4" w:tplc="04090019" w:tentative="1">
      <w:start w:val="1"/>
      <w:numFmt w:val="lowerLetter"/>
      <w:lvlText w:val="%5."/>
      <w:lvlJc w:val="left"/>
      <w:pPr>
        <w:ind w:left="5469" w:hanging="360"/>
      </w:pPr>
    </w:lvl>
    <w:lvl w:ilvl="5" w:tplc="0409001B" w:tentative="1">
      <w:start w:val="1"/>
      <w:numFmt w:val="lowerRoman"/>
      <w:lvlText w:val="%6."/>
      <w:lvlJc w:val="right"/>
      <w:pPr>
        <w:ind w:left="6189" w:hanging="180"/>
      </w:pPr>
    </w:lvl>
    <w:lvl w:ilvl="6" w:tplc="0409000F" w:tentative="1">
      <w:start w:val="1"/>
      <w:numFmt w:val="decimal"/>
      <w:lvlText w:val="%7."/>
      <w:lvlJc w:val="left"/>
      <w:pPr>
        <w:ind w:left="6909" w:hanging="360"/>
      </w:pPr>
    </w:lvl>
    <w:lvl w:ilvl="7" w:tplc="04090019" w:tentative="1">
      <w:start w:val="1"/>
      <w:numFmt w:val="lowerLetter"/>
      <w:lvlText w:val="%8."/>
      <w:lvlJc w:val="left"/>
      <w:pPr>
        <w:ind w:left="7629" w:hanging="360"/>
      </w:pPr>
    </w:lvl>
    <w:lvl w:ilvl="8" w:tplc="0409001B" w:tentative="1">
      <w:start w:val="1"/>
      <w:numFmt w:val="lowerRoman"/>
      <w:lvlText w:val="%9."/>
      <w:lvlJc w:val="right"/>
      <w:pPr>
        <w:ind w:left="8349" w:hanging="180"/>
      </w:pPr>
    </w:lvl>
  </w:abstractNum>
  <w:abstractNum w:abstractNumId="11" w15:restartNumberingAfterBreak="0">
    <w:nsid w:val="1A9E4F0F"/>
    <w:multiLevelType w:val="hybridMultilevel"/>
    <w:tmpl w:val="121C0C66"/>
    <w:lvl w:ilvl="0" w:tplc="EC6A5A92">
      <w:start w:val="1"/>
      <w:numFmt w:val="lowerLetter"/>
      <w:lvlText w:val="%1."/>
      <w:lvlJc w:val="left"/>
      <w:pPr>
        <w:ind w:left="720" w:hanging="360"/>
      </w:pPr>
      <w:rPr>
        <w:rFonts w:ascii="Arial" w:eastAsia="Calibri"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FC1F3C"/>
    <w:multiLevelType w:val="hybridMultilevel"/>
    <w:tmpl w:val="B796A838"/>
    <w:lvl w:ilvl="0" w:tplc="B9F0C866">
      <w:start w:val="174"/>
      <w:numFmt w:val="decimal"/>
      <w:lvlText w:val="%1."/>
      <w:lvlJc w:val="left"/>
      <w:pPr>
        <w:ind w:left="837" w:hanging="540"/>
      </w:pPr>
      <w:rPr>
        <w:rFonts w:ascii="Calibri" w:eastAsia="Calibri" w:hAnsi="Calibri" w:hint="default"/>
        <w:b/>
        <w:bCs/>
        <w:w w:val="99"/>
        <w:sz w:val="24"/>
        <w:szCs w:val="24"/>
      </w:rPr>
    </w:lvl>
    <w:lvl w:ilvl="1" w:tplc="E5D483EE">
      <w:start w:val="1"/>
      <w:numFmt w:val="lowerLetter"/>
      <w:lvlText w:val="%2."/>
      <w:lvlJc w:val="left"/>
      <w:pPr>
        <w:ind w:left="1430" w:hanging="567"/>
      </w:pPr>
      <w:rPr>
        <w:rFonts w:ascii="Arial" w:eastAsia="Calibri" w:hAnsi="Arial" w:cs="Arial" w:hint="default"/>
        <w:b w:val="0"/>
        <w:bCs/>
        <w:i w:val="0"/>
        <w:w w:val="99"/>
        <w:sz w:val="24"/>
        <w:szCs w:val="24"/>
      </w:rPr>
    </w:lvl>
    <w:lvl w:ilvl="2" w:tplc="F0F80C7C">
      <w:start w:val="1"/>
      <w:numFmt w:val="bullet"/>
      <w:lvlText w:val="•"/>
      <w:lvlJc w:val="left"/>
      <w:pPr>
        <w:ind w:left="1377" w:hanging="567"/>
      </w:pPr>
      <w:rPr>
        <w:rFonts w:hint="default"/>
      </w:rPr>
    </w:lvl>
    <w:lvl w:ilvl="3" w:tplc="47E6D046">
      <w:start w:val="1"/>
      <w:numFmt w:val="bullet"/>
      <w:lvlText w:val="•"/>
      <w:lvlJc w:val="left"/>
      <w:pPr>
        <w:ind w:left="1430" w:hanging="567"/>
      </w:pPr>
      <w:rPr>
        <w:rFonts w:hint="default"/>
      </w:rPr>
    </w:lvl>
    <w:lvl w:ilvl="4" w:tplc="A4EA2890">
      <w:start w:val="1"/>
      <w:numFmt w:val="bullet"/>
      <w:lvlText w:val="•"/>
      <w:lvlJc w:val="left"/>
      <w:pPr>
        <w:ind w:left="2506" w:hanging="567"/>
      </w:pPr>
      <w:rPr>
        <w:rFonts w:hint="default"/>
      </w:rPr>
    </w:lvl>
    <w:lvl w:ilvl="5" w:tplc="A5F0985E">
      <w:start w:val="1"/>
      <w:numFmt w:val="bullet"/>
      <w:lvlText w:val="•"/>
      <w:lvlJc w:val="left"/>
      <w:pPr>
        <w:ind w:left="3581" w:hanging="567"/>
      </w:pPr>
      <w:rPr>
        <w:rFonts w:hint="default"/>
      </w:rPr>
    </w:lvl>
    <w:lvl w:ilvl="6" w:tplc="BDD64098">
      <w:start w:val="1"/>
      <w:numFmt w:val="bullet"/>
      <w:lvlText w:val="•"/>
      <w:lvlJc w:val="left"/>
      <w:pPr>
        <w:ind w:left="4657" w:hanging="567"/>
      </w:pPr>
      <w:rPr>
        <w:rFonts w:hint="default"/>
      </w:rPr>
    </w:lvl>
    <w:lvl w:ilvl="7" w:tplc="776AB142">
      <w:start w:val="1"/>
      <w:numFmt w:val="bullet"/>
      <w:lvlText w:val="•"/>
      <w:lvlJc w:val="left"/>
      <w:pPr>
        <w:ind w:left="5733" w:hanging="567"/>
      </w:pPr>
      <w:rPr>
        <w:rFonts w:hint="default"/>
      </w:rPr>
    </w:lvl>
    <w:lvl w:ilvl="8" w:tplc="B42C7EA0">
      <w:start w:val="1"/>
      <w:numFmt w:val="bullet"/>
      <w:lvlText w:val="•"/>
      <w:lvlJc w:val="left"/>
      <w:pPr>
        <w:ind w:left="6808" w:hanging="567"/>
      </w:pPr>
      <w:rPr>
        <w:rFonts w:hint="default"/>
      </w:rPr>
    </w:lvl>
  </w:abstractNum>
  <w:abstractNum w:abstractNumId="13" w15:restartNumberingAfterBreak="0">
    <w:nsid w:val="1EF12CAB"/>
    <w:multiLevelType w:val="hybridMultilevel"/>
    <w:tmpl w:val="E2FCA296"/>
    <w:lvl w:ilvl="0" w:tplc="0F8A7716">
      <w:start w:val="1"/>
      <w:numFmt w:val="decimal"/>
      <w:lvlText w:val="%1."/>
      <w:lvlJc w:val="left"/>
      <w:pPr>
        <w:ind w:left="837" w:hanging="540"/>
      </w:pPr>
      <w:rPr>
        <w:rFonts w:hint="default"/>
        <w:b w:val="0"/>
        <w:bCs/>
        <w:i w:val="0"/>
        <w:strike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4" w15:restartNumberingAfterBreak="0">
    <w:nsid w:val="1FB04DF1"/>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C1705C"/>
    <w:multiLevelType w:val="hybridMultilevel"/>
    <w:tmpl w:val="D682B0EE"/>
    <w:lvl w:ilvl="0" w:tplc="0A6C1AD6">
      <w:start w:val="1"/>
      <w:numFmt w:val="lowerLetter"/>
      <w:lvlText w:val="%1."/>
      <w:lvlJc w:val="left"/>
      <w:pPr>
        <w:ind w:left="837" w:hanging="540"/>
      </w:pPr>
      <w:rPr>
        <w:rFonts w:hint="default"/>
        <w:b w:val="0"/>
        <w:bCs/>
        <w:i w:val="0"/>
        <w:w w:val="99"/>
        <w:sz w:val="24"/>
        <w:szCs w:val="24"/>
      </w:rPr>
    </w:lvl>
    <w:lvl w:ilvl="1" w:tplc="B6B4A30C">
      <w:start w:val="1"/>
      <w:numFmt w:val="lowerLetter"/>
      <w:lvlText w:val="%2."/>
      <w:lvlJc w:val="left"/>
      <w:pPr>
        <w:ind w:left="1649" w:hanging="540"/>
      </w:pPr>
      <w:rPr>
        <w:rFonts w:ascii="Arial" w:eastAsia="Times New Roman" w:hAnsi="Arial" w:cs="Arial" w:hint="default"/>
      </w:rPr>
    </w:lvl>
    <w:lvl w:ilvl="2" w:tplc="39D2A5D6">
      <w:start w:val="1"/>
      <w:numFmt w:val="bullet"/>
      <w:lvlText w:val="•"/>
      <w:lvlJc w:val="left"/>
      <w:pPr>
        <w:ind w:left="2462" w:hanging="540"/>
      </w:pPr>
      <w:rPr>
        <w:rFonts w:hint="default"/>
      </w:rPr>
    </w:lvl>
    <w:lvl w:ilvl="3" w:tplc="87A2C182">
      <w:start w:val="1"/>
      <w:numFmt w:val="bullet"/>
      <w:lvlText w:val="•"/>
      <w:lvlJc w:val="left"/>
      <w:pPr>
        <w:ind w:left="3274" w:hanging="540"/>
      </w:pPr>
      <w:rPr>
        <w:rFonts w:hint="default"/>
      </w:rPr>
    </w:lvl>
    <w:lvl w:ilvl="4" w:tplc="0A325E98">
      <w:start w:val="1"/>
      <w:numFmt w:val="bullet"/>
      <w:lvlText w:val="•"/>
      <w:lvlJc w:val="left"/>
      <w:pPr>
        <w:ind w:left="4086" w:hanging="540"/>
      </w:pPr>
      <w:rPr>
        <w:rFonts w:hint="default"/>
      </w:rPr>
    </w:lvl>
    <w:lvl w:ilvl="5" w:tplc="6FE8987C">
      <w:start w:val="1"/>
      <w:numFmt w:val="bullet"/>
      <w:lvlText w:val="•"/>
      <w:lvlJc w:val="left"/>
      <w:pPr>
        <w:ind w:left="4898" w:hanging="540"/>
      </w:pPr>
      <w:rPr>
        <w:rFonts w:hint="default"/>
      </w:rPr>
    </w:lvl>
    <w:lvl w:ilvl="6" w:tplc="326EF38C">
      <w:start w:val="1"/>
      <w:numFmt w:val="bullet"/>
      <w:lvlText w:val="•"/>
      <w:lvlJc w:val="left"/>
      <w:pPr>
        <w:ind w:left="5711" w:hanging="540"/>
      </w:pPr>
      <w:rPr>
        <w:rFonts w:hint="default"/>
      </w:rPr>
    </w:lvl>
    <w:lvl w:ilvl="7" w:tplc="FD1E2634">
      <w:start w:val="1"/>
      <w:numFmt w:val="bullet"/>
      <w:lvlText w:val="•"/>
      <w:lvlJc w:val="left"/>
      <w:pPr>
        <w:ind w:left="6523" w:hanging="540"/>
      </w:pPr>
      <w:rPr>
        <w:rFonts w:hint="default"/>
      </w:rPr>
    </w:lvl>
    <w:lvl w:ilvl="8" w:tplc="0D28FDEC">
      <w:start w:val="1"/>
      <w:numFmt w:val="bullet"/>
      <w:lvlText w:val="•"/>
      <w:lvlJc w:val="left"/>
      <w:pPr>
        <w:ind w:left="7335" w:hanging="540"/>
      </w:pPr>
      <w:rPr>
        <w:rFonts w:hint="default"/>
      </w:rPr>
    </w:lvl>
  </w:abstractNum>
  <w:abstractNum w:abstractNumId="16" w15:restartNumberingAfterBreak="0">
    <w:nsid w:val="205A58A8"/>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7" w15:restartNumberingAfterBreak="0">
    <w:nsid w:val="212547A9"/>
    <w:multiLevelType w:val="hybridMultilevel"/>
    <w:tmpl w:val="2010754A"/>
    <w:lvl w:ilvl="0" w:tplc="39A83374">
      <w:start w:val="1"/>
      <w:numFmt w:val="lowerLetter"/>
      <w:lvlText w:val="%1."/>
      <w:lvlJc w:val="left"/>
      <w:pPr>
        <w:ind w:left="1223" w:hanging="360"/>
      </w:pPr>
      <w:rPr>
        <w:rFonts w:ascii="Arial" w:eastAsia="Calibri" w:hAnsi="Arial" w:cs="Arial" w:hint="default"/>
        <w:b w:val="0"/>
        <w:i w:val="0"/>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18" w15:restartNumberingAfterBreak="0">
    <w:nsid w:val="213B0258"/>
    <w:multiLevelType w:val="hybridMultilevel"/>
    <w:tmpl w:val="51DAA5E6"/>
    <w:lvl w:ilvl="0" w:tplc="04090019">
      <w:start w:val="1"/>
      <w:numFmt w:val="lowerLetter"/>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15:restartNumberingAfterBreak="0">
    <w:nsid w:val="261C3211"/>
    <w:multiLevelType w:val="hybridMultilevel"/>
    <w:tmpl w:val="E39C6FB2"/>
    <w:lvl w:ilvl="0" w:tplc="EB52401E">
      <w:start w:val="1"/>
      <w:numFmt w:val="lowerLetter"/>
      <w:lvlText w:val="%1."/>
      <w:lvlJc w:val="left"/>
      <w:pPr>
        <w:ind w:left="1530" w:hanging="360"/>
      </w:pPr>
      <w:rPr>
        <w:rFonts w:ascii="Arial" w:hAnsi="Arial" w:cs="Arial" w:hint="default"/>
        <w:b w:val="0"/>
        <w:i w:val="0"/>
        <w:w w:val="99"/>
        <w:sz w:val="24"/>
        <w:szCs w:val="24"/>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0" w15:restartNumberingAfterBreak="0">
    <w:nsid w:val="2A7D3978"/>
    <w:multiLevelType w:val="hybridMultilevel"/>
    <w:tmpl w:val="9730833A"/>
    <w:lvl w:ilvl="0" w:tplc="7340C968">
      <w:start w:val="166"/>
      <w:numFmt w:val="decimal"/>
      <w:lvlText w:val="%1."/>
      <w:lvlJc w:val="left"/>
      <w:pPr>
        <w:ind w:left="864" w:hanging="567"/>
      </w:pPr>
      <w:rPr>
        <w:rFonts w:ascii="Calibri" w:eastAsia="Calibri" w:hAnsi="Calibri" w:hint="default"/>
        <w:b/>
        <w:bCs/>
        <w:i/>
        <w:w w:val="99"/>
        <w:sz w:val="24"/>
        <w:szCs w:val="24"/>
      </w:rPr>
    </w:lvl>
    <w:lvl w:ilvl="1" w:tplc="E4ECEBEE">
      <w:start w:val="1"/>
      <w:numFmt w:val="lowerLetter"/>
      <w:lvlText w:val="%2."/>
      <w:lvlJc w:val="left"/>
      <w:pPr>
        <w:ind w:left="1377" w:hanging="540"/>
      </w:pPr>
      <w:rPr>
        <w:rFonts w:ascii="Arial" w:eastAsia="Calibri" w:hAnsi="Arial" w:cs="Arial" w:hint="default"/>
        <w:b w:val="0"/>
        <w:bCs/>
        <w:i w:val="0"/>
        <w:spacing w:val="-1"/>
        <w:w w:val="99"/>
        <w:sz w:val="24"/>
        <w:szCs w:val="24"/>
      </w:rPr>
    </w:lvl>
    <w:lvl w:ilvl="2" w:tplc="EF4CBF50">
      <w:start w:val="1"/>
      <w:numFmt w:val="decimal"/>
      <w:lvlText w:val="%3)"/>
      <w:lvlJc w:val="left"/>
      <w:pPr>
        <w:ind w:left="1917" w:hanging="360"/>
      </w:pPr>
      <w:rPr>
        <w:rFonts w:hint="default"/>
        <w:b w:val="0"/>
        <w:bCs/>
        <w:i w:val="0"/>
        <w:w w:val="99"/>
        <w:sz w:val="24"/>
        <w:szCs w:val="24"/>
      </w:rPr>
    </w:lvl>
    <w:lvl w:ilvl="3" w:tplc="49CC7570">
      <w:start w:val="1"/>
      <w:numFmt w:val="bullet"/>
      <w:lvlText w:val="•"/>
      <w:lvlJc w:val="left"/>
      <w:pPr>
        <w:ind w:left="2797" w:hanging="360"/>
      </w:pPr>
      <w:rPr>
        <w:rFonts w:hint="default"/>
      </w:rPr>
    </w:lvl>
    <w:lvl w:ilvl="4" w:tplc="EDE6124C">
      <w:start w:val="1"/>
      <w:numFmt w:val="bullet"/>
      <w:lvlText w:val="•"/>
      <w:lvlJc w:val="left"/>
      <w:pPr>
        <w:ind w:left="3678" w:hanging="360"/>
      </w:pPr>
      <w:rPr>
        <w:rFonts w:hint="default"/>
      </w:rPr>
    </w:lvl>
    <w:lvl w:ilvl="5" w:tplc="3F32C9C0">
      <w:start w:val="1"/>
      <w:numFmt w:val="bullet"/>
      <w:lvlText w:val="•"/>
      <w:lvlJc w:val="left"/>
      <w:pPr>
        <w:ind w:left="4558" w:hanging="360"/>
      </w:pPr>
      <w:rPr>
        <w:rFonts w:hint="default"/>
      </w:rPr>
    </w:lvl>
    <w:lvl w:ilvl="6" w:tplc="81646C9A">
      <w:start w:val="1"/>
      <w:numFmt w:val="bullet"/>
      <w:lvlText w:val="•"/>
      <w:lvlJc w:val="left"/>
      <w:pPr>
        <w:ind w:left="5438" w:hanging="360"/>
      </w:pPr>
      <w:rPr>
        <w:rFonts w:hint="default"/>
      </w:rPr>
    </w:lvl>
    <w:lvl w:ilvl="7" w:tplc="BCF8E832">
      <w:start w:val="1"/>
      <w:numFmt w:val="bullet"/>
      <w:lvlText w:val="•"/>
      <w:lvlJc w:val="left"/>
      <w:pPr>
        <w:ind w:left="6319" w:hanging="360"/>
      </w:pPr>
      <w:rPr>
        <w:rFonts w:hint="default"/>
      </w:rPr>
    </w:lvl>
    <w:lvl w:ilvl="8" w:tplc="5D6207A0">
      <w:start w:val="1"/>
      <w:numFmt w:val="bullet"/>
      <w:lvlText w:val="•"/>
      <w:lvlJc w:val="left"/>
      <w:pPr>
        <w:ind w:left="7199" w:hanging="360"/>
      </w:pPr>
      <w:rPr>
        <w:rFonts w:hint="default"/>
      </w:rPr>
    </w:lvl>
  </w:abstractNum>
  <w:abstractNum w:abstractNumId="21" w15:restartNumberingAfterBreak="0">
    <w:nsid w:val="2B4D5B46"/>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275C2D"/>
    <w:multiLevelType w:val="hybridMultilevel"/>
    <w:tmpl w:val="0CD0E2A2"/>
    <w:lvl w:ilvl="0" w:tplc="D024980C">
      <w:start w:val="12"/>
      <w:numFmt w:val="decimal"/>
      <w:lvlText w:val="%1."/>
      <w:lvlJc w:val="left"/>
      <w:pPr>
        <w:ind w:left="78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23" w15:restartNumberingAfterBreak="0">
    <w:nsid w:val="352E54D3"/>
    <w:multiLevelType w:val="hybridMultilevel"/>
    <w:tmpl w:val="1B32A02A"/>
    <w:lvl w:ilvl="0" w:tplc="598490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FD560E"/>
    <w:multiLevelType w:val="hybridMultilevel"/>
    <w:tmpl w:val="5816C1A4"/>
    <w:lvl w:ilvl="0" w:tplc="23E213C4">
      <w:start w:val="1"/>
      <w:numFmt w:val="lowerLetter"/>
      <w:lvlText w:val="%1."/>
      <w:lvlJc w:val="left"/>
      <w:pPr>
        <w:ind w:left="1080" w:hanging="360"/>
      </w:pPr>
      <w:rPr>
        <w:rFonts w:hint="default"/>
        <w:b w:val="0"/>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A01652D"/>
    <w:multiLevelType w:val="hybridMultilevel"/>
    <w:tmpl w:val="83A26BB2"/>
    <w:lvl w:ilvl="0" w:tplc="F8D22A84">
      <w:start w:val="13"/>
      <w:numFmt w:val="decimal"/>
      <w:lvlText w:val="%1."/>
      <w:lvlJc w:val="left"/>
      <w:pPr>
        <w:ind w:left="114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A870E18"/>
    <w:multiLevelType w:val="hybridMultilevel"/>
    <w:tmpl w:val="A440AE68"/>
    <w:lvl w:ilvl="0" w:tplc="04090017">
      <w:start w:val="1"/>
      <w:numFmt w:val="lowerLetter"/>
      <w:lvlText w:val="%1)"/>
      <w:lvlJc w:val="left"/>
      <w:pPr>
        <w:ind w:left="1800" w:hanging="360"/>
      </w:pPr>
      <w:rPr>
        <w:rFonts w:hint="default"/>
        <w:b w:val="0"/>
        <w:lang w:val="fi-FI"/>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27" w15:restartNumberingAfterBreak="0">
    <w:nsid w:val="3BF4515C"/>
    <w:multiLevelType w:val="hybridMultilevel"/>
    <w:tmpl w:val="F4A63E62"/>
    <w:lvl w:ilvl="0" w:tplc="D974E7AE">
      <w:start w:val="1"/>
      <w:numFmt w:val="lowerLetter"/>
      <w:lvlText w:val="%1."/>
      <w:lvlJc w:val="left"/>
      <w:pPr>
        <w:ind w:left="1557"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222D1E"/>
    <w:multiLevelType w:val="hybridMultilevel"/>
    <w:tmpl w:val="92BA4C0A"/>
    <w:lvl w:ilvl="0" w:tplc="C9F8B47C">
      <w:start w:val="157"/>
      <w:numFmt w:val="decimal"/>
      <w:lvlText w:val="%1."/>
      <w:lvlJc w:val="left"/>
      <w:pPr>
        <w:ind w:left="864" w:hanging="567"/>
      </w:pPr>
      <w:rPr>
        <w:rFonts w:ascii="Calibri" w:eastAsia="Calibri" w:hAnsi="Calibri" w:hint="default"/>
        <w:b/>
        <w:bCs/>
        <w:w w:val="99"/>
        <w:sz w:val="24"/>
        <w:szCs w:val="24"/>
      </w:rPr>
    </w:lvl>
    <w:lvl w:ilvl="1" w:tplc="B6B4A30C">
      <w:start w:val="1"/>
      <w:numFmt w:val="lowerLetter"/>
      <w:lvlText w:val="%2."/>
      <w:lvlJc w:val="left"/>
      <w:pPr>
        <w:ind w:left="1226" w:hanging="389"/>
      </w:pPr>
      <w:rPr>
        <w:rFonts w:ascii="Arial" w:eastAsia="Times New Roman" w:hAnsi="Arial" w:cs="Arial" w:hint="default"/>
        <w:b w:val="0"/>
        <w:bCs/>
        <w:i w:val="0"/>
        <w:color w:val="auto"/>
        <w:spacing w:val="-1"/>
        <w:w w:val="99"/>
        <w:sz w:val="24"/>
        <w:szCs w:val="24"/>
      </w:rPr>
    </w:lvl>
    <w:lvl w:ilvl="2" w:tplc="F27AB2BC">
      <w:start w:val="1"/>
      <w:numFmt w:val="bullet"/>
      <w:lvlText w:val="•"/>
      <w:lvlJc w:val="left"/>
      <w:pPr>
        <w:ind w:left="2085" w:hanging="389"/>
      </w:pPr>
      <w:rPr>
        <w:rFonts w:hint="default"/>
      </w:rPr>
    </w:lvl>
    <w:lvl w:ilvl="3" w:tplc="45FAEFD0">
      <w:start w:val="1"/>
      <w:numFmt w:val="bullet"/>
      <w:lvlText w:val="•"/>
      <w:lvlJc w:val="left"/>
      <w:pPr>
        <w:ind w:left="2944" w:hanging="389"/>
      </w:pPr>
      <w:rPr>
        <w:rFonts w:hint="default"/>
      </w:rPr>
    </w:lvl>
    <w:lvl w:ilvl="4" w:tplc="A072C072">
      <w:start w:val="1"/>
      <w:numFmt w:val="bullet"/>
      <w:lvlText w:val="•"/>
      <w:lvlJc w:val="left"/>
      <w:pPr>
        <w:ind w:left="3804" w:hanging="389"/>
      </w:pPr>
      <w:rPr>
        <w:rFonts w:hint="default"/>
      </w:rPr>
    </w:lvl>
    <w:lvl w:ilvl="5" w:tplc="6186DEB0">
      <w:start w:val="1"/>
      <w:numFmt w:val="bullet"/>
      <w:lvlText w:val="•"/>
      <w:lvlJc w:val="left"/>
      <w:pPr>
        <w:ind w:left="4663" w:hanging="389"/>
      </w:pPr>
      <w:rPr>
        <w:rFonts w:hint="default"/>
      </w:rPr>
    </w:lvl>
    <w:lvl w:ilvl="6" w:tplc="B2F87A9E">
      <w:start w:val="1"/>
      <w:numFmt w:val="bullet"/>
      <w:lvlText w:val="•"/>
      <w:lvlJc w:val="left"/>
      <w:pPr>
        <w:ind w:left="5522" w:hanging="389"/>
      </w:pPr>
      <w:rPr>
        <w:rFonts w:hint="default"/>
      </w:rPr>
    </w:lvl>
    <w:lvl w:ilvl="7" w:tplc="9F9232AE">
      <w:start w:val="1"/>
      <w:numFmt w:val="bullet"/>
      <w:lvlText w:val="•"/>
      <w:lvlJc w:val="left"/>
      <w:pPr>
        <w:ind w:left="6382" w:hanging="389"/>
      </w:pPr>
      <w:rPr>
        <w:rFonts w:hint="default"/>
      </w:rPr>
    </w:lvl>
    <w:lvl w:ilvl="8" w:tplc="929603D0">
      <w:start w:val="1"/>
      <w:numFmt w:val="bullet"/>
      <w:lvlText w:val="•"/>
      <w:lvlJc w:val="left"/>
      <w:pPr>
        <w:ind w:left="7241" w:hanging="389"/>
      </w:pPr>
      <w:rPr>
        <w:rFonts w:hint="default"/>
      </w:rPr>
    </w:lvl>
  </w:abstractNum>
  <w:abstractNum w:abstractNumId="29" w15:restartNumberingAfterBreak="0">
    <w:nsid w:val="3CFF4EBA"/>
    <w:multiLevelType w:val="hybridMultilevel"/>
    <w:tmpl w:val="C4244E7A"/>
    <w:lvl w:ilvl="0" w:tplc="0F8A7716">
      <w:start w:val="1"/>
      <w:numFmt w:val="decimal"/>
      <w:lvlText w:val="%1."/>
      <w:lvlJc w:val="left"/>
      <w:pPr>
        <w:ind w:left="824" w:hanging="540"/>
      </w:pPr>
      <w:rPr>
        <w:rFonts w:hint="default"/>
        <w:b w:val="0"/>
        <w:bCs/>
        <w:i w:val="0"/>
        <w:strike w:val="0"/>
        <w:w w:val="99"/>
        <w:sz w:val="24"/>
        <w:szCs w:val="24"/>
      </w:rPr>
    </w:lvl>
    <w:lvl w:ilvl="1" w:tplc="B6B4A30C">
      <w:start w:val="1"/>
      <w:numFmt w:val="lowerLetter"/>
      <w:lvlText w:val="%2."/>
      <w:lvlJc w:val="left"/>
      <w:pPr>
        <w:ind w:left="1636" w:hanging="540"/>
      </w:pPr>
      <w:rPr>
        <w:rFonts w:ascii="Arial" w:eastAsia="Times New Roman" w:hAnsi="Arial" w:cs="Arial" w:hint="default"/>
      </w:rPr>
    </w:lvl>
    <w:lvl w:ilvl="2" w:tplc="39D2A5D6">
      <w:start w:val="1"/>
      <w:numFmt w:val="bullet"/>
      <w:lvlText w:val="•"/>
      <w:lvlJc w:val="left"/>
      <w:pPr>
        <w:ind w:left="2449" w:hanging="540"/>
      </w:pPr>
      <w:rPr>
        <w:rFonts w:hint="default"/>
      </w:rPr>
    </w:lvl>
    <w:lvl w:ilvl="3" w:tplc="87A2C182">
      <w:start w:val="1"/>
      <w:numFmt w:val="bullet"/>
      <w:lvlText w:val="•"/>
      <w:lvlJc w:val="left"/>
      <w:pPr>
        <w:ind w:left="3261" w:hanging="540"/>
      </w:pPr>
      <w:rPr>
        <w:rFonts w:hint="default"/>
      </w:rPr>
    </w:lvl>
    <w:lvl w:ilvl="4" w:tplc="0A325E98">
      <w:start w:val="1"/>
      <w:numFmt w:val="bullet"/>
      <w:lvlText w:val="•"/>
      <w:lvlJc w:val="left"/>
      <w:pPr>
        <w:ind w:left="4073" w:hanging="540"/>
      </w:pPr>
      <w:rPr>
        <w:rFonts w:hint="default"/>
      </w:rPr>
    </w:lvl>
    <w:lvl w:ilvl="5" w:tplc="6FE8987C">
      <w:start w:val="1"/>
      <w:numFmt w:val="bullet"/>
      <w:lvlText w:val="•"/>
      <w:lvlJc w:val="left"/>
      <w:pPr>
        <w:ind w:left="4885" w:hanging="540"/>
      </w:pPr>
      <w:rPr>
        <w:rFonts w:hint="default"/>
      </w:rPr>
    </w:lvl>
    <w:lvl w:ilvl="6" w:tplc="326EF38C">
      <w:start w:val="1"/>
      <w:numFmt w:val="bullet"/>
      <w:lvlText w:val="•"/>
      <w:lvlJc w:val="left"/>
      <w:pPr>
        <w:ind w:left="5698" w:hanging="540"/>
      </w:pPr>
      <w:rPr>
        <w:rFonts w:hint="default"/>
      </w:rPr>
    </w:lvl>
    <w:lvl w:ilvl="7" w:tplc="FD1E2634">
      <w:start w:val="1"/>
      <w:numFmt w:val="bullet"/>
      <w:lvlText w:val="•"/>
      <w:lvlJc w:val="left"/>
      <w:pPr>
        <w:ind w:left="6510" w:hanging="540"/>
      </w:pPr>
      <w:rPr>
        <w:rFonts w:hint="default"/>
      </w:rPr>
    </w:lvl>
    <w:lvl w:ilvl="8" w:tplc="0D28FDEC">
      <w:start w:val="1"/>
      <w:numFmt w:val="bullet"/>
      <w:lvlText w:val="•"/>
      <w:lvlJc w:val="left"/>
      <w:pPr>
        <w:ind w:left="7322" w:hanging="540"/>
      </w:pPr>
      <w:rPr>
        <w:rFonts w:hint="default"/>
      </w:rPr>
    </w:lvl>
  </w:abstractNum>
  <w:abstractNum w:abstractNumId="30" w15:restartNumberingAfterBreak="0">
    <w:nsid w:val="3DE96597"/>
    <w:multiLevelType w:val="hybridMultilevel"/>
    <w:tmpl w:val="F916748C"/>
    <w:lvl w:ilvl="0" w:tplc="AE2EACC2">
      <w:start w:val="1"/>
      <w:numFmt w:val="upperLetter"/>
      <w:lvlText w:val="%1."/>
      <w:lvlJc w:val="left"/>
      <w:pPr>
        <w:ind w:left="657" w:hanging="360"/>
      </w:pPr>
      <w:rPr>
        <w:rFonts w:hint="default"/>
        <w:b/>
        <w:sz w:val="24"/>
        <w:szCs w:val="24"/>
      </w:rPr>
    </w:lvl>
    <w:lvl w:ilvl="1" w:tplc="04090019">
      <w:start w:val="1"/>
      <w:numFmt w:val="lowerLetter"/>
      <w:lvlText w:val="%2."/>
      <w:lvlJc w:val="left"/>
      <w:pPr>
        <w:ind w:left="1377" w:hanging="360"/>
      </w:pPr>
    </w:lvl>
    <w:lvl w:ilvl="2" w:tplc="0409001B" w:tentative="1">
      <w:start w:val="1"/>
      <w:numFmt w:val="lowerRoman"/>
      <w:lvlText w:val="%3."/>
      <w:lvlJc w:val="right"/>
      <w:pPr>
        <w:ind w:left="2097" w:hanging="180"/>
      </w:pPr>
    </w:lvl>
    <w:lvl w:ilvl="3" w:tplc="0409000F" w:tentative="1">
      <w:start w:val="1"/>
      <w:numFmt w:val="decimal"/>
      <w:lvlText w:val="%4."/>
      <w:lvlJc w:val="left"/>
      <w:pPr>
        <w:ind w:left="2817" w:hanging="360"/>
      </w:pPr>
    </w:lvl>
    <w:lvl w:ilvl="4" w:tplc="04090019" w:tentative="1">
      <w:start w:val="1"/>
      <w:numFmt w:val="lowerLetter"/>
      <w:lvlText w:val="%5."/>
      <w:lvlJc w:val="left"/>
      <w:pPr>
        <w:ind w:left="3537" w:hanging="360"/>
      </w:pPr>
    </w:lvl>
    <w:lvl w:ilvl="5" w:tplc="0409001B" w:tentative="1">
      <w:start w:val="1"/>
      <w:numFmt w:val="lowerRoman"/>
      <w:lvlText w:val="%6."/>
      <w:lvlJc w:val="right"/>
      <w:pPr>
        <w:ind w:left="4257" w:hanging="180"/>
      </w:pPr>
    </w:lvl>
    <w:lvl w:ilvl="6" w:tplc="0409000F" w:tentative="1">
      <w:start w:val="1"/>
      <w:numFmt w:val="decimal"/>
      <w:lvlText w:val="%7."/>
      <w:lvlJc w:val="left"/>
      <w:pPr>
        <w:ind w:left="4977" w:hanging="360"/>
      </w:pPr>
    </w:lvl>
    <w:lvl w:ilvl="7" w:tplc="04090019" w:tentative="1">
      <w:start w:val="1"/>
      <w:numFmt w:val="lowerLetter"/>
      <w:lvlText w:val="%8."/>
      <w:lvlJc w:val="left"/>
      <w:pPr>
        <w:ind w:left="5697" w:hanging="360"/>
      </w:pPr>
    </w:lvl>
    <w:lvl w:ilvl="8" w:tplc="0409001B" w:tentative="1">
      <w:start w:val="1"/>
      <w:numFmt w:val="lowerRoman"/>
      <w:lvlText w:val="%9."/>
      <w:lvlJc w:val="right"/>
      <w:pPr>
        <w:ind w:left="6417" w:hanging="180"/>
      </w:pPr>
    </w:lvl>
  </w:abstractNum>
  <w:abstractNum w:abstractNumId="31" w15:restartNumberingAfterBreak="0">
    <w:nsid w:val="430C6228"/>
    <w:multiLevelType w:val="hybridMultilevel"/>
    <w:tmpl w:val="5F6ACF34"/>
    <w:lvl w:ilvl="0" w:tplc="88AC935E">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4B4CE4"/>
    <w:multiLevelType w:val="hybridMultilevel"/>
    <w:tmpl w:val="C11AB178"/>
    <w:lvl w:ilvl="0" w:tplc="A5AE7682">
      <w:start w:val="154"/>
      <w:numFmt w:val="decimal"/>
      <w:lvlText w:val="%1."/>
      <w:lvlJc w:val="left"/>
      <w:pPr>
        <w:ind w:left="864" w:hanging="567"/>
      </w:pPr>
      <w:rPr>
        <w:rFonts w:ascii="Calibri" w:eastAsia="Calibri" w:hAnsi="Calibri" w:hint="default"/>
        <w:b/>
        <w:bCs/>
        <w:i/>
        <w:w w:val="99"/>
        <w:sz w:val="24"/>
        <w:szCs w:val="24"/>
      </w:rPr>
    </w:lvl>
    <w:lvl w:ilvl="1" w:tplc="DF6AAA08">
      <w:start w:val="1"/>
      <w:numFmt w:val="lowerLetter"/>
      <w:lvlText w:val="%2)"/>
      <w:lvlJc w:val="left"/>
      <w:pPr>
        <w:ind w:left="1149" w:hanging="286"/>
      </w:pPr>
      <w:rPr>
        <w:rFonts w:ascii="Arial" w:eastAsia="Calibri" w:hAnsi="Arial" w:cs="Arial" w:hint="default"/>
        <w:b w:val="0"/>
        <w:bCs/>
        <w:i w:val="0"/>
        <w:color w:val="FF0000"/>
        <w:w w:val="99"/>
        <w:sz w:val="24"/>
        <w:szCs w:val="24"/>
      </w:rPr>
    </w:lvl>
    <w:lvl w:ilvl="2" w:tplc="A2529FA0">
      <w:start w:val="1"/>
      <w:numFmt w:val="bullet"/>
      <w:lvlText w:val="•"/>
      <w:lvlJc w:val="left"/>
      <w:pPr>
        <w:ind w:left="2017" w:hanging="286"/>
      </w:pPr>
      <w:rPr>
        <w:rFonts w:hint="default"/>
      </w:rPr>
    </w:lvl>
    <w:lvl w:ilvl="3" w:tplc="51CA055C">
      <w:start w:val="1"/>
      <w:numFmt w:val="bullet"/>
      <w:lvlText w:val="•"/>
      <w:lvlJc w:val="left"/>
      <w:pPr>
        <w:ind w:left="2885" w:hanging="286"/>
      </w:pPr>
      <w:rPr>
        <w:rFonts w:hint="default"/>
      </w:rPr>
    </w:lvl>
    <w:lvl w:ilvl="4" w:tplc="0B484354">
      <w:start w:val="1"/>
      <w:numFmt w:val="bullet"/>
      <w:lvlText w:val="•"/>
      <w:lvlJc w:val="left"/>
      <w:pPr>
        <w:ind w:left="3753" w:hanging="286"/>
      </w:pPr>
      <w:rPr>
        <w:rFonts w:hint="default"/>
      </w:rPr>
    </w:lvl>
    <w:lvl w:ilvl="5" w:tplc="666A84CC">
      <w:start w:val="1"/>
      <w:numFmt w:val="bullet"/>
      <w:lvlText w:val="•"/>
      <w:lvlJc w:val="left"/>
      <w:pPr>
        <w:ind w:left="4620" w:hanging="286"/>
      </w:pPr>
      <w:rPr>
        <w:rFonts w:hint="default"/>
      </w:rPr>
    </w:lvl>
    <w:lvl w:ilvl="6" w:tplc="1C16C4A6">
      <w:start w:val="1"/>
      <w:numFmt w:val="bullet"/>
      <w:lvlText w:val="•"/>
      <w:lvlJc w:val="left"/>
      <w:pPr>
        <w:ind w:left="5488" w:hanging="286"/>
      </w:pPr>
      <w:rPr>
        <w:rFonts w:hint="default"/>
      </w:rPr>
    </w:lvl>
    <w:lvl w:ilvl="7" w:tplc="97645E8E">
      <w:start w:val="1"/>
      <w:numFmt w:val="bullet"/>
      <w:lvlText w:val="•"/>
      <w:lvlJc w:val="left"/>
      <w:pPr>
        <w:ind w:left="6356" w:hanging="286"/>
      </w:pPr>
      <w:rPr>
        <w:rFonts w:hint="default"/>
      </w:rPr>
    </w:lvl>
    <w:lvl w:ilvl="8" w:tplc="F6888668">
      <w:start w:val="1"/>
      <w:numFmt w:val="bullet"/>
      <w:lvlText w:val="•"/>
      <w:lvlJc w:val="left"/>
      <w:pPr>
        <w:ind w:left="7224" w:hanging="286"/>
      </w:pPr>
      <w:rPr>
        <w:rFonts w:hint="default"/>
      </w:rPr>
    </w:lvl>
  </w:abstractNum>
  <w:abstractNum w:abstractNumId="33" w15:restartNumberingAfterBreak="0">
    <w:nsid w:val="43B00A62"/>
    <w:multiLevelType w:val="hybridMultilevel"/>
    <w:tmpl w:val="0EFC296A"/>
    <w:lvl w:ilvl="0" w:tplc="08A63EEA">
      <w:start w:val="1"/>
      <w:numFmt w:val="lowerLetter"/>
      <w:lvlText w:val="%1)"/>
      <w:lvlJc w:val="left"/>
      <w:pPr>
        <w:ind w:left="1800" w:hanging="360"/>
      </w:pPr>
      <w:rPr>
        <w:rFonts w:hint="default"/>
        <w:b w:val="0"/>
        <w:lang w:val="sv-SE"/>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34" w15:restartNumberingAfterBreak="0">
    <w:nsid w:val="48E241AA"/>
    <w:multiLevelType w:val="hybridMultilevel"/>
    <w:tmpl w:val="1B9441D4"/>
    <w:lvl w:ilvl="0" w:tplc="D6D42622">
      <w:start w:val="1"/>
      <w:numFmt w:val="lowerLetter"/>
      <w:lvlText w:val="%1."/>
      <w:lvlJc w:val="left"/>
      <w:pPr>
        <w:ind w:left="1223" w:hanging="360"/>
      </w:pPr>
      <w:rPr>
        <w:rFonts w:ascii="Arial" w:eastAsia="Calibri" w:hAnsi="Arial" w:cs="Arial" w:hint="default"/>
        <w:sz w:val="24"/>
        <w:szCs w:val="24"/>
      </w:rPr>
    </w:lvl>
    <w:lvl w:ilvl="1" w:tplc="04090019" w:tentative="1">
      <w:start w:val="1"/>
      <w:numFmt w:val="lowerLetter"/>
      <w:lvlText w:val="%2."/>
      <w:lvlJc w:val="left"/>
      <w:pPr>
        <w:ind w:left="1943" w:hanging="360"/>
      </w:pPr>
    </w:lvl>
    <w:lvl w:ilvl="2" w:tplc="0409001B" w:tentative="1">
      <w:start w:val="1"/>
      <w:numFmt w:val="lowerRoman"/>
      <w:lvlText w:val="%3."/>
      <w:lvlJc w:val="right"/>
      <w:pPr>
        <w:ind w:left="2663" w:hanging="180"/>
      </w:pPr>
    </w:lvl>
    <w:lvl w:ilvl="3" w:tplc="0409000F" w:tentative="1">
      <w:start w:val="1"/>
      <w:numFmt w:val="decimal"/>
      <w:lvlText w:val="%4."/>
      <w:lvlJc w:val="left"/>
      <w:pPr>
        <w:ind w:left="3383" w:hanging="360"/>
      </w:pPr>
    </w:lvl>
    <w:lvl w:ilvl="4" w:tplc="04090019" w:tentative="1">
      <w:start w:val="1"/>
      <w:numFmt w:val="lowerLetter"/>
      <w:lvlText w:val="%5."/>
      <w:lvlJc w:val="left"/>
      <w:pPr>
        <w:ind w:left="4103" w:hanging="360"/>
      </w:pPr>
    </w:lvl>
    <w:lvl w:ilvl="5" w:tplc="0409001B" w:tentative="1">
      <w:start w:val="1"/>
      <w:numFmt w:val="lowerRoman"/>
      <w:lvlText w:val="%6."/>
      <w:lvlJc w:val="right"/>
      <w:pPr>
        <w:ind w:left="4823" w:hanging="180"/>
      </w:pPr>
    </w:lvl>
    <w:lvl w:ilvl="6" w:tplc="0409000F" w:tentative="1">
      <w:start w:val="1"/>
      <w:numFmt w:val="decimal"/>
      <w:lvlText w:val="%7."/>
      <w:lvlJc w:val="left"/>
      <w:pPr>
        <w:ind w:left="5543" w:hanging="360"/>
      </w:pPr>
    </w:lvl>
    <w:lvl w:ilvl="7" w:tplc="04090019" w:tentative="1">
      <w:start w:val="1"/>
      <w:numFmt w:val="lowerLetter"/>
      <w:lvlText w:val="%8."/>
      <w:lvlJc w:val="left"/>
      <w:pPr>
        <w:ind w:left="6263" w:hanging="360"/>
      </w:pPr>
    </w:lvl>
    <w:lvl w:ilvl="8" w:tplc="0409001B" w:tentative="1">
      <w:start w:val="1"/>
      <w:numFmt w:val="lowerRoman"/>
      <w:lvlText w:val="%9."/>
      <w:lvlJc w:val="right"/>
      <w:pPr>
        <w:ind w:left="6983" w:hanging="180"/>
      </w:pPr>
    </w:lvl>
  </w:abstractNum>
  <w:abstractNum w:abstractNumId="35" w15:restartNumberingAfterBreak="0">
    <w:nsid w:val="48E8411A"/>
    <w:multiLevelType w:val="hybridMultilevel"/>
    <w:tmpl w:val="656EC33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F39149C"/>
    <w:multiLevelType w:val="hybridMultilevel"/>
    <w:tmpl w:val="46BE78B2"/>
    <w:lvl w:ilvl="0" w:tplc="1D386468">
      <w:start w:val="186"/>
      <w:numFmt w:val="decimal"/>
      <w:lvlText w:val="%1."/>
      <w:lvlJc w:val="left"/>
      <w:pPr>
        <w:ind w:left="837" w:hanging="567"/>
      </w:pPr>
      <w:rPr>
        <w:rFonts w:ascii="Calibri" w:eastAsia="Calibri" w:hAnsi="Calibri" w:hint="default"/>
        <w:w w:val="99"/>
        <w:sz w:val="24"/>
        <w:szCs w:val="24"/>
      </w:rPr>
    </w:lvl>
    <w:lvl w:ilvl="1" w:tplc="A8703C0E">
      <w:start w:val="1"/>
      <w:numFmt w:val="lowerLetter"/>
      <w:lvlText w:val="%2."/>
      <w:lvlJc w:val="left"/>
      <w:pPr>
        <w:ind w:left="1430" w:hanging="567"/>
      </w:pPr>
      <w:rPr>
        <w:rFonts w:ascii="Arial" w:eastAsia="Times New Roman" w:hAnsi="Arial" w:cs="Arial" w:hint="default"/>
        <w:b w:val="0"/>
        <w:bCs/>
        <w:i w:val="0"/>
        <w:w w:val="99"/>
        <w:sz w:val="24"/>
        <w:szCs w:val="24"/>
      </w:rPr>
    </w:lvl>
    <w:lvl w:ilvl="2" w:tplc="157A4058">
      <w:start w:val="1"/>
      <w:numFmt w:val="bullet"/>
      <w:lvlText w:val="•"/>
      <w:lvlJc w:val="left"/>
      <w:pPr>
        <w:ind w:left="1430" w:hanging="567"/>
      </w:pPr>
      <w:rPr>
        <w:rFonts w:hint="default"/>
      </w:rPr>
    </w:lvl>
    <w:lvl w:ilvl="3" w:tplc="D4A8B196">
      <w:start w:val="1"/>
      <w:numFmt w:val="bullet"/>
      <w:lvlText w:val="•"/>
      <w:lvlJc w:val="left"/>
      <w:pPr>
        <w:ind w:left="1557" w:hanging="567"/>
      </w:pPr>
      <w:rPr>
        <w:rFonts w:hint="default"/>
      </w:rPr>
    </w:lvl>
    <w:lvl w:ilvl="4" w:tplc="59DE339C">
      <w:start w:val="1"/>
      <w:numFmt w:val="bullet"/>
      <w:lvlText w:val="•"/>
      <w:lvlJc w:val="left"/>
      <w:pPr>
        <w:ind w:left="2615" w:hanging="567"/>
      </w:pPr>
      <w:rPr>
        <w:rFonts w:hint="default"/>
      </w:rPr>
    </w:lvl>
    <w:lvl w:ilvl="5" w:tplc="582289CC">
      <w:start w:val="1"/>
      <w:numFmt w:val="bullet"/>
      <w:lvlText w:val="•"/>
      <w:lvlJc w:val="left"/>
      <w:pPr>
        <w:ind w:left="3672" w:hanging="567"/>
      </w:pPr>
      <w:rPr>
        <w:rFonts w:hint="default"/>
      </w:rPr>
    </w:lvl>
    <w:lvl w:ilvl="6" w:tplc="C9A67570">
      <w:start w:val="1"/>
      <w:numFmt w:val="bullet"/>
      <w:lvlText w:val="•"/>
      <w:lvlJc w:val="left"/>
      <w:pPr>
        <w:ind w:left="4730" w:hanging="567"/>
      </w:pPr>
      <w:rPr>
        <w:rFonts w:hint="default"/>
      </w:rPr>
    </w:lvl>
    <w:lvl w:ilvl="7" w:tplc="C5CE12B4">
      <w:start w:val="1"/>
      <w:numFmt w:val="bullet"/>
      <w:lvlText w:val="•"/>
      <w:lvlJc w:val="left"/>
      <w:pPr>
        <w:ind w:left="5787" w:hanging="567"/>
      </w:pPr>
      <w:rPr>
        <w:rFonts w:hint="default"/>
      </w:rPr>
    </w:lvl>
    <w:lvl w:ilvl="8" w:tplc="C69CF8AE">
      <w:start w:val="1"/>
      <w:numFmt w:val="bullet"/>
      <w:lvlText w:val="•"/>
      <w:lvlJc w:val="left"/>
      <w:pPr>
        <w:ind w:left="6845" w:hanging="567"/>
      </w:pPr>
      <w:rPr>
        <w:rFonts w:hint="default"/>
      </w:rPr>
    </w:lvl>
  </w:abstractNum>
  <w:abstractNum w:abstractNumId="37" w15:restartNumberingAfterBreak="0">
    <w:nsid w:val="51F1493D"/>
    <w:multiLevelType w:val="hybridMultilevel"/>
    <w:tmpl w:val="B870558C"/>
    <w:lvl w:ilvl="0" w:tplc="04210019">
      <w:start w:val="1"/>
      <w:numFmt w:val="lowerLetter"/>
      <w:lvlText w:val="%1."/>
      <w:lvlJc w:val="left"/>
      <w:pPr>
        <w:tabs>
          <w:tab w:val="num" w:pos="357"/>
        </w:tabs>
        <w:ind w:left="357" w:hanging="357"/>
      </w:pPr>
      <w:rPr>
        <w:rFonts w:hint="default"/>
        <w:sz w:val="24"/>
        <w:szCs w:val="24"/>
      </w:rPr>
    </w:lvl>
    <w:lvl w:ilvl="1" w:tplc="04210019" w:tentative="1">
      <w:start w:val="1"/>
      <w:numFmt w:val="lowerLetter"/>
      <w:lvlText w:val="%2."/>
      <w:lvlJc w:val="left"/>
      <w:pPr>
        <w:tabs>
          <w:tab w:val="num" w:pos="1440"/>
        </w:tabs>
        <w:ind w:left="1440" w:hanging="360"/>
      </w:pPr>
    </w:lvl>
    <w:lvl w:ilvl="2" w:tplc="0421001B" w:tentative="1">
      <w:start w:val="1"/>
      <w:numFmt w:val="lowerRoman"/>
      <w:lvlText w:val="%3."/>
      <w:lvlJc w:val="right"/>
      <w:pPr>
        <w:tabs>
          <w:tab w:val="num" w:pos="2160"/>
        </w:tabs>
        <w:ind w:left="2160" w:hanging="180"/>
      </w:pPr>
    </w:lvl>
    <w:lvl w:ilvl="3" w:tplc="0421000F" w:tentative="1">
      <w:start w:val="1"/>
      <w:numFmt w:val="decimal"/>
      <w:lvlText w:val="%4."/>
      <w:lvlJc w:val="left"/>
      <w:pPr>
        <w:tabs>
          <w:tab w:val="num" w:pos="2880"/>
        </w:tabs>
        <w:ind w:left="2880" w:hanging="360"/>
      </w:pPr>
    </w:lvl>
    <w:lvl w:ilvl="4" w:tplc="04210019" w:tentative="1">
      <w:start w:val="1"/>
      <w:numFmt w:val="lowerLetter"/>
      <w:lvlText w:val="%5."/>
      <w:lvlJc w:val="left"/>
      <w:pPr>
        <w:tabs>
          <w:tab w:val="num" w:pos="3600"/>
        </w:tabs>
        <w:ind w:left="3600" w:hanging="360"/>
      </w:pPr>
    </w:lvl>
    <w:lvl w:ilvl="5" w:tplc="0421001B" w:tentative="1">
      <w:start w:val="1"/>
      <w:numFmt w:val="lowerRoman"/>
      <w:lvlText w:val="%6."/>
      <w:lvlJc w:val="right"/>
      <w:pPr>
        <w:tabs>
          <w:tab w:val="num" w:pos="4320"/>
        </w:tabs>
        <w:ind w:left="4320" w:hanging="180"/>
      </w:pPr>
    </w:lvl>
    <w:lvl w:ilvl="6" w:tplc="0421000F" w:tentative="1">
      <w:start w:val="1"/>
      <w:numFmt w:val="decimal"/>
      <w:lvlText w:val="%7."/>
      <w:lvlJc w:val="left"/>
      <w:pPr>
        <w:tabs>
          <w:tab w:val="num" w:pos="5040"/>
        </w:tabs>
        <w:ind w:left="5040" w:hanging="360"/>
      </w:pPr>
    </w:lvl>
    <w:lvl w:ilvl="7" w:tplc="04210019" w:tentative="1">
      <w:start w:val="1"/>
      <w:numFmt w:val="lowerLetter"/>
      <w:lvlText w:val="%8."/>
      <w:lvlJc w:val="left"/>
      <w:pPr>
        <w:tabs>
          <w:tab w:val="num" w:pos="5760"/>
        </w:tabs>
        <w:ind w:left="5760" w:hanging="360"/>
      </w:pPr>
    </w:lvl>
    <w:lvl w:ilvl="8" w:tplc="0421001B" w:tentative="1">
      <w:start w:val="1"/>
      <w:numFmt w:val="lowerRoman"/>
      <w:lvlText w:val="%9."/>
      <w:lvlJc w:val="right"/>
      <w:pPr>
        <w:tabs>
          <w:tab w:val="num" w:pos="6480"/>
        </w:tabs>
        <w:ind w:left="6480" w:hanging="180"/>
      </w:pPr>
    </w:lvl>
  </w:abstractNum>
  <w:abstractNum w:abstractNumId="38" w15:restartNumberingAfterBreak="0">
    <w:nsid w:val="552D7776"/>
    <w:multiLevelType w:val="hybridMultilevel"/>
    <w:tmpl w:val="152A353E"/>
    <w:lvl w:ilvl="0" w:tplc="EAE6282C">
      <w:start w:val="5"/>
      <w:numFmt w:val="decimal"/>
      <w:lvlText w:val="%1."/>
      <w:lvlJc w:val="left"/>
      <w:pPr>
        <w:ind w:left="837" w:hanging="540"/>
      </w:pPr>
      <w:rPr>
        <w:rFonts w:ascii="Calibri" w:eastAsia="Calibri" w:hAnsi="Calibri" w:hint="default"/>
        <w:b/>
        <w:bCs/>
        <w:w w:val="99"/>
        <w:sz w:val="24"/>
        <w:szCs w:val="24"/>
      </w:rPr>
    </w:lvl>
    <w:lvl w:ilvl="1" w:tplc="FFFFFFFF">
      <w:start w:val="1"/>
      <w:numFmt w:val="lowerLetter"/>
      <w:lvlText w:val="%2."/>
      <w:lvlJc w:val="left"/>
      <w:pPr>
        <w:ind w:left="1557" w:hanging="540"/>
      </w:pPr>
      <w:rPr>
        <w:rFonts w:ascii="Arial" w:eastAsia="Calibri" w:hAnsi="Arial" w:cs="Arial" w:hint="default"/>
        <w:b w:val="0"/>
        <w:bCs/>
        <w:i w:val="0"/>
        <w:spacing w:val="-1"/>
        <w:w w:val="99"/>
        <w:sz w:val="24"/>
        <w:szCs w:val="24"/>
      </w:rPr>
    </w:lvl>
    <w:lvl w:ilvl="2" w:tplc="FFFFFFFF">
      <w:start w:val="1"/>
      <w:numFmt w:val="bullet"/>
      <w:lvlText w:val="•"/>
      <w:lvlJc w:val="left"/>
      <w:pPr>
        <w:ind w:left="2380" w:hanging="540"/>
      </w:pPr>
      <w:rPr>
        <w:rFonts w:hint="default"/>
      </w:rPr>
    </w:lvl>
    <w:lvl w:ilvl="3" w:tplc="FFFFFFFF">
      <w:start w:val="1"/>
      <w:numFmt w:val="bullet"/>
      <w:lvlText w:val="•"/>
      <w:lvlJc w:val="left"/>
      <w:pPr>
        <w:ind w:left="3202" w:hanging="540"/>
      </w:pPr>
      <w:rPr>
        <w:rFonts w:hint="default"/>
      </w:rPr>
    </w:lvl>
    <w:lvl w:ilvl="4" w:tplc="FFFFFFFF">
      <w:start w:val="1"/>
      <w:numFmt w:val="bullet"/>
      <w:lvlText w:val="•"/>
      <w:lvlJc w:val="left"/>
      <w:pPr>
        <w:ind w:left="4025" w:hanging="540"/>
      </w:pPr>
      <w:rPr>
        <w:rFonts w:hint="default"/>
      </w:rPr>
    </w:lvl>
    <w:lvl w:ilvl="5" w:tplc="FFFFFFFF">
      <w:start w:val="1"/>
      <w:numFmt w:val="bullet"/>
      <w:lvlText w:val="•"/>
      <w:lvlJc w:val="left"/>
      <w:pPr>
        <w:ind w:left="4847" w:hanging="540"/>
      </w:pPr>
      <w:rPr>
        <w:rFonts w:hint="default"/>
      </w:rPr>
    </w:lvl>
    <w:lvl w:ilvl="6" w:tplc="FFFFFFFF">
      <w:start w:val="1"/>
      <w:numFmt w:val="bullet"/>
      <w:lvlText w:val="•"/>
      <w:lvlJc w:val="left"/>
      <w:pPr>
        <w:ind w:left="5670" w:hanging="540"/>
      </w:pPr>
      <w:rPr>
        <w:rFonts w:hint="default"/>
      </w:rPr>
    </w:lvl>
    <w:lvl w:ilvl="7" w:tplc="FFFFFFFF">
      <w:start w:val="1"/>
      <w:numFmt w:val="bullet"/>
      <w:lvlText w:val="•"/>
      <w:lvlJc w:val="left"/>
      <w:pPr>
        <w:ind w:left="6492" w:hanging="540"/>
      </w:pPr>
      <w:rPr>
        <w:rFonts w:hint="default"/>
      </w:rPr>
    </w:lvl>
    <w:lvl w:ilvl="8" w:tplc="FFFFFFFF">
      <w:start w:val="1"/>
      <w:numFmt w:val="bullet"/>
      <w:lvlText w:val="•"/>
      <w:lvlJc w:val="left"/>
      <w:pPr>
        <w:ind w:left="7315" w:hanging="540"/>
      </w:pPr>
      <w:rPr>
        <w:rFonts w:hint="default"/>
      </w:rPr>
    </w:lvl>
  </w:abstractNum>
  <w:abstractNum w:abstractNumId="39" w15:restartNumberingAfterBreak="0">
    <w:nsid w:val="5E150B38"/>
    <w:multiLevelType w:val="hybridMultilevel"/>
    <w:tmpl w:val="49DE50AC"/>
    <w:lvl w:ilvl="0" w:tplc="F920DA6A">
      <w:start w:val="184"/>
      <w:numFmt w:val="decimal"/>
      <w:lvlText w:val="%1."/>
      <w:lvlJc w:val="left"/>
      <w:pPr>
        <w:ind w:left="837" w:hanging="567"/>
      </w:pPr>
      <w:rPr>
        <w:rFonts w:ascii="Calibri" w:eastAsia="Calibri" w:hAnsi="Calibri" w:hint="default"/>
        <w:b/>
        <w:bCs/>
        <w:w w:val="99"/>
        <w:sz w:val="24"/>
        <w:szCs w:val="24"/>
      </w:rPr>
    </w:lvl>
    <w:lvl w:ilvl="1" w:tplc="9D846A9E">
      <w:start w:val="1"/>
      <w:numFmt w:val="lowerLetter"/>
      <w:lvlText w:val="%2."/>
      <w:lvlJc w:val="left"/>
      <w:pPr>
        <w:ind w:left="1149" w:hanging="286"/>
      </w:pPr>
      <w:rPr>
        <w:rFonts w:ascii="Arial" w:eastAsia="Times New Roman" w:hAnsi="Arial" w:cs="Arial" w:hint="default"/>
        <w:b w:val="0"/>
        <w:bCs/>
        <w:i w:val="0"/>
        <w:w w:val="99"/>
        <w:sz w:val="24"/>
        <w:szCs w:val="24"/>
      </w:rPr>
    </w:lvl>
    <w:lvl w:ilvl="2" w:tplc="A78E8BD8">
      <w:start w:val="1"/>
      <w:numFmt w:val="bullet"/>
      <w:lvlText w:val="•"/>
      <w:lvlJc w:val="left"/>
      <w:pPr>
        <w:ind w:left="2017" w:hanging="286"/>
      </w:pPr>
      <w:rPr>
        <w:rFonts w:hint="default"/>
      </w:rPr>
    </w:lvl>
    <w:lvl w:ilvl="3" w:tplc="5DBEA70C">
      <w:start w:val="1"/>
      <w:numFmt w:val="bullet"/>
      <w:lvlText w:val="•"/>
      <w:lvlJc w:val="left"/>
      <w:pPr>
        <w:ind w:left="2885" w:hanging="286"/>
      </w:pPr>
      <w:rPr>
        <w:rFonts w:hint="default"/>
      </w:rPr>
    </w:lvl>
    <w:lvl w:ilvl="4" w:tplc="26E2F97C">
      <w:start w:val="1"/>
      <w:numFmt w:val="bullet"/>
      <w:lvlText w:val="•"/>
      <w:lvlJc w:val="left"/>
      <w:pPr>
        <w:ind w:left="3753" w:hanging="286"/>
      </w:pPr>
      <w:rPr>
        <w:rFonts w:hint="default"/>
      </w:rPr>
    </w:lvl>
    <w:lvl w:ilvl="5" w:tplc="904E7728">
      <w:start w:val="1"/>
      <w:numFmt w:val="bullet"/>
      <w:lvlText w:val="•"/>
      <w:lvlJc w:val="left"/>
      <w:pPr>
        <w:ind w:left="4620" w:hanging="286"/>
      </w:pPr>
      <w:rPr>
        <w:rFonts w:hint="default"/>
      </w:rPr>
    </w:lvl>
    <w:lvl w:ilvl="6" w:tplc="9B663FEE">
      <w:start w:val="1"/>
      <w:numFmt w:val="bullet"/>
      <w:lvlText w:val="•"/>
      <w:lvlJc w:val="left"/>
      <w:pPr>
        <w:ind w:left="5488" w:hanging="286"/>
      </w:pPr>
      <w:rPr>
        <w:rFonts w:hint="default"/>
      </w:rPr>
    </w:lvl>
    <w:lvl w:ilvl="7" w:tplc="F5A0A96C">
      <w:start w:val="1"/>
      <w:numFmt w:val="bullet"/>
      <w:lvlText w:val="•"/>
      <w:lvlJc w:val="left"/>
      <w:pPr>
        <w:ind w:left="6356" w:hanging="286"/>
      </w:pPr>
      <w:rPr>
        <w:rFonts w:hint="default"/>
      </w:rPr>
    </w:lvl>
    <w:lvl w:ilvl="8" w:tplc="1F2E989E">
      <w:start w:val="1"/>
      <w:numFmt w:val="bullet"/>
      <w:lvlText w:val="•"/>
      <w:lvlJc w:val="left"/>
      <w:pPr>
        <w:ind w:left="7224" w:hanging="286"/>
      </w:pPr>
      <w:rPr>
        <w:rFonts w:hint="default"/>
      </w:rPr>
    </w:lvl>
  </w:abstractNum>
  <w:abstractNum w:abstractNumId="40" w15:restartNumberingAfterBreak="0">
    <w:nsid w:val="5E28629C"/>
    <w:multiLevelType w:val="hybridMultilevel"/>
    <w:tmpl w:val="340CFF9E"/>
    <w:lvl w:ilvl="0" w:tplc="64963E6A">
      <w:start w:val="168"/>
      <w:numFmt w:val="decimal"/>
      <w:lvlText w:val="%1."/>
      <w:lvlJc w:val="left"/>
      <w:pPr>
        <w:ind w:left="864" w:hanging="567"/>
      </w:pPr>
      <w:rPr>
        <w:rFonts w:ascii="Calibri" w:eastAsia="Calibri" w:hAnsi="Calibri" w:hint="default"/>
        <w:w w:val="99"/>
        <w:sz w:val="24"/>
        <w:szCs w:val="24"/>
      </w:rPr>
    </w:lvl>
    <w:lvl w:ilvl="1" w:tplc="5C827036">
      <w:start w:val="1"/>
      <w:numFmt w:val="lowerLetter"/>
      <w:lvlText w:val="%2."/>
      <w:lvlJc w:val="left"/>
      <w:pPr>
        <w:ind w:left="1197" w:hanging="360"/>
      </w:pPr>
      <w:rPr>
        <w:rFonts w:ascii="Arial" w:eastAsia="Calibri" w:hAnsi="Arial" w:cs="Arial" w:hint="default"/>
        <w:spacing w:val="-1"/>
        <w:sz w:val="24"/>
        <w:szCs w:val="24"/>
      </w:rPr>
    </w:lvl>
    <w:lvl w:ilvl="2" w:tplc="5CE883DE">
      <w:start w:val="1"/>
      <w:numFmt w:val="bullet"/>
      <w:lvlText w:val="•"/>
      <w:lvlJc w:val="left"/>
      <w:pPr>
        <w:ind w:left="2060" w:hanging="360"/>
      </w:pPr>
      <w:rPr>
        <w:rFonts w:hint="default"/>
      </w:rPr>
    </w:lvl>
    <w:lvl w:ilvl="3" w:tplc="4EC8BB1C">
      <w:start w:val="1"/>
      <w:numFmt w:val="bullet"/>
      <w:lvlText w:val="•"/>
      <w:lvlJc w:val="left"/>
      <w:pPr>
        <w:ind w:left="2922" w:hanging="360"/>
      </w:pPr>
      <w:rPr>
        <w:rFonts w:hint="default"/>
      </w:rPr>
    </w:lvl>
    <w:lvl w:ilvl="4" w:tplc="C3CC15E6">
      <w:start w:val="1"/>
      <w:numFmt w:val="bullet"/>
      <w:lvlText w:val="•"/>
      <w:lvlJc w:val="left"/>
      <w:pPr>
        <w:ind w:left="3785" w:hanging="360"/>
      </w:pPr>
      <w:rPr>
        <w:rFonts w:hint="default"/>
      </w:rPr>
    </w:lvl>
    <w:lvl w:ilvl="5" w:tplc="6CBA774C">
      <w:start w:val="1"/>
      <w:numFmt w:val="bullet"/>
      <w:lvlText w:val="•"/>
      <w:lvlJc w:val="left"/>
      <w:pPr>
        <w:ind w:left="4647" w:hanging="360"/>
      </w:pPr>
      <w:rPr>
        <w:rFonts w:hint="default"/>
      </w:rPr>
    </w:lvl>
    <w:lvl w:ilvl="6" w:tplc="40EAA694">
      <w:start w:val="1"/>
      <w:numFmt w:val="bullet"/>
      <w:lvlText w:val="•"/>
      <w:lvlJc w:val="left"/>
      <w:pPr>
        <w:ind w:left="5510" w:hanging="360"/>
      </w:pPr>
      <w:rPr>
        <w:rFonts w:hint="default"/>
      </w:rPr>
    </w:lvl>
    <w:lvl w:ilvl="7" w:tplc="2E20FB7E">
      <w:start w:val="1"/>
      <w:numFmt w:val="bullet"/>
      <w:lvlText w:val="•"/>
      <w:lvlJc w:val="left"/>
      <w:pPr>
        <w:ind w:left="6372" w:hanging="360"/>
      </w:pPr>
      <w:rPr>
        <w:rFonts w:hint="default"/>
      </w:rPr>
    </w:lvl>
    <w:lvl w:ilvl="8" w:tplc="C4220004">
      <w:start w:val="1"/>
      <w:numFmt w:val="bullet"/>
      <w:lvlText w:val="•"/>
      <w:lvlJc w:val="left"/>
      <w:pPr>
        <w:ind w:left="7235" w:hanging="360"/>
      </w:pPr>
      <w:rPr>
        <w:rFonts w:hint="default"/>
      </w:rPr>
    </w:lvl>
  </w:abstractNum>
  <w:abstractNum w:abstractNumId="41" w15:restartNumberingAfterBreak="0">
    <w:nsid w:val="5F24455C"/>
    <w:multiLevelType w:val="hybridMultilevel"/>
    <w:tmpl w:val="F49CBDF4"/>
    <w:lvl w:ilvl="0" w:tplc="04090019">
      <w:start w:val="1"/>
      <w:numFmt w:val="lowerLetter"/>
      <w:lvlText w:val="%1."/>
      <w:lvlJc w:val="left"/>
      <w:pPr>
        <w:ind w:left="1996" w:hanging="360"/>
      </w:pPr>
    </w:lvl>
    <w:lvl w:ilvl="1" w:tplc="04210019" w:tentative="1">
      <w:start w:val="1"/>
      <w:numFmt w:val="lowerLetter"/>
      <w:lvlText w:val="%2."/>
      <w:lvlJc w:val="left"/>
      <w:pPr>
        <w:ind w:left="2716" w:hanging="360"/>
      </w:pPr>
    </w:lvl>
    <w:lvl w:ilvl="2" w:tplc="0421001B" w:tentative="1">
      <w:start w:val="1"/>
      <w:numFmt w:val="lowerRoman"/>
      <w:lvlText w:val="%3."/>
      <w:lvlJc w:val="right"/>
      <w:pPr>
        <w:ind w:left="3436" w:hanging="180"/>
      </w:pPr>
    </w:lvl>
    <w:lvl w:ilvl="3" w:tplc="0421000F" w:tentative="1">
      <w:start w:val="1"/>
      <w:numFmt w:val="decimal"/>
      <w:lvlText w:val="%4."/>
      <w:lvlJc w:val="left"/>
      <w:pPr>
        <w:ind w:left="4156" w:hanging="360"/>
      </w:pPr>
    </w:lvl>
    <w:lvl w:ilvl="4" w:tplc="04210019" w:tentative="1">
      <w:start w:val="1"/>
      <w:numFmt w:val="lowerLetter"/>
      <w:lvlText w:val="%5."/>
      <w:lvlJc w:val="left"/>
      <w:pPr>
        <w:ind w:left="4876" w:hanging="360"/>
      </w:pPr>
    </w:lvl>
    <w:lvl w:ilvl="5" w:tplc="0421001B" w:tentative="1">
      <w:start w:val="1"/>
      <w:numFmt w:val="lowerRoman"/>
      <w:lvlText w:val="%6."/>
      <w:lvlJc w:val="right"/>
      <w:pPr>
        <w:ind w:left="5596" w:hanging="180"/>
      </w:pPr>
    </w:lvl>
    <w:lvl w:ilvl="6" w:tplc="0421000F" w:tentative="1">
      <w:start w:val="1"/>
      <w:numFmt w:val="decimal"/>
      <w:lvlText w:val="%7."/>
      <w:lvlJc w:val="left"/>
      <w:pPr>
        <w:ind w:left="6316" w:hanging="360"/>
      </w:pPr>
    </w:lvl>
    <w:lvl w:ilvl="7" w:tplc="04210019" w:tentative="1">
      <w:start w:val="1"/>
      <w:numFmt w:val="lowerLetter"/>
      <w:lvlText w:val="%8."/>
      <w:lvlJc w:val="left"/>
      <w:pPr>
        <w:ind w:left="7036" w:hanging="360"/>
      </w:pPr>
    </w:lvl>
    <w:lvl w:ilvl="8" w:tplc="0421001B" w:tentative="1">
      <w:start w:val="1"/>
      <w:numFmt w:val="lowerRoman"/>
      <w:lvlText w:val="%9."/>
      <w:lvlJc w:val="right"/>
      <w:pPr>
        <w:ind w:left="7756" w:hanging="180"/>
      </w:pPr>
    </w:lvl>
  </w:abstractNum>
  <w:abstractNum w:abstractNumId="42" w15:restartNumberingAfterBreak="0">
    <w:nsid w:val="5FAD3A19"/>
    <w:multiLevelType w:val="hybridMultilevel"/>
    <w:tmpl w:val="36B04A16"/>
    <w:lvl w:ilvl="0" w:tplc="04090019">
      <w:start w:val="1"/>
      <w:numFmt w:val="lowerLetter"/>
      <w:lvlText w:val="%1."/>
      <w:lvlJc w:val="left"/>
      <w:pPr>
        <w:ind w:left="1494" w:hanging="360"/>
      </w:p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3" w15:restartNumberingAfterBreak="0">
    <w:nsid w:val="60864D58"/>
    <w:multiLevelType w:val="hybridMultilevel"/>
    <w:tmpl w:val="470C20D6"/>
    <w:lvl w:ilvl="0" w:tplc="2C9A90B2">
      <w:start w:val="3"/>
      <w:numFmt w:val="decimal"/>
      <w:lvlText w:val="%1."/>
      <w:lvlJc w:val="left"/>
      <w:pPr>
        <w:ind w:left="837" w:hanging="540"/>
      </w:pPr>
      <w:rPr>
        <w:rFonts w:ascii="Calibri" w:eastAsia="Calibri" w:hAnsi="Calibri" w:hint="default"/>
        <w:w w:val="99"/>
        <w:sz w:val="24"/>
        <w:szCs w:val="24"/>
      </w:rPr>
    </w:lvl>
    <w:lvl w:ilvl="1" w:tplc="8D1616D4">
      <w:start w:val="1"/>
      <w:numFmt w:val="lowerLetter"/>
      <w:lvlText w:val="%2."/>
      <w:lvlJc w:val="left"/>
      <w:pPr>
        <w:ind w:left="1197" w:hanging="360"/>
      </w:pPr>
      <w:rPr>
        <w:rFonts w:ascii="Arial" w:eastAsia="Times New Roman" w:hAnsi="Arial" w:cs="Arial" w:hint="default"/>
        <w:spacing w:val="-1"/>
        <w:sz w:val="24"/>
        <w:szCs w:val="24"/>
      </w:rPr>
    </w:lvl>
    <w:lvl w:ilvl="2" w:tplc="1B0E41A8">
      <w:start w:val="1"/>
      <w:numFmt w:val="bullet"/>
      <w:lvlText w:val="•"/>
      <w:lvlJc w:val="left"/>
      <w:pPr>
        <w:ind w:left="2060" w:hanging="360"/>
      </w:pPr>
      <w:rPr>
        <w:rFonts w:hint="default"/>
      </w:rPr>
    </w:lvl>
    <w:lvl w:ilvl="3" w:tplc="4A42432A">
      <w:start w:val="1"/>
      <w:numFmt w:val="bullet"/>
      <w:lvlText w:val="•"/>
      <w:lvlJc w:val="left"/>
      <w:pPr>
        <w:ind w:left="2922" w:hanging="360"/>
      </w:pPr>
      <w:rPr>
        <w:rFonts w:hint="default"/>
      </w:rPr>
    </w:lvl>
    <w:lvl w:ilvl="4" w:tplc="F6AA9BC2">
      <w:start w:val="1"/>
      <w:numFmt w:val="bullet"/>
      <w:lvlText w:val="•"/>
      <w:lvlJc w:val="left"/>
      <w:pPr>
        <w:ind w:left="3785" w:hanging="360"/>
      </w:pPr>
      <w:rPr>
        <w:rFonts w:hint="default"/>
      </w:rPr>
    </w:lvl>
    <w:lvl w:ilvl="5" w:tplc="CA329A54">
      <w:start w:val="1"/>
      <w:numFmt w:val="bullet"/>
      <w:lvlText w:val="•"/>
      <w:lvlJc w:val="left"/>
      <w:pPr>
        <w:ind w:left="4647" w:hanging="360"/>
      </w:pPr>
      <w:rPr>
        <w:rFonts w:hint="default"/>
      </w:rPr>
    </w:lvl>
    <w:lvl w:ilvl="6" w:tplc="0512DA7A">
      <w:start w:val="1"/>
      <w:numFmt w:val="bullet"/>
      <w:lvlText w:val="•"/>
      <w:lvlJc w:val="left"/>
      <w:pPr>
        <w:ind w:left="5510" w:hanging="360"/>
      </w:pPr>
      <w:rPr>
        <w:rFonts w:hint="default"/>
      </w:rPr>
    </w:lvl>
    <w:lvl w:ilvl="7" w:tplc="2B0A9790">
      <w:start w:val="1"/>
      <w:numFmt w:val="bullet"/>
      <w:lvlText w:val="•"/>
      <w:lvlJc w:val="left"/>
      <w:pPr>
        <w:ind w:left="6372" w:hanging="360"/>
      </w:pPr>
      <w:rPr>
        <w:rFonts w:hint="default"/>
      </w:rPr>
    </w:lvl>
    <w:lvl w:ilvl="8" w:tplc="01B24934">
      <w:start w:val="1"/>
      <w:numFmt w:val="bullet"/>
      <w:lvlText w:val="•"/>
      <w:lvlJc w:val="left"/>
      <w:pPr>
        <w:ind w:left="7235" w:hanging="360"/>
      </w:pPr>
      <w:rPr>
        <w:rFonts w:hint="default"/>
      </w:rPr>
    </w:lvl>
  </w:abstractNum>
  <w:abstractNum w:abstractNumId="44" w15:restartNumberingAfterBreak="0">
    <w:nsid w:val="611248D1"/>
    <w:multiLevelType w:val="hybridMultilevel"/>
    <w:tmpl w:val="C4244E7A"/>
    <w:lvl w:ilvl="0" w:tplc="0F8A7716">
      <w:start w:val="1"/>
      <w:numFmt w:val="decimal"/>
      <w:lvlText w:val="%1."/>
      <w:lvlJc w:val="left"/>
      <w:pPr>
        <w:ind w:left="824" w:hanging="540"/>
      </w:pPr>
      <w:rPr>
        <w:rFonts w:hint="default"/>
        <w:b w:val="0"/>
        <w:bCs/>
        <w:i w:val="0"/>
        <w:strike w:val="0"/>
        <w:w w:val="99"/>
        <w:sz w:val="24"/>
        <w:szCs w:val="24"/>
      </w:rPr>
    </w:lvl>
    <w:lvl w:ilvl="1" w:tplc="B6B4A30C">
      <w:start w:val="1"/>
      <w:numFmt w:val="lowerLetter"/>
      <w:lvlText w:val="%2."/>
      <w:lvlJc w:val="left"/>
      <w:pPr>
        <w:ind w:left="1636" w:hanging="540"/>
      </w:pPr>
      <w:rPr>
        <w:rFonts w:ascii="Arial" w:eastAsia="Times New Roman" w:hAnsi="Arial" w:cs="Arial" w:hint="default"/>
      </w:rPr>
    </w:lvl>
    <w:lvl w:ilvl="2" w:tplc="39D2A5D6">
      <w:start w:val="1"/>
      <w:numFmt w:val="bullet"/>
      <w:lvlText w:val="•"/>
      <w:lvlJc w:val="left"/>
      <w:pPr>
        <w:ind w:left="2449" w:hanging="540"/>
      </w:pPr>
      <w:rPr>
        <w:rFonts w:hint="default"/>
      </w:rPr>
    </w:lvl>
    <w:lvl w:ilvl="3" w:tplc="87A2C182">
      <w:start w:val="1"/>
      <w:numFmt w:val="bullet"/>
      <w:lvlText w:val="•"/>
      <w:lvlJc w:val="left"/>
      <w:pPr>
        <w:ind w:left="3261" w:hanging="540"/>
      </w:pPr>
      <w:rPr>
        <w:rFonts w:hint="default"/>
      </w:rPr>
    </w:lvl>
    <w:lvl w:ilvl="4" w:tplc="0A325E98">
      <w:start w:val="1"/>
      <w:numFmt w:val="bullet"/>
      <w:lvlText w:val="•"/>
      <w:lvlJc w:val="left"/>
      <w:pPr>
        <w:ind w:left="4073" w:hanging="540"/>
      </w:pPr>
      <w:rPr>
        <w:rFonts w:hint="default"/>
      </w:rPr>
    </w:lvl>
    <w:lvl w:ilvl="5" w:tplc="6FE8987C">
      <w:start w:val="1"/>
      <w:numFmt w:val="bullet"/>
      <w:lvlText w:val="•"/>
      <w:lvlJc w:val="left"/>
      <w:pPr>
        <w:ind w:left="4885" w:hanging="540"/>
      </w:pPr>
      <w:rPr>
        <w:rFonts w:hint="default"/>
      </w:rPr>
    </w:lvl>
    <w:lvl w:ilvl="6" w:tplc="326EF38C">
      <w:start w:val="1"/>
      <w:numFmt w:val="bullet"/>
      <w:lvlText w:val="•"/>
      <w:lvlJc w:val="left"/>
      <w:pPr>
        <w:ind w:left="5698" w:hanging="540"/>
      </w:pPr>
      <w:rPr>
        <w:rFonts w:hint="default"/>
      </w:rPr>
    </w:lvl>
    <w:lvl w:ilvl="7" w:tplc="FD1E2634">
      <w:start w:val="1"/>
      <w:numFmt w:val="bullet"/>
      <w:lvlText w:val="•"/>
      <w:lvlJc w:val="left"/>
      <w:pPr>
        <w:ind w:left="6510" w:hanging="540"/>
      </w:pPr>
      <w:rPr>
        <w:rFonts w:hint="default"/>
      </w:rPr>
    </w:lvl>
    <w:lvl w:ilvl="8" w:tplc="0D28FDEC">
      <w:start w:val="1"/>
      <w:numFmt w:val="bullet"/>
      <w:lvlText w:val="•"/>
      <w:lvlJc w:val="left"/>
      <w:pPr>
        <w:ind w:left="7322" w:hanging="540"/>
      </w:pPr>
      <w:rPr>
        <w:rFonts w:hint="default"/>
      </w:rPr>
    </w:lvl>
  </w:abstractNum>
  <w:abstractNum w:abstractNumId="45" w15:restartNumberingAfterBreak="0">
    <w:nsid w:val="66E06209"/>
    <w:multiLevelType w:val="hybridMultilevel"/>
    <w:tmpl w:val="65DE81E6"/>
    <w:lvl w:ilvl="0" w:tplc="04090011">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46" w15:restartNumberingAfterBreak="0">
    <w:nsid w:val="6DBF75DD"/>
    <w:multiLevelType w:val="hybridMultilevel"/>
    <w:tmpl w:val="23722F40"/>
    <w:lvl w:ilvl="0" w:tplc="B6B4A30C">
      <w:start w:val="182"/>
      <w:numFmt w:val="decimal"/>
      <w:lvlText w:val="%1."/>
      <w:lvlJc w:val="left"/>
      <w:pPr>
        <w:ind w:left="864" w:hanging="567"/>
      </w:pPr>
      <w:rPr>
        <w:rFonts w:ascii="Calibri" w:eastAsia="Calibri" w:hAnsi="Calibri" w:hint="default"/>
        <w:w w:val="99"/>
        <w:sz w:val="24"/>
        <w:szCs w:val="24"/>
      </w:rPr>
    </w:lvl>
    <w:lvl w:ilvl="1" w:tplc="BC12996C">
      <w:start w:val="1"/>
      <w:numFmt w:val="lowerLetter"/>
      <w:lvlText w:val="%2."/>
      <w:lvlJc w:val="left"/>
      <w:pPr>
        <w:ind w:left="1149" w:hanging="286"/>
      </w:pPr>
      <w:rPr>
        <w:rFonts w:ascii="Arial" w:eastAsia="Times New Roman" w:hAnsi="Arial" w:cs="Arial" w:hint="default"/>
        <w:sz w:val="24"/>
        <w:szCs w:val="24"/>
      </w:rPr>
    </w:lvl>
    <w:lvl w:ilvl="2" w:tplc="4E14B2D4">
      <w:start w:val="1"/>
      <w:numFmt w:val="bullet"/>
      <w:lvlText w:val="•"/>
      <w:lvlJc w:val="left"/>
      <w:pPr>
        <w:ind w:left="2017" w:hanging="286"/>
      </w:pPr>
      <w:rPr>
        <w:rFonts w:hint="default"/>
      </w:rPr>
    </w:lvl>
    <w:lvl w:ilvl="3" w:tplc="F43A0E0A">
      <w:start w:val="1"/>
      <w:numFmt w:val="bullet"/>
      <w:lvlText w:val="•"/>
      <w:lvlJc w:val="left"/>
      <w:pPr>
        <w:ind w:left="2885" w:hanging="286"/>
      </w:pPr>
      <w:rPr>
        <w:rFonts w:hint="default"/>
      </w:rPr>
    </w:lvl>
    <w:lvl w:ilvl="4" w:tplc="DE2AA7F2">
      <w:start w:val="1"/>
      <w:numFmt w:val="bullet"/>
      <w:lvlText w:val="•"/>
      <w:lvlJc w:val="left"/>
      <w:pPr>
        <w:ind w:left="3753" w:hanging="286"/>
      </w:pPr>
      <w:rPr>
        <w:rFonts w:hint="default"/>
      </w:rPr>
    </w:lvl>
    <w:lvl w:ilvl="5" w:tplc="9F8C3342">
      <w:start w:val="1"/>
      <w:numFmt w:val="bullet"/>
      <w:lvlText w:val="•"/>
      <w:lvlJc w:val="left"/>
      <w:pPr>
        <w:ind w:left="4620" w:hanging="286"/>
      </w:pPr>
      <w:rPr>
        <w:rFonts w:hint="default"/>
      </w:rPr>
    </w:lvl>
    <w:lvl w:ilvl="6" w:tplc="D51E66CA">
      <w:start w:val="1"/>
      <w:numFmt w:val="bullet"/>
      <w:lvlText w:val="•"/>
      <w:lvlJc w:val="left"/>
      <w:pPr>
        <w:ind w:left="5488" w:hanging="286"/>
      </w:pPr>
      <w:rPr>
        <w:rFonts w:hint="default"/>
      </w:rPr>
    </w:lvl>
    <w:lvl w:ilvl="7" w:tplc="BE764D0C">
      <w:start w:val="1"/>
      <w:numFmt w:val="bullet"/>
      <w:lvlText w:val="•"/>
      <w:lvlJc w:val="left"/>
      <w:pPr>
        <w:ind w:left="6356" w:hanging="286"/>
      </w:pPr>
      <w:rPr>
        <w:rFonts w:hint="default"/>
      </w:rPr>
    </w:lvl>
    <w:lvl w:ilvl="8" w:tplc="42FAF264">
      <w:start w:val="1"/>
      <w:numFmt w:val="bullet"/>
      <w:lvlText w:val="•"/>
      <w:lvlJc w:val="left"/>
      <w:pPr>
        <w:ind w:left="7224" w:hanging="286"/>
      </w:pPr>
      <w:rPr>
        <w:rFonts w:hint="default"/>
      </w:rPr>
    </w:lvl>
  </w:abstractNum>
  <w:abstractNum w:abstractNumId="47" w15:restartNumberingAfterBreak="0">
    <w:nsid w:val="763B0560"/>
    <w:multiLevelType w:val="hybridMultilevel"/>
    <w:tmpl w:val="04B03622"/>
    <w:lvl w:ilvl="0" w:tplc="85E40D00">
      <w:start w:val="10"/>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8" w15:restartNumberingAfterBreak="0">
    <w:nsid w:val="793944F3"/>
    <w:multiLevelType w:val="hybridMultilevel"/>
    <w:tmpl w:val="D480BA10"/>
    <w:lvl w:ilvl="0" w:tplc="E2F67DC2">
      <w:start w:val="14"/>
      <w:numFmt w:val="decimal"/>
      <w:lvlText w:val="%1."/>
      <w:lvlJc w:val="left"/>
      <w:pPr>
        <w:ind w:left="1211" w:hanging="360"/>
      </w:pPr>
      <w:rPr>
        <w:rFonts w:hint="default"/>
      </w:rPr>
    </w:lvl>
    <w:lvl w:ilvl="1" w:tplc="04090019" w:tentative="1">
      <w:start w:val="1"/>
      <w:numFmt w:val="lowerLetter"/>
      <w:lvlText w:val="%2."/>
      <w:lvlJc w:val="left"/>
      <w:pPr>
        <w:ind w:left="786" w:hanging="360"/>
      </w:pPr>
    </w:lvl>
    <w:lvl w:ilvl="2" w:tplc="0409001B" w:tentative="1">
      <w:start w:val="1"/>
      <w:numFmt w:val="lowerRoman"/>
      <w:lvlText w:val="%3."/>
      <w:lvlJc w:val="right"/>
      <w:pPr>
        <w:ind w:left="1506" w:hanging="180"/>
      </w:pPr>
    </w:lvl>
    <w:lvl w:ilvl="3" w:tplc="0409000F" w:tentative="1">
      <w:start w:val="1"/>
      <w:numFmt w:val="decimal"/>
      <w:lvlText w:val="%4."/>
      <w:lvlJc w:val="left"/>
      <w:pPr>
        <w:ind w:left="2226" w:hanging="360"/>
      </w:pPr>
    </w:lvl>
    <w:lvl w:ilvl="4" w:tplc="04090019" w:tentative="1">
      <w:start w:val="1"/>
      <w:numFmt w:val="lowerLetter"/>
      <w:lvlText w:val="%5."/>
      <w:lvlJc w:val="left"/>
      <w:pPr>
        <w:ind w:left="2946" w:hanging="360"/>
      </w:pPr>
    </w:lvl>
    <w:lvl w:ilvl="5" w:tplc="0409001B" w:tentative="1">
      <w:start w:val="1"/>
      <w:numFmt w:val="lowerRoman"/>
      <w:lvlText w:val="%6."/>
      <w:lvlJc w:val="right"/>
      <w:pPr>
        <w:ind w:left="3666" w:hanging="180"/>
      </w:pPr>
    </w:lvl>
    <w:lvl w:ilvl="6" w:tplc="0409000F" w:tentative="1">
      <w:start w:val="1"/>
      <w:numFmt w:val="decimal"/>
      <w:lvlText w:val="%7."/>
      <w:lvlJc w:val="left"/>
      <w:pPr>
        <w:ind w:left="4386" w:hanging="360"/>
      </w:pPr>
    </w:lvl>
    <w:lvl w:ilvl="7" w:tplc="04090019" w:tentative="1">
      <w:start w:val="1"/>
      <w:numFmt w:val="lowerLetter"/>
      <w:lvlText w:val="%8."/>
      <w:lvlJc w:val="left"/>
      <w:pPr>
        <w:ind w:left="5106" w:hanging="360"/>
      </w:pPr>
    </w:lvl>
    <w:lvl w:ilvl="8" w:tplc="0409001B" w:tentative="1">
      <w:start w:val="1"/>
      <w:numFmt w:val="lowerRoman"/>
      <w:lvlText w:val="%9."/>
      <w:lvlJc w:val="right"/>
      <w:pPr>
        <w:ind w:left="5826" w:hanging="180"/>
      </w:pPr>
    </w:lvl>
  </w:abstractNum>
  <w:abstractNum w:abstractNumId="49" w15:restartNumberingAfterBreak="0">
    <w:nsid w:val="79C71E53"/>
    <w:multiLevelType w:val="hybridMultilevel"/>
    <w:tmpl w:val="24DC6EEE"/>
    <w:lvl w:ilvl="0" w:tplc="E2F67DC2">
      <w:start w:val="1"/>
      <w:numFmt w:val="lowerLetter"/>
      <w:lvlText w:val="%1."/>
      <w:lvlJc w:val="left"/>
      <w:pPr>
        <w:ind w:left="1918" w:hanging="540"/>
      </w:pPr>
      <w:rPr>
        <w:rFonts w:ascii="Arial" w:eastAsia="Calibri" w:hAnsi="Arial" w:cs="Arial" w:hint="default"/>
        <w:b w:val="0"/>
        <w:bCs/>
        <w:i w:val="0"/>
        <w:spacing w:val="-1"/>
        <w:w w:val="99"/>
        <w:sz w:val="24"/>
        <w:szCs w:val="24"/>
      </w:rPr>
    </w:lvl>
    <w:lvl w:ilvl="1" w:tplc="04090019" w:tentative="1">
      <w:start w:val="1"/>
      <w:numFmt w:val="lowerLetter"/>
      <w:lvlText w:val="%2."/>
      <w:lvlJc w:val="left"/>
      <w:pPr>
        <w:ind w:left="1981" w:hanging="360"/>
      </w:pPr>
    </w:lvl>
    <w:lvl w:ilvl="2" w:tplc="0409001B" w:tentative="1">
      <w:start w:val="1"/>
      <w:numFmt w:val="lowerRoman"/>
      <w:lvlText w:val="%3."/>
      <w:lvlJc w:val="right"/>
      <w:pPr>
        <w:ind w:left="2701" w:hanging="180"/>
      </w:pPr>
    </w:lvl>
    <w:lvl w:ilvl="3" w:tplc="0409000F" w:tentative="1">
      <w:start w:val="1"/>
      <w:numFmt w:val="decimal"/>
      <w:lvlText w:val="%4."/>
      <w:lvlJc w:val="left"/>
      <w:pPr>
        <w:ind w:left="3421" w:hanging="360"/>
      </w:pPr>
    </w:lvl>
    <w:lvl w:ilvl="4" w:tplc="04090019" w:tentative="1">
      <w:start w:val="1"/>
      <w:numFmt w:val="lowerLetter"/>
      <w:lvlText w:val="%5."/>
      <w:lvlJc w:val="left"/>
      <w:pPr>
        <w:ind w:left="4141" w:hanging="360"/>
      </w:pPr>
    </w:lvl>
    <w:lvl w:ilvl="5" w:tplc="0409001B" w:tentative="1">
      <w:start w:val="1"/>
      <w:numFmt w:val="lowerRoman"/>
      <w:lvlText w:val="%6."/>
      <w:lvlJc w:val="right"/>
      <w:pPr>
        <w:ind w:left="4861" w:hanging="180"/>
      </w:pPr>
    </w:lvl>
    <w:lvl w:ilvl="6" w:tplc="0409000F" w:tentative="1">
      <w:start w:val="1"/>
      <w:numFmt w:val="decimal"/>
      <w:lvlText w:val="%7."/>
      <w:lvlJc w:val="left"/>
      <w:pPr>
        <w:ind w:left="5581" w:hanging="360"/>
      </w:pPr>
    </w:lvl>
    <w:lvl w:ilvl="7" w:tplc="04090019" w:tentative="1">
      <w:start w:val="1"/>
      <w:numFmt w:val="lowerLetter"/>
      <w:lvlText w:val="%8."/>
      <w:lvlJc w:val="left"/>
      <w:pPr>
        <w:ind w:left="6301" w:hanging="360"/>
      </w:pPr>
    </w:lvl>
    <w:lvl w:ilvl="8" w:tplc="0409001B" w:tentative="1">
      <w:start w:val="1"/>
      <w:numFmt w:val="lowerRoman"/>
      <w:lvlText w:val="%9."/>
      <w:lvlJc w:val="right"/>
      <w:pPr>
        <w:ind w:left="7021" w:hanging="180"/>
      </w:pPr>
    </w:lvl>
  </w:abstractNum>
  <w:num w:numId="1">
    <w:abstractNumId w:val="8"/>
  </w:num>
  <w:num w:numId="2">
    <w:abstractNumId w:val="24"/>
  </w:num>
  <w:num w:numId="3">
    <w:abstractNumId w:val="41"/>
  </w:num>
  <w:num w:numId="4">
    <w:abstractNumId w:val="9"/>
  </w:num>
  <w:num w:numId="5">
    <w:abstractNumId w:val="5"/>
  </w:num>
  <w:num w:numId="6">
    <w:abstractNumId w:val="1"/>
  </w:num>
  <w:num w:numId="7">
    <w:abstractNumId w:val="23"/>
  </w:num>
  <w:num w:numId="8">
    <w:abstractNumId w:val="35"/>
  </w:num>
  <w:num w:numId="9">
    <w:abstractNumId w:val="2"/>
  </w:num>
  <w:num w:numId="10">
    <w:abstractNumId w:val="31"/>
  </w:num>
  <w:num w:numId="11">
    <w:abstractNumId w:val="4"/>
  </w:num>
  <w:num w:numId="12">
    <w:abstractNumId w:val="18"/>
  </w:num>
  <w:num w:numId="13">
    <w:abstractNumId w:val="47"/>
  </w:num>
  <w:num w:numId="14">
    <w:abstractNumId w:val="45"/>
  </w:num>
  <w:num w:numId="15">
    <w:abstractNumId w:val="26"/>
  </w:num>
  <w:num w:numId="16">
    <w:abstractNumId w:val="33"/>
  </w:num>
  <w:num w:numId="17">
    <w:abstractNumId w:val="22"/>
  </w:num>
  <w:num w:numId="18">
    <w:abstractNumId w:val="25"/>
  </w:num>
  <w:num w:numId="19">
    <w:abstractNumId w:val="48"/>
  </w:num>
  <w:num w:numId="20">
    <w:abstractNumId w:val="42"/>
  </w:num>
  <w:num w:numId="21">
    <w:abstractNumId w:val="6"/>
  </w:num>
  <w:num w:numId="22">
    <w:abstractNumId w:val="7"/>
  </w:num>
  <w:num w:numId="23">
    <w:abstractNumId w:val="36"/>
  </w:num>
  <w:num w:numId="24">
    <w:abstractNumId w:val="39"/>
  </w:num>
  <w:num w:numId="25">
    <w:abstractNumId w:val="46"/>
  </w:num>
  <w:num w:numId="26">
    <w:abstractNumId w:val="12"/>
  </w:num>
  <w:num w:numId="27">
    <w:abstractNumId w:val="40"/>
  </w:num>
  <w:num w:numId="28">
    <w:abstractNumId w:val="20"/>
  </w:num>
  <w:num w:numId="29">
    <w:abstractNumId w:val="28"/>
  </w:num>
  <w:num w:numId="30">
    <w:abstractNumId w:val="32"/>
  </w:num>
  <w:num w:numId="31">
    <w:abstractNumId w:val="38"/>
  </w:num>
  <w:num w:numId="32">
    <w:abstractNumId w:val="43"/>
  </w:num>
  <w:num w:numId="33">
    <w:abstractNumId w:val="13"/>
  </w:num>
  <w:num w:numId="34">
    <w:abstractNumId w:val="30"/>
  </w:num>
  <w:num w:numId="35">
    <w:abstractNumId w:val="49"/>
  </w:num>
  <w:num w:numId="36">
    <w:abstractNumId w:val="27"/>
  </w:num>
  <w:num w:numId="37">
    <w:abstractNumId w:val="15"/>
  </w:num>
  <w:num w:numId="38">
    <w:abstractNumId w:val="11"/>
  </w:num>
  <w:num w:numId="39">
    <w:abstractNumId w:val="16"/>
  </w:num>
  <w:num w:numId="40">
    <w:abstractNumId w:val="17"/>
  </w:num>
  <w:num w:numId="41">
    <w:abstractNumId w:val="34"/>
  </w:num>
  <w:num w:numId="42">
    <w:abstractNumId w:val="10"/>
  </w:num>
  <w:num w:numId="43">
    <w:abstractNumId w:val="19"/>
  </w:num>
  <w:num w:numId="44">
    <w:abstractNumId w:val="14"/>
  </w:num>
  <w:num w:numId="45">
    <w:abstractNumId w:val="21"/>
  </w:num>
  <w:num w:numId="46">
    <w:abstractNumId w:val="3"/>
  </w:num>
  <w:num w:numId="47">
    <w:abstractNumId w:val="0"/>
  </w:num>
  <w:num w:numId="48">
    <w:abstractNumId w:val="37"/>
  </w:num>
  <w:num w:numId="49">
    <w:abstractNumId w:val="44"/>
  </w:num>
  <w:num w:numId="50">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777"/>
    <w:rsid w:val="0000237F"/>
    <w:rsid w:val="000116E3"/>
    <w:rsid w:val="0001691F"/>
    <w:rsid w:val="00021BF1"/>
    <w:rsid w:val="00041F0C"/>
    <w:rsid w:val="00044021"/>
    <w:rsid w:val="00052C12"/>
    <w:rsid w:val="000535A4"/>
    <w:rsid w:val="000658AB"/>
    <w:rsid w:val="0006723D"/>
    <w:rsid w:val="00071EC2"/>
    <w:rsid w:val="00087A8F"/>
    <w:rsid w:val="0009190E"/>
    <w:rsid w:val="00094E5C"/>
    <w:rsid w:val="000A240C"/>
    <w:rsid w:val="000A5421"/>
    <w:rsid w:val="000B2821"/>
    <w:rsid w:val="000B3344"/>
    <w:rsid w:val="000B61C2"/>
    <w:rsid w:val="000B6A30"/>
    <w:rsid w:val="000B6C65"/>
    <w:rsid w:val="000D3DE1"/>
    <w:rsid w:val="000E55BB"/>
    <w:rsid w:val="000F77A9"/>
    <w:rsid w:val="00103EC6"/>
    <w:rsid w:val="001072C3"/>
    <w:rsid w:val="001127A4"/>
    <w:rsid w:val="00112B3E"/>
    <w:rsid w:val="0012156F"/>
    <w:rsid w:val="001254E1"/>
    <w:rsid w:val="0013750A"/>
    <w:rsid w:val="001430A5"/>
    <w:rsid w:val="001520F3"/>
    <w:rsid w:val="001626D0"/>
    <w:rsid w:val="0016318A"/>
    <w:rsid w:val="001634B4"/>
    <w:rsid w:val="00167EF8"/>
    <w:rsid w:val="00167FF0"/>
    <w:rsid w:val="00170F01"/>
    <w:rsid w:val="001954EE"/>
    <w:rsid w:val="001A3C34"/>
    <w:rsid w:val="001B08B3"/>
    <w:rsid w:val="001B098C"/>
    <w:rsid w:val="001B1BC5"/>
    <w:rsid w:val="001C6349"/>
    <w:rsid w:val="001C7604"/>
    <w:rsid w:val="001D1137"/>
    <w:rsid w:val="001D1381"/>
    <w:rsid w:val="001D459C"/>
    <w:rsid w:val="001D5526"/>
    <w:rsid w:val="001D719F"/>
    <w:rsid w:val="001E3B7E"/>
    <w:rsid w:val="001E73C4"/>
    <w:rsid w:val="002002CD"/>
    <w:rsid w:val="00212744"/>
    <w:rsid w:val="0021284F"/>
    <w:rsid w:val="00227635"/>
    <w:rsid w:val="00241372"/>
    <w:rsid w:val="00243B3A"/>
    <w:rsid w:val="00246038"/>
    <w:rsid w:val="00266EB0"/>
    <w:rsid w:val="002705A7"/>
    <w:rsid w:val="002714D1"/>
    <w:rsid w:val="00285786"/>
    <w:rsid w:val="002A507E"/>
    <w:rsid w:val="002B5789"/>
    <w:rsid w:val="002B7D96"/>
    <w:rsid w:val="002C0775"/>
    <w:rsid w:val="002C4C70"/>
    <w:rsid w:val="002D6734"/>
    <w:rsid w:val="002D7AA8"/>
    <w:rsid w:val="002E1A6F"/>
    <w:rsid w:val="002F3A9C"/>
    <w:rsid w:val="00300C48"/>
    <w:rsid w:val="003045B3"/>
    <w:rsid w:val="003046FA"/>
    <w:rsid w:val="00335572"/>
    <w:rsid w:val="003401B3"/>
    <w:rsid w:val="003434E6"/>
    <w:rsid w:val="00346BA1"/>
    <w:rsid w:val="0034705D"/>
    <w:rsid w:val="00356F9A"/>
    <w:rsid w:val="0037193F"/>
    <w:rsid w:val="003721BE"/>
    <w:rsid w:val="00375079"/>
    <w:rsid w:val="00382EDF"/>
    <w:rsid w:val="0038561B"/>
    <w:rsid w:val="0038602C"/>
    <w:rsid w:val="003903E4"/>
    <w:rsid w:val="0039099D"/>
    <w:rsid w:val="003D31BB"/>
    <w:rsid w:val="003E55AD"/>
    <w:rsid w:val="003E5BDC"/>
    <w:rsid w:val="003F3AF4"/>
    <w:rsid w:val="00400170"/>
    <w:rsid w:val="004036E0"/>
    <w:rsid w:val="00405ED0"/>
    <w:rsid w:val="00410239"/>
    <w:rsid w:val="004211A9"/>
    <w:rsid w:val="00421531"/>
    <w:rsid w:val="004262C6"/>
    <w:rsid w:val="0043117D"/>
    <w:rsid w:val="004346CA"/>
    <w:rsid w:val="00436B0F"/>
    <w:rsid w:val="00437678"/>
    <w:rsid w:val="004417FD"/>
    <w:rsid w:val="0046291A"/>
    <w:rsid w:val="004729BB"/>
    <w:rsid w:val="0047654C"/>
    <w:rsid w:val="0048233A"/>
    <w:rsid w:val="0048269A"/>
    <w:rsid w:val="00482E54"/>
    <w:rsid w:val="00490DE0"/>
    <w:rsid w:val="004A53AD"/>
    <w:rsid w:val="004B0E78"/>
    <w:rsid w:val="004B38E3"/>
    <w:rsid w:val="004B4618"/>
    <w:rsid w:val="004C0216"/>
    <w:rsid w:val="004E1021"/>
    <w:rsid w:val="004E1F26"/>
    <w:rsid w:val="004F0251"/>
    <w:rsid w:val="004F1C9E"/>
    <w:rsid w:val="004F245C"/>
    <w:rsid w:val="00505491"/>
    <w:rsid w:val="00506169"/>
    <w:rsid w:val="00517F9C"/>
    <w:rsid w:val="00521DF4"/>
    <w:rsid w:val="0053288E"/>
    <w:rsid w:val="00532F92"/>
    <w:rsid w:val="0053766C"/>
    <w:rsid w:val="00541AE5"/>
    <w:rsid w:val="005466B0"/>
    <w:rsid w:val="0055415C"/>
    <w:rsid w:val="00573A4C"/>
    <w:rsid w:val="00575604"/>
    <w:rsid w:val="00583970"/>
    <w:rsid w:val="005918A9"/>
    <w:rsid w:val="005939AA"/>
    <w:rsid w:val="00594225"/>
    <w:rsid w:val="0059477A"/>
    <w:rsid w:val="0059521A"/>
    <w:rsid w:val="005963D8"/>
    <w:rsid w:val="0059734F"/>
    <w:rsid w:val="005A3172"/>
    <w:rsid w:val="005A6E15"/>
    <w:rsid w:val="005B3C7B"/>
    <w:rsid w:val="005B5577"/>
    <w:rsid w:val="005B6AA3"/>
    <w:rsid w:val="005B6F6E"/>
    <w:rsid w:val="005C346B"/>
    <w:rsid w:val="005C750F"/>
    <w:rsid w:val="005D0B28"/>
    <w:rsid w:val="005D52B2"/>
    <w:rsid w:val="005E7B8B"/>
    <w:rsid w:val="005F66AA"/>
    <w:rsid w:val="006119D8"/>
    <w:rsid w:val="00620091"/>
    <w:rsid w:val="00621A88"/>
    <w:rsid w:val="00624577"/>
    <w:rsid w:val="00626331"/>
    <w:rsid w:val="00647CCC"/>
    <w:rsid w:val="00651AB5"/>
    <w:rsid w:val="00660CAF"/>
    <w:rsid w:val="00662F18"/>
    <w:rsid w:val="0066596E"/>
    <w:rsid w:val="00671BE9"/>
    <w:rsid w:val="00676A6C"/>
    <w:rsid w:val="00686883"/>
    <w:rsid w:val="00686AC2"/>
    <w:rsid w:val="00694B92"/>
    <w:rsid w:val="006A3B13"/>
    <w:rsid w:val="006A3D2F"/>
    <w:rsid w:val="006A454E"/>
    <w:rsid w:val="006B3362"/>
    <w:rsid w:val="006C3EB6"/>
    <w:rsid w:val="006F6BB1"/>
    <w:rsid w:val="006F7B83"/>
    <w:rsid w:val="007167B1"/>
    <w:rsid w:val="00736E21"/>
    <w:rsid w:val="00756072"/>
    <w:rsid w:val="00770C3E"/>
    <w:rsid w:val="007760D5"/>
    <w:rsid w:val="00793B3B"/>
    <w:rsid w:val="007A26AF"/>
    <w:rsid w:val="007B527A"/>
    <w:rsid w:val="007C0728"/>
    <w:rsid w:val="007D5129"/>
    <w:rsid w:val="007D532C"/>
    <w:rsid w:val="007D56F7"/>
    <w:rsid w:val="007D7E66"/>
    <w:rsid w:val="007E2AC0"/>
    <w:rsid w:val="007E5497"/>
    <w:rsid w:val="007E5B5A"/>
    <w:rsid w:val="007F01FC"/>
    <w:rsid w:val="008356C4"/>
    <w:rsid w:val="0084295B"/>
    <w:rsid w:val="0084524D"/>
    <w:rsid w:val="008454AF"/>
    <w:rsid w:val="00845C5C"/>
    <w:rsid w:val="00847070"/>
    <w:rsid w:val="008545D6"/>
    <w:rsid w:val="00861350"/>
    <w:rsid w:val="00861A8F"/>
    <w:rsid w:val="008A1133"/>
    <w:rsid w:val="008A6631"/>
    <w:rsid w:val="008B1F9D"/>
    <w:rsid w:val="008C2D6E"/>
    <w:rsid w:val="008D16E6"/>
    <w:rsid w:val="008D425C"/>
    <w:rsid w:val="00905020"/>
    <w:rsid w:val="00912C08"/>
    <w:rsid w:val="00942777"/>
    <w:rsid w:val="00945219"/>
    <w:rsid w:val="00947C8F"/>
    <w:rsid w:val="00947DDB"/>
    <w:rsid w:val="00955416"/>
    <w:rsid w:val="00955657"/>
    <w:rsid w:val="009669EB"/>
    <w:rsid w:val="009700BE"/>
    <w:rsid w:val="00976787"/>
    <w:rsid w:val="00977FBD"/>
    <w:rsid w:val="00996FA1"/>
    <w:rsid w:val="009A093B"/>
    <w:rsid w:val="009A544E"/>
    <w:rsid w:val="009C31D6"/>
    <w:rsid w:val="009C4565"/>
    <w:rsid w:val="009C46F0"/>
    <w:rsid w:val="009C7CB0"/>
    <w:rsid w:val="009D26CD"/>
    <w:rsid w:val="009D68DD"/>
    <w:rsid w:val="009E49DA"/>
    <w:rsid w:val="009E7C57"/>
    <w:rsid w:val="009F339B"/>
    <w:rsid w:val="009F3ED3"/>
    <w:rsid w:val="00A0148E"/>
    <w:rsid w:val="00A04A03"/>
    <w:rsid w:val="00A05866"/>
    <w:rsid w:val="00A112C2"/>
    <w:rsid w:val="00A32543"/>
    <w:rsid w:val="00A40294"/>
    <w:rsid w:val="00A440C6"/>
    <w:rsid w:val="00A45DA2"/>
    <w:rsid w:val="00A5441A"/>
    <w:rsid w:val="00A54EAA"/>
    <w:rsid w:val="00A57E57"/>
    <w:rsid w:val="00A61599"/>
    <w:rsid w:val="00A70767"/>
    <w:rsid w:val="00A721DB"/>
    <w:rsid w:val="00A73ED2"/>
    <w:rsid w:val="00A80E96"/>
    <w:rsid w:val="00A8154F"/>
    <w:rsid w:val="00A9012A"/>
    <w:rsid w:val="00AA68E0"/>
    <w:rsid w:val="00AD6E01"/>
    <w:rsid w:val="00AD7DA7"/>
    <w:rsid w:val="00AE44C8"/>
    <w:rsid w:val="00AE7137"/>
    <w:rsid w:val="00AF1B03"/>
    <w:rsid w:val="00AF327B"/>
    <w:rsid w:val="00AF7CBF"/>
    <w:rsid w:val="00B02162"/>
    <w:rsid w:val="00B02A7B"/>
    <w:rsid w:val="00B04DC0"/>
    <w:rsid w:val="00B05E27"/>
    <w:rsid w:val="00B14E86"/>
    <w:rsid w:val="00B17FB4"/>
    <w:rsid w:val="00B20830"/>
    <w:rsid w:val="00B20BCB"/>
    <w:rsid w:val="00B40126"/>
    <w:rsid w:val="00B54BD3"/>
    <w:rsid w:val="00B55FAA"/>
    <w:rsid w:val="00B57261"/>
    <w:rsid w:val="00B603F0"/>
    <w:rsid w:val="00B72380"/>
    <w:rsid w:val="00B723CB"/>
    <w:rsid w:val="00B867EE"/>
    <w:rsid w:val="00B97B2A"/>
    <w:rsid w:val="00BA0353"/>
    <w:rsid w:val="00BA237D"/>
    <w:rsid w:val="00BA5B49"/>
    <w:rsid w:val="00BA6391"/>
    <w:rsid w:val="00BB0E77"/>
    <w:rsid w:val="00BB443A"/>
    <w:rsid w:val="00BC3DF5"/>
    <w:rsid w:val="00BE0C4A"/>
    <w:rsid w:val="00BF0530"/>
    <w:rsid w:val="00C04B02"/>
    <w:rsid w:val="00C12637"/>
    <w:rsid w:val="00C15004"/>
    <w:rsid w:val="00C20D8A"/>
    <w:rsid w:val="00C2192C"/>
    <w:rsid w:val="00C2781C"/>
    <w:rsid w:val="00C31BD5"/>
    <w:rsid w:val="00C365EC"/>
    <w:rsid w:val="00C55AF4"/>
    <w:rsid w:val="00C62E11"/>
    <w:rsid w:val="00C73FB9"/>
    <w:rsid w:val="00C767FF"/>
    <w:rsid w:val="00C92809"/>
    <w:rsid w:val="00C9507A"/>
    <w:rsid w:val="00CA5700"/>
    <w:rsid w:val="00CB4227"/>
    <w:rsid w:val="00CC4FA4"/>
    <w:rsid w:val="00CE1D38"/>
    <w:rsid w:val="00CF2739"/>
    <w:rsid w:val="00D03B93"/>
    <w:rsid w:val="00D15B62"/>
    <w:rsid w:val="00D15CDC"/>
    <w:rsid w:val="00D16662"/>
    <w:rsid w:val="00D17814"/>
    <w:rsid w:val="00D22215"/>
    <w:rsid w:val="00D317D0"/>
    <w:rsid w:val="00D427FB"/>
    <w:rsid w:val="00D44DEA"/>
    <w:rsid w:val="00D45C4B"/>
    <w:rsid w:val="00D51D8A"/>
    <w:rsid w:val="00D521AE"/>
    <w:rsid w:val="00D551B5"/>
    <w:rsid w:val="00D6098B"/>
    <w:rsid w:val="00D63692"/>
    <w:rsid w:val="00D6750B"/>
    <w:rsid w:val="00D72794"/>
    <w:rsid w:val="00D732B1"/>
    <w:rsid w:val="00D8218B"/>
    <w:rsid w:val="00D823C9"/>
    <w:rsid w:val="00D83D2E"/>
    <w:rsid w:val="00D84C7B"/>
    <w:rsid w:val="00D868EB"/>
    <w:rsid w:val="00D86E1B"/>
    <w:rsid w:val="00D958C3"/>
    <w:rsid w:val="00DC1449"/>
    <w:rsid w:val="00DD062F"/>
    <w:rsid w:val="00DD5F6F"/>
    <w:rsid w:val="00DE3EF4"/>
    <w:rsid w:val="00DE50C4"/>
    <w:rsid w:val="00DE5D92"/>
    <w:rsid w:val="00E024C4"/>
    <w:rsid w:val="00E049D2"/>
    <w:rsid w:val="00E120FA"/>
    <w:rsid w:val="00E33A7B"/>
    <w:rsid w:val="00E5192C"/>
    <w:rsid w:val="00E56B6C"/>
    <w:rsid w:val="00E6160E"/>
    <w:rsid w:val="00E73C92"/>
    <w:rsid w:val="00E77E52"/>
    <w:rsid w:val="00E81519"/>
    <w:rsid w:val="00E8394F"/>
    <w:rsid w:val="00E91F61"/>
    <w:rsid w:val="00EC491B"/>
    <w:rsid w:val="00EC642A"/>
    <w:rsid w:val="00ED140B"/>
    <w:rsid w:val="00ED1697"/>
    <w:rsid w:val="00ED32B6"/>
    <w:rsid w:val="00ED4896"/>
    <w:rsid w:val="00EF7E26"/>
    <w:rsid w:val="00F06164"/>
    <w:rsid w:val="00F1019C"/>
    <w:rsid w:val="00F13BA2"/>
    <w:rsid w:val="00F151F9"/>
    <w:rsid w:val="00F1666B"/>
    <w:rsid w:val="00F20884"/>
    <w:rsid w:val="00F25B51"/>
    <w:rsid w:val="00F30198"/>
    <w:rsid w:val="00F31F8B"/>
    <w:rsid w:val="00F31FD6"/>
    <w:rsid w:val="00F35980"/>
    <w:rsid w:val="00F3611C"/>
    <w:rsid w:val="00F4066D"/>
    <w:rsid w:val="00F517FA"/>
    <w:rsid w:val="00F65E01"/>
    <w:rsid w:val="00F711CF"/>
    <w:rsid w:val="00F74B97"/>
    <w:rsid w:val="00F74C89"/>
    <w:rsid w:val="00F8222A"/>
    <w:rsid w:val="00F8312B"/>
    <w:rsid w:val="00F83BAD"/>
    <w:rsid w:val="00F9055F"/>
    <w:rsid w:val="00F945D9"/>
    <w:rsid w:val="00F947F1"/>
    <w:rsid w:val="00F96706"/>
    <w:rsid w:val="00FB59DB"/>
    <w:rsid w:val="00FC5AE6"/>
    <w:rsid w:val="00FD041F"/>
    <w:rsid w:val="00FD28E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7D9BBD"/>
  <w15:docId w15:val="{E4437D45-BA3E-4F5A-9C85-2A1CAF1CF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7D0"/>
    <w:pPr>
      <w:spacing w:after="200" w:line="276" w:lineRule="auto"/>
    </w:pPr>
    <w:rPr>
      <w:sz w:val="22"/>
      <w:szCs w:val="22"/>
      <w:lang w:val="id-ID"/>
    </w:rPr>
  </w:style>
  <w:style w:type="paragraph" w:styleId="Heading1">
    <w:name w:val="heading 1"/>
    <w:basedOn w:val="Normal"/>
    <w:next w:val="Normal"/>
    <w:link w:val="Heading1Char"/>
    <w:uiPriority w:val="1"/>
    <w:qFormat/>
    <w:rsid w:val="002D673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54EAA"/>
    <w:pPr>
      <w:keepNext/>
      <w:keepLines/>
      <w:spacing w:after="240" w:line="360" w:lineRule="auto"/>
      <w:outlineLvl w:val="1"/>
    </w:pPr>
    <w:rPr>
      <w:rFonts w:eastAsia="Times New Roman"/>
      <w:b/>
      <w:bCs/>
      <w:caps/>
      <w:sz w:val="32"/>
      <w:szCs w:val="26"/>
    </w:rPr>
  </w:style>
  <w:style w:type="paragraph" w:styleId="Heading3">
    <w:name w:val="heading 3"/>
    <w:basedOn w:val="Normal"/>
    <w:next w:val="Normal"/>
    <w:link w:val="Heading3Char"/>
    <w:uiPriority w:val="9"/>
    <w:unhideWhenUsed/>
    <w:qFormat/>
    <w:rsid w:val="00A54EAA"/>
    <w:pPr>
      <w:keepNext/>
      <w:keepLines/>
      <w:spacing w:after="0" w:line="360" w:lineRule="auto"/>
      <w:jc w:val="both"/>
      <w:outlineLvl w:val="2"/>
    </w:pPr>
    <w:rPr>
      <w:rFonts w:eastAsia="Times New Roman"/>
      <w:b/>
      <w:bCs/>
      <w:cap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2D6734"/>
    <w:rPr>
      <w:rFonts w:ascii="Cambria" w:eastAsia="Times New Roman" w:hAnsi="Cambria"/>
      <w:b/>
      <w:bCs/>
      <w:kern w:val="32"/>
      <w:sz w:val="32"/>
      <w:szCs w:val="32"/>
      <w:lang w:val="id-ID"/>
    </w:rPr>
  </w:style>
  <w:style w:type="character" w:customStyle="1" w:styleId="Heading2Char">
    <w:name w:val="Heading 2 Char"/>
    <w:link w:val="Heading2"/>
    <w:uiPriority w:val="9"/>
    <w:rsid w:val="00A54EAA"/>
    <w:rPr>
      <w:rFonts w:eastAsia="Times New Roman"/>
      <w:b/>
      <w:bCs/>
      <w:caps/>
      <w:sz w:val="32"/>
      <w:szCs w:val="26"/>
    </w:rPr>
  </w:style>
  <w:style w:type="character" w:customStyle="1" w:styleId="Heading3Char">
    <w:name w:val="Heading 3 Char"/>
    <w:link w:val="Heading3"/>
    <w:uiPriority w:val="9"/>
    <w:rsid w:val="00A54EAA"/>
    <w:rPr>
      <w:rFonts w:eastAsia="Times New Roman"/>
      <w:b/>
      <w:bCs/>
      <w:caps/>
      <w:color w:val="000000"/>
      <w:sz w:val="28"/>
      <w:szCs w:val="22"/>
    </w:rPr>
  </w:style>
  <w:style w:type="paragraph" w:customStyle="1" w:styleId="Default">
    <w:name w:val="Default"/>
    <w:rsid w:val="00942777"/>
    <w:pPr>
      <w:autoSpaceDE w:val="0"/>
      <w:autoSpaceDN w:val="0"/>
      <w:adjustRightInd w:val="0"/>
    </w:pPr>
    <w:rPr>
      <w:rFonts w:ascii="Tahoma" w:hAnsi="Tahoma" w:cs="Tahoma"/>
      <w:color w:val="000000"/>
      <w:sz w:val="24"/>
      <w:szCs w:val="24"/>
      <w:lang w:val="id-ID"/>
    </w:rPr>
  </w:style>
  <w:style w:type="paragraph" w:styleId="BalloonText">
    <w:name w:val="Balloon Text"/>
    <w:basedOn w:val="Normal"/>
    <w:link w:val="BalloonTextChar"/>
    <w:uiPriority w:val="99"/>
    <w:semiHidden/>
    <w:unhideWhenUsed/>
    <w:rsid w:val="001C76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C7604"/>
    <w:rPr>
      <w:rFonts w:ascii="Tahoma" w:hAnsi="Tahoma" w:cs="Tahoma"/>
      <w:sz w:val="16"/>
      <w:szCs w:val="16"/>
    </w:rPr>
  </w:style>
  <w:style w:type="paragraph" w:styleId="ListParagraph">
    <w:name w:val="List Paragraph"/>
    <w:basedOn w:val="Normal"/>
    <w:link w:val="ListParagraphChar"/>
    <w:uiPriority w:val="99"/>
    <w:qFormat/>
    <w:rsid w:val="00662F18"/>
    <w:pPr>
      <w:ind w:left="720"/>
      <w:contextualSpacing/>
    </w:pPr>
  </w:style>
  <w:style w:type="character" w:customStyle="1" w:styleId="ListParagraphChar">
    <w:name w:val="List Paragraph Char"/>
    <w:link w:val="ListParagraph"/>
    <w:uiPriority w:val="99"/>
    <w:rsid w:val="00F31FD6"/>
    <w:rPr>
      <w:sz w:val="22"/>
      <w:szCs w:val="22"/>
      <w:lang w:val="id-ID"/>
    </w:rPr>
  </w:style>
  <w:style w:type="paragraph" w:styleId="Header">
    <w:name w:val="header"/>
    <w:basedOn w:val="Normal"/>
    <w:link w:val="HeaderChar"/>
    <w:uiPriority w:val="99"/>
    <w:unhideWhenUsed/>
    <w:rsid w:val="004E1021"/>
    <w:pPr>
      <w:tabs>
        <w:tab w:val="center" w:pos="4513"/>
        <w:tab w:val="right" w:pos="9026"/>
      </w:tabs>
    </w:pPr>
  </w:style>
  <w:style w:type="character" w:customStyle="1" w:styleId="HeaderChar">
    <w:name w:val="Header Char"/>
    <w:link w:val="Header"/>
    <w:uiPriority w:val="99"/>
    <w:rsid w:val="004E1021"/>
    <w:rPr>
      <w:sz w:val="22"/>
      <w:szCs w:val="22"/>
      <w:lang w:eastAsia="en-US"/>
    </w:rPr>
  </w:style>
  <w:style w:type="paragraph" w:styleId="Footer">
    <w:name w:val="footer"/>
    <w:basedOn w:val="Normal"/>
    <w:link w:val="FooterChar"/>
    <w:uiPriority w:val="99"/>
    <w:unhideWhenUsed/>
    <w:rsid w:val="004E1021"/>
    <w:pPr>
      <w:tabs>
        <w:tab w:val="center" w:pos="4513"/>
        <w:tab w:val="right" w:pos="9026"/>
      </w:tabs>
    </w:pPr>
  </w:style>
  <w:style w:type="character" w:customStyle="1" w:styleId="FooterChar">
    <w:name w:val="Footer Char"/>
    <w:link w:val="Footer"/>
    <w:uiPriority w:val="99"/>
    <w:rsid w:val="004E1021"/>
    <w:rPr>
      <w:sz w:val="22"/>
      <w:szCs w:val="22"/>
      <w:lang w:eastAsia="en-US"/>
    </w:rPr>
  </w:style>
  <w:style w:type="paragraph" w:styleId="BodyText">
    <w:name w:val="Body Text"/>
    <w:basedOn w:val="Normal"/>
    <w:link w:val="BodyTextChar"/>
    <w:qFormat/>
    <w:rsid w:val="00F74C89"/>
    <w:pPr>
      <w:spacing w:after="120" w:line="240" w:lineRule="auto"/>
    </w:pPr>
    <w:rPr>
      <w:rFonts w:ascii="Times New Roman" w:eastAsia="Times New Roman" w:hAnsi="Times New Roman"/>
      <w:sz w:val="24"/>
      <w:szCs w:val="24"/>
      <w:lang w:val="en-US"/>
    </w:rPr>
  </w:style>
  <w:style w:type="character" w:customStyle="1" w:styleId="BodyTextChar">
    <w:name w:val="Body Text Char"/>
    <w:link w:val="BodyText"/>
    <w:rsid w:val="00F74C89"/>
    <w:rPr>
      <w:rFonts w:ascii="Times New Roman" w:eastAsia="Times New Roman" w:hAnsi="Times New Roman"/>
      <w:sz w:val="24"/>
      <w:szCs w:val="24"/>
      <w:lang w:val="en-US" w:eastAsia="en-US"/>
    </w:rPr>
  </w:style>
  <w:style w:type="paragraph" w:styleId="BodyTextIndent">
    <w:name w:val="Body Text Indent"/>
    <w:basedOn w:val="Normal"/>
    <w:rsid w:val="00071EC2"/>
    <w:pPr>
      <w:spacing w:after="120"/>
      <w:ind w:left="360"/>
    </w:pPr>
  </w:style>
  <w:style w:type="paragraph" w:customStyle="1" w:styleId="ParagraphExpl">
    <w:name w:val="ParagraphExpl"/>
    <w:basedOn w:val="Normal"/>
    <w:rsid w:val="00D427FB"/>
    <w:pPr>
      <w:tabs>
        <w:tab w:val="left" w:pos="1920"/>
      </w:tabs>
      <w:spacing w:before="60" w:after="60" w:line="240" w:lineRule="auto"/>
      <w:ind w:left="720" w:hanging="360"/>
      <w:jc w:val="both"/>
    </w:pPr>
    <w:rPr>
      <w:rFonts w:ascii="Futura Lt BT" w:eastAsia="Times New Roman" w:hAnsi="Futura Lt BT"/>
      <w:iCs/>
      <w:sz w:val="24"/>
      <w:szCs w:val="20"/>
      <w:lang w:val="en-US"/>
    </w:rPr>
  </w:style>
  <w:style w:type="paragraph" w:customStyle="1" w:styleId="ParaExplRin1">
    <w:name w:val="ParaExplRin1"/>
    <w:basedOn w:val="Normal"/>
    <w:rsid w:val="00D427FB"/>
    <w:pPr>
      <w:tabs>
        <w:tab w:val="num" w:pos="960"/>
      </w:tabs>
      <w:spacing w:before="60" w:after="60" w:line="240" w:lineRule="auto"/>
      <w:ind w:left="960" w:hanging="600"/>
      <w:jc w:val="both"/>
    </w:pPr>
    <w:rPr>
      <w:rFonts w:ascii="Futura Lt BT" w:eastAsia="Times New Roman" w:hAnsi="Futura Lt BT"/>
      <w:bCs/>
      <w:iCs/>
      <w:sz w:val="24"/>
      <w:szCs w:val="20"/>
      <w:lang w:val="en-US"/>
    </w:rPr>
  </w:style>
  <w:style w:type="character" w:styleId="CommentReference">
    <w:name w:val="annotation reference"/>
    <w:uiPriority w:val="99"/>
    <w:semiHidden/>
    <w:unhideWhenUsed/>
    <w:rsid w:val="0053766C"/>
    <w:rPr>
      <w:sz w:val="16"/>
      <w:szCs w:val="16"/>
    </w:rPr>
  </w:style>
  <w:style w:type="paragraph" w:styleId="CommentText">
    <w:name w:val="annotation text"/>
    <w:basedOn w:val="Normal"/>
    <w:link w:val="CommentTextChar"/>
    <w:uiPriority w:val="99"/>
    <w:semiHidden/>
    <w:unhideWhenUsed/>
    <w:rsid w:val="0053766C"/>
    <w:pPr>
      <w:spacing w:line="240" w:lineRule="auto"/>
    </w:pPr>
    <w:rPr>
      <w:sz w:val="20"/>
      <w:szCs w:val="20"/>
    </w:rPr>
  </w:style>
  <w:style w:type="character" w:customStyle="1" w:styleId="CommentTextChar">
    <w:name w:val="Comment Text Char"/>
    <w:basedOn w:val="DefaultParagraphFont"/>
    <w:link w:val="CommentText"/>
    <w:uiPriority w:val="99"/>
    <w:semiHidden/>
    <w:rsid w:val="0053766C"/>
  </w:style>
  <w:style w:type="paragraph" w:customStyle="1" w:styleId="ParagraphStandard">
    <w:name w:val="ParagraphStandard"/>
    <w:basedOn w:val="BodyText"/>
    <w:rsid w:val="00DE50C4"/>
    <w:pPr>
      <w:tabs>
        <w:tab w:val="num" w:pos="1778"/>
        <w:tab w:val="left" w:pos="1920"/>
      </w:tabs>
      <w:spacing w:before="60" w:after="60"/>
      <w:ind w:left="1778" w:hanging="360"/>
      <w:jc w:val="both"/>
    </w:pPr>
    <w:rPr>
      <w:rFonts w:ascii="Futura Lt BT" w:hAnsi="Futura Lt BT"/>
      <w:b/>
      <w:bCs/>
      <w:i/>
      <w:iCs/>
      <w:szCs w:val="20"/>
    </w:rPr>
  </w:style>
  <w:style w:type="paragraph" w:customStyle="1" w:styleId="TableParagraph">
    <w:name w:val="Table Paragraph"/>
    <w:basedOn w:val="Normal"/>
    <w:uiPriority w:val="1"/>
    <w:qFormat/>
    <w:rsid w:val="002D6734"/>
    <w:pPr>
      <w:widowControl w:val="0"/>
      <w:spacing w:after="0" w:line="240" w:lineRule="auto"/>
    </w:pPr>
  </w:style>
  <w:style w:type="paragraph" w:styleId="Revision">
    <w:name w:val="Revision"/>
    <w:hidden/>
    <w:uiPriority w:val="99"/>
    <w:semiHidden/>
    <w:rsid w:val="002D6734"/>
    <w:rPr>
      <w:sz w:val="22"/>
      <w:szCs w:val="22"/>
    </w:rPr>
  </w:style>
  <w:style w:type="paragraph" w:customStyle="1" w:styleId="ParaStandRin1">
    <w:name w:val="ParaStandRin1"/>
    <w:basedOn w:val="BodyText"/>
    <w:rsid w:val="002D6734"/>
    <w:pPr>
      <w:tabs>
        <w:tab w:val="num" w:pos="960"/>
      </w:tabs>
      <w:spacing w:before="60" w:after="60"/>
      <w:ind w:left="960" w:hanging="600"/>
      <w:jc w:val="both"/>
    </w:pPr>
    <w:rPr>
      <w:rFonts w:ascii="Futura Lt BT" w:hAnsi="Futura Lt BT"/>
      <w:b/>
      <w:i/>
      <w:szCs w:val="20"/>
    </w:rPr>
  </w:style>
  <w:style w:type="paragraph" w:customStyle="1" w:styleId="Definisi">
    <w:name w:val="Definisi"/>
    <w:basedOn w:val="BodyText"/>
    <w:rsid w:val="002D6734"/>
    <w:pPr>
      <w:spacing w:before="60" w:after="60"/>
      <w:ind w:left="360"/>
      <w:jc w:val="both"/>
    </w:pPr>
    <w:rPr>
      <w:rFonts w:ascii="Futura Lt BT" w:hAnsi="Futura Lt BT"/>
      <w:b/>
      <w:bCs/>
      <w:i/>
      <w:iCs/>
      <w:szCs w:val="20"/>
    </w:rPr>
  </w:style>
  <w:style w:type="table" w:styleId="TableGrid">
    <w:name w:val="Table Grid"/>
    <w:basedOn w:val="TableNormal"/>
    <w:uiPriority w:val="59"/>
    <w:rsid w:val="00E024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2002CD"/>
    <w:rPr>
      <w:color w:val="0000FF"/>
      <w:u w:val="single"/>
    </w:rPr>
  </w:style>
  <w:style w:type="character" w:styleId="FollowedHyperlink">
    <w:name w:val="FollowedHyperlink"/>
    <w:uiPriority w:val="99"/>
    <w:semiHidden/>
    <w:unhideWhenUsed/>
    <w:rsid w:val="00200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1360">
      <w:bodyDiv w:val="1"/>
      <w:marLeft w:val="0"/>
      <w:marRight w:val="0"/>
      <w:marTop w:val="0"/>
      <w:marBottom w:val="0"/>
      <w:divBdr>
        <w:top w:val="none" w:sz="0" w:space="0" w:color="auto"/>
        <w:left w:val="none" w:sz="0" w:space="0" w:color="auto"/>
        <w:bottom w:val="none" w:sz="0" w:space="0" w:color="auto"/>
        <w:right w:val="none" w:sz="0" w:space="0" w:color="auto"/>
      </w:divBdr>
    </w:div>
    <w:div w:id="460853071">
      <w:bodyDiv w:val="1"/>
      <w:marLeft w:val="0"/>
      <w:marRight w:val="0"/>
      <w:marTop w:val="0"/>
      <w:marBottom w:val="0"/>
      <w:divBdr>
        <w:top w:val="none" w:sz="0" w:space="0" w:color="auto"/>
        <w:left w:val="none" w:sz="0" w:space="0" w:color="auto"/>
        <w:bottom w:val="none" w:sz="0" w:space="0" w:color="auto"/>
        <w:right w:val="none" w:sz="0" w:space="0" w:color="auto"/>
      </w:divBdr>
    </w:div>
    <w:div w:id="615795413">
      <w:bodyDiv w:val="1"/>
      <w:marLeft w:val="0"/>
      <w:marRight w:val="0"/>
      <w:marTop w:val="0"/>
      <w:marBottom w:val="0"/>
      <w:divBdr>
        <w:top w:val="none" w:sz="0" w:space="0" w:color="auto"/>
        <w:left w:val="none" w:sz="0" w:space="0" w:color="auto"/>
        <w:bottom w:val="none" w:sz="0" w:space="0" w:color="auto"/>
        <w:right w:val="none" w:sz="0" w:space="0" w:color="auto"/>
      </w:divBdr>
    </w:div>
    <w:div w:id="626543799">
      <w:bodyDiv w:val="1"/>
      <w:marLeft w:val="0"/>
      <w:marRight w:val="0"/>
      <w:marTop w:val="0"/>
      <w:marBottom w:val="0"/>
      <w:divBdr>
        <w:top w:val="none" w:sz="0" w:space="0" w:color="auto"/>
        <w:left w:val="none" w:sz="0" w:space="0" w:color="auto"/>
        <w:bottom w:val="none" w:sz="0" w:space="0" w:color="auto"/>
        <w:right w:val="none" w:sz="0" w:space="0" w:color="auto"/>
      </w:divBdr>
    </w:div>
    <w:div w:id="813448983">
      <w:bodyDiv w:val="1"/>
      <w:marLeft w:val="0"/>
      <w:marRight w:val="0"/>
      <w:marTop w:val="0"/>
      <w:marBottom w:val="0"/>
      <w:divBdr>
        <w:top w:val="none" w:sz="0" w:space="0" w:color="auto"/>
        <w:left w:val="none" w:sz="0" w:space="0" w:color="auto"/>
        <w:bottom w:val="none" w:sz="0" w:space="0" w:color="auto"/>
        <w:right w:val="none" w:sz="0" w:space="0" w:color="auto"/>
      </w:divBdr>
    </w:div>
    <w:div w:id="974264074">
      <w:bodyDiv w:val="1"/>
      <w:marLeft w:val="0"/>
      <w:marRight w:val="0"/>
      <w:marTop w:val="0"/>
      <w:marBottom w:val="0"/>
      <w:divBdr>
        <w:top w:val="none" w:sz="0" w:space="0" w:color="auto"/>
        <w:left w:val="none" w:sz="0" w:space="0" w:color="auto"/>
        <w:bottom w:val="none" w:sz="0" w:space="0" w:color="auto"/>
        <w:right w:val="none" w:sz="0" w:space="0" w:color="auto"/>
      </w:divBdr>
    </w:div>
    <w:div w:id="1130977681">
      <w:bodyDiv w:val="1"/>
      <w:marLeft w:val="0"/>
      <w:marRight w:val="0"/>
      <w:marTop w:val="0"/>
      <w:marBottom w:val="0"/>
      <w:divBdr>
        <w:top w:val="none" w:sz="0" w:space="0" w:color="auto"/>
        <w:left w:val="none" w:sz="0" w:space="0" w:color="auto"/>
        <w:bottom w:val="none" w:sz="0" w:space="0" w:color="auto"/>
        <w:right w:val="none" w:sz="0" w:space="0" w:color="auto"/>
      </w:divBdr>
    </w:div>
    <w:div w:id="1247299290">
      <w:bodyDiv w:val="1"/>
      <w:marLeft w:val="0"/>
      <w:marRight w:val="0"/>
      <w:marTop w:val="0"/>
      <w:marBottom w:val="0"/>
      <w:divBdr>
        <w:top w:val="none" w:sz="0" w:space="0" w:color="auto"/>
        <w:left w:val="none" w:sz="0" w:space="0" w:color="auto"/>
        <w:bottom w:val="none" w:sz="0" w:space="0" w:color="auto"/>
        <w:right w:val="none" w:sz="0" w:space="0" w:color="auto"/>
      </w:divBdr>
    </w:div>
    <w:div w:id="1608539811">
      <w:bodyDiv w:val="1"/>
      <w:marLeft w:val="0"/>
      <w:marRight w:val="0"/>
      <w:marTop w:val="0"/>
      <w:marBottom w:val="0"/>
      <w:divBdr>
        <w:top w:val="none" w:sz="0" w:space="0" w:color="auto"/>
        <w:left w:val="none" w:sz="0" w:space="0" w:color="auto"/>
        <w:bottom w:val="none" w:sz="0" w:space="0" w:color="auto"/>
        <w:right w:val="none" w:sz="0" w:space="0" w:color="auto"/>
      </w:divBdr>
    </w:div>
    <w:div w:id="1617365461">
      <w:bodyDiv w:val="1"/>
      <w:marLeft w:val="0"/>
      <w:marRight w:val="0"/>
      <w:marTop w:val="0"/>
      <w:marBottom w:val="0"/>
      <w:divBdr>
        <w:top w:val="none" w:sz="0" w:space="0" w:color="auto"/>
        <w:left w:val="none" w:sz="0" w:space="0" w:color="auto"/>
        <w:bottom w:val="none" w:sz="0" w:space="0" w:color="auto"/>
        <w:right w:val="none" w:sz="0" w:space="0" w:color="auto"/>
      </w:divBdr>
    </w:div>
    <w:div w:id="1822653878">
      <w:bodyDiv w:val="1"/>
      <w:marLeft w:val="0"/>
      <w:marRight w:val="0"/>
      <w:marTop w:val="0"/>
      <w:marBottom w:val="0"/>
      <w:divBdr>
        <w:top w:val="none" w:sz="0" w:space="0" w:color="auto"/>
        <w:left w:val="none" w:sz="0" w:space="0" w:color="auto"/>
        <w:bottom w:val="none" w:sz="0" w:space="0" w:color="auto"/>
        <w:right w:val="none" w:sz="0" w:space="0" w:color="auto"/>
      </w:divBdr>
    </w:div>
    <w:div w:id="2079011287">
      <w:bodyDiv w:val="1"/>
      <w:marLeft w:val="0"/>
      <w:marRight w:val="0"/>
      <w:marTop w:val="0"/>
      <w:marBottom w:val="0"/>
      <w:divBdr>
        <w:top w:val="none" w:sz="0" w:space="0" w:color="auto"/>
        <w:left w:val="none" w:sz="0" w:space="0" w:color="auto"/>
        <w:bottom w:val="none" w:sz="0" w:space="0" w:color="auto"/>
        <w:right w:val="none" w:sz="0" w:space="0" w:color="auto"/>
      </w:divBdr>
    </w:div>
    <w:div w:id="2128500759">
      <w:bodyDiv w:val="1"/>
      <w:marLeft w:val="0"/>
      <w:marRight w:val="0"/>
      <w:marTop w:val="0"/>
      <w:marBottom w:val="0"/>
      <w:divBdr>
        <w:top w:val="none" w:sz="0" w:space="0" w:color="auto"/>
        <w:left w:val="none" w:sz="0" w:space="0" w:color="auto"/>
        <w:bottom w:val="none" w:sz="0" w:space="0" w:color="auto"/>
        <w:right w:val="none" w:sz="0" w:space="0" w:color="auto"/>
      </w:divBdr>
    </w:div>
    <w:div w:id="2135125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D0D0D-BC4D-4A7A-89A1-DC376ABB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6162</Words>
  <Characters>35126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LAMPIRAN B</vt:lpstr>
    </vt:vector>
  </TitlesOfParts>
  <Company>Toshiba</Company>
  <LinksUpToDate>false</LinksUpToDate>
  <CharactersWithSpaces>41206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B</dc:title>
  <dc:creator>ari</dc:creator>
  <cp:lastModifiedBy>aklap.dumai@outlook.com</cp:lastModifiedBy>
  <cp:revision>2</cp:revision>
  <cp:lastPrinted>2019-12-19T06:09:00Z</cp:lastPrinted>
  <dcterms:created xsi:type="dcterms:W3CDTF">2020-11-27T08:00:00Z</dcterms:created>
  <dcterms:modified xsi:type="dcterms:W3CDTF">2020-11-27T08:00:00Z</dcterms:modified>
</cp:coreProperties>
</file>