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8B9" w:rsidRPr="009537CA" w:rsidRDefault="00F128B9" w:rsidP="00F128B9">
      <w:pPr>
        <w:pStyle w:val="Default"/>
        <w:spacing w:before="120" w:line="360" w:lineRule="auto"/>
        <w:jc w:val="center"/>
        <w:rPr>
          <w:sz w:val="28"/>
          <w:szCs w:val="28"/>
        </w:rPr>
      </w:pPr>
      <w:r w:rsidRPr="009537CA">
        <w:rPr>
          <w:b/>
          <w:bCs/>
          <w:sz w:val="28"/>
          <w:szCs w:val="28"/>
        </w:rPr>
        <w:t xml:space="preserve">KERANGKA KONSEPTUAL KEBIJAKAN AKUNTANSI </w:t>
      </w:r>
    </w:p>
    <w:p w:rsidR="00F128B9" w:rsidRPr="009537CA" w:rsidRDefault="00F128B9" w:rsidP="00F128B9">
      <w:pPr>
        <w:pStyle w:val="Default"/>
        <w:spacing w:line="360" w:lineRule="auto"/>
        <w:jc w:val="center"/>
        <w:rPr>
          <w:b/>
          <w:bCs/>
          <w:sz w:val="28"/>
          <w:szCs w:val="28"/>
          <w:lang w:val="en-US"/>
        </w:rPr>
      </w:pPr>
      <w:r w:rsidRPr="009537CA">
        <w:rPr>
          <w:b/>
          <w:bCs/>
          <w:sz w:val="28"/>
          <w:szCs w:val="28"/>
        </w:rPr>
        <w:t xml:space="preserve">PEMERINTAH </w:t>
      </w:r>
      <w:r w:rsidRPr="009537CA">
        <w:rPr>
          <w:b/>
          <w:bCs/>
          <w:sz w:val="28"/>
          <w:szCs w:val="28"/>
          <w:lang w:val="en-US"/>
        </w:rPr>
        <w:t>KOTA DUMAI</w:t>
      </w:r>
    </w:p>
    <w:p w:rsidR="00F128B9" w:rsidRPr="009537CA" w:rsidRDefault="00F128B9" w:rsidP="00F128B9">
      <w:pPr>
        <w:pStyle w:val="Default"/>
        <w:spacing w:line="360" w:lineRule="auto"/>
        <w:jc w:val="center"/>
      </w:pPr>
    </w:p>
    <w:p w:rsidR="00F128B9" w:rsidRPr="009537CA" w:rsidRDefault="00AC5541" w:rsidP="00AC5541">
      <w:pPr>
        <w:pStyle w:val="ListParagraph"/>
        <w:numPr>
          <w:ilvl w:val="0"/>
          <w:numId w:val="1"/>
        </w:numPr>
        <w:spacing w:after="120" w:line="360" w:lineRule="auto"/>
        <w:ind w:left="360" w:hanging="360"/>
        <w:contextualSpacing w:val="0"/>
        <w:jc w:val="both"/>
        <w:rPr>
          <w:rFonts w:ascii="Tahoma" w:hAnsi="Tahoma" w:cs="Tahoma"/>
          <w:b/>
          <w:sz w:val="24"/>
          <w:szCs w:val="24"/>
        </w:rPr>
      </w:pPr>
      <w:r w:rsidRPr="009537CA">
        <w:rPr>
          <w:rFonts w:ascii="Tahoma" w:hAnsi="Tahoma" w:cs="Tahoma"/>
          <w:b/>
          <w:sz w:val="24"/>
          <w:szCs w:val="24"/>
        </w:rPr>
        <w:t>UMUM</w:t>
      </w:r>
    </w:p>
    <w:p w:rsidR="00F128B9" w:rsidRPr="009537CA" w:rsidRDefault="00AC5541" w:rsidP="00AC5541">
      <w:pPr>
        <w:pStyle w:val="Heading3"/>
        <w:ind w:left="360"/>
        <w:rPr>
          <w:rFonts w:ascii="Tahoma" w:hAnsi="Tahoma" w:cs="Tahoma"/>
          <w:sz w:val="24"/>
          <w:szCs w:val="24"/>
        </w:rPr>
      </w:pPr>
      <w:bookmarkStart w:id="0" w:name="_Toc380101789"/>
      <w:r w:rsidRPr="009537CA">
        <w:rPr>
          <w:rFonts w:ascii="Tahoma" w:hAnsi="Tahoma" w:cs="Tahoma"/>
          <w:caps w:val="0"/>
          <w:sz w:val="24"/>
          <w:szCs w:val="24"/>
        </w:rPr>
        <w:t>Tujuan</w:t>
      </w:r>
      <w:bookmarkEnd w:id="0"/>
    </w:p>
    <w:p w:rsidR="00F128B9" w:rsidRPr="009537CA" w:rsidRDefault="00F128B9" w:rsidP="00AC5541">
      <w:pPr>
        <w:spacing w:line="360" w:lineRule="auto"/>
        <w:ind w:left="360"/>
        <w:jc w:val="both"/>
        <w:rPr>
          <w:rFonts w:ascii="Tahoma" w:hAnsi="Tahoma" w:cs="Tahoma"/>
          <w:color w:val="000000"/>
          <w:sz w:val="24"/>
          <w:szCs w:val="24"/>
          <w:lang w:val="en-US"/>
        </w:rPr>
      </w:pPr>
      <w:r w:rsidRPr="009537CA">
        <w:rPr>
          <w:rFonts w:ascii="Tahoma" w:hAnsi="Tahoma" w:cs="Tahoma"/>
          <w:color w:val="000000"/>
          <w:sz w:val="24"/>
          <w:szCs w:val="24"/>
        </w:rPr>
        <w:t>Kerangka Konseptual Kebijakan Akuntansi Pemerintah K</w:t>
      </w:r>
      <w:r w:rsidRPr="009537CA">
        <w:rPr>
          <w:rFonts w:ascii="Tahoma" w:hAnsi="Tahoma" w:cs="Tahoma"/>
          <w:color w:val="000000"/>
          <w:sz w:val="24"/>
          <w:szCs w:val="24"/>
          <w:lang w:val="en-US"/>
        </w:rPr>
        <w:t>ota Dumai</w:t>
      </w:r>
      <w:r w:rsidRPr="009537CA">
        <w:rPr>
          <w:rFonts w:ascii="Tahoma" w:hAnsi="Tahoma" w:cs="Tahoma"/>
          <w:color w:val="000000"/>
          <w:sz w:val="24"/>
          <w:szCs w:val="24"/>
        </w:rPr>
        <w:t xml:space="preserve"> mengacu pada Kerangka Konseptual Standar Akuntansi Pemerintahan untuk merumuskan konsep yang mendasari penyusunan dan penyajian laporan keuangan pemerintah daerah. Kerangka konseptual mengakui adanya kendala dalam pelaporan keuangan.</w:t>
      </w:r>
    </w:p>
    <w:p w:rsidR="00F128B9" w:rsidRPr="009537CA" w:rsidRDefault="00F128B9" w:rsidP="00AC5541">
      <w:pPr>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 xml:space="preserve">Tujuan kerangka konseptual </w:t>
      </w:r>
      <w:r w:rsidRPr="009537CA">
        <w:rPr>
          <w:rFonts w:ascii="Tahoma" w:hAnsi="Tahoma" w:cs="Tahoma"/>
          <w:color w:val="000000"/>
          <w:sz w:val="24"/>
          <w:szCs w:val="24"/>
          <w:lang w:val="en-US"/>
        </w:rPr>
        <w:t xml:space="preserve">akuntansi </w:t>
      </w:r>
      <w:r w:rsidRPr="009537CA">
        <w:rPr>
          <w:rFonts w:ascii="Tahoma" w:hAnsi="Tahoma" w:cs="Tahoma"/>
          <w:color w:val="000000"/>
          <w:sz w:val="24"/>
          <w:szCs w:val="24"/>
        </w:rPr>
        <w:t>adalah sebagai acuan bagi:</w:t>
      </w:r>
    </w:p>
    <w:p w:rsidR="00F128B9" w:rsidRPr="009537CA" w:rsidRDefault="00F128B9" w:rsidP="00EF1C03">
      <w:pPr>
        <w:numPr>
          <w:ilvl w:val="0"/>
          <w:numId w:val="9"/>
        </w:numPr>
        <w:spacing w:after="0" w:line="360" w:lineRule="auto"/>
        <w:ind w:left="810" w:hanging="425"/>
        <w:jc w:val="both"/>
        <w:rPr>
          <w:rFonts w:ascii="Tahoma" w:hAnsi="Tahoma" w:cs="Tahoma"/>
          <w:color w:val="000000"/>
          <w:sz w:val="24"/>
          <w:szCs w:val="24"/>
        </w:rPr>
      </w:pPr>
      <w:r w:rsidRPr="009537CA">
        <w:rPr>
          <w:rFonts w:ascii="Tahoma" w:hAnsi="Tahoma" w:cs="Tahoma"/>
          <w:color w:val="000000"/>
          <w:sz w:val="24"/>
          <w:szCs w:val="24"/>
        </w:rPr>
        <w:t>Penyusun laporan keuangan dalam menanggulangi masalah akuntansi yang belum diatur dalam kebijakan akuntansi;</w:t>
      </w:r>
    </w:p>
    <w:p w:rsidR="00F128B9" w:rsidRPr="009537CA" w:rsidRDefault="00F128B9" w:rsidP="00EF1C03">
      <w:pPr>
        <w:numPr>
          <w:ilvl w:val="0"/>
          <w:numId w:val="9"/>
        </w:numPr>
        <w:spacing w:after="0" w:line="360" w:lineRule="auto"/>
        <w:ind w:left="810" w:hanging="425"/>
        <w:jc w:val="both"/>
        <w:rPr>
          <w:rFonts w:ascii="Tahoma" w:hAnsi="Tahoma" w:cs="Tahoma"/>
          <w:color w:val="000000"/>
          <w:sz w:val="24"/>
          <w:szCs w:val="24"/>
        </w:rPr>
      </w:pPr>
      <w:r w:rsidRPr="009537CA">
        <w:rPr>
          <w:rFonts w:ascii="Tahoma" w:hAnsi="Tahoma" w:cs="Tahoma"/>
          <w:color w:val="000000"/>
          <w:sz w:val="24"/>
          <w:szCs w:val="24"/>
        </w:rPr>
        <w:t>Pemeriksa dalam memberikan pendapat mengenai apakah laporan keuangan disusun sesuai dengan kebijakan akuntansi; dan</w:t>
      </w:r>
    </w:p>
    <w:p w:rsidR="00F128B9" w:rsidRPr="009537CA" w:rsidRDefault="00F128B9" w:rsidP="00EF1C03">
      <w:pPr>
        <w:numPr>
          <w:ilvl w:val="0"/>
          <w:numId w:val="9"/>
        </w:numPr>
        <w:spacing w:line="360" w:lineRule="auto"/>
        <w:ind w:left="810" w:hanging="425"/>
        <w:jc w:val="both"/>
        <w:rPr>
          <w:rFonts w:ascii="Tahoma" w:hAnsi="Tahoma" w:cs="Tahoma"/>
          <w:color w:val="000000"/>
          <w:sz w:val="24"/>
          <w:szCs w:val="24"/>
        </w:rPr>
      </w:pPr>
      <w:r w:rsidRPr="009537CA">
        <w:rPr>
          <w:rFonts w:ascii="Tahoma" w:hAnsi="Tahoma" w:cs="Tahoma"/>
          <w:color w:val="000000"/>
          <w:sz w:val="24"/>
          <w:szCs w:val="24"/>
        </w:rPr>
        <w:t>Para pengguna laporan keuangan dalam menafsirkan informasi yang disajikan pada laporan keuangan yang disusun sesuai dengan kebijakan akuntansi.</w:t>
      </w:r>
    </w:p>
    <w:p w:rsidR="00F128B9" w:rsidRPr="009537CA" w:rsidRDefault="00F128B9" w:rsidP="00AC5541">
      <w:pPr>
        <w:spacing w:line="360" w:lineRule="auto"/>
        <w:ind w:left="385"/>
        <w:jc w:val="both"/>
        <w:rPr>
          <w:rFonts w:ascii="Tahoma" w:hAnsi="Tahoma" w:cs="Tahoma"/>
          <w:color w:val="000000"/>
          <w:sz w:val="24"/>
          <w:szCs w:val="24"/>
        </w:rPr>
      </w:pPr>
      <w:r w:rsidRPr="009537CA">
        <w:rPr>
          <w:rFonts w:ascii="Tahoma" w:hAnsi="Tahoma" w:cs="Tahoma"/>
          <w:color w:val="000000"/>
          <w:sz w:val="24"/>
          <w:szCs w:val="24"/>
        </w:rPr>
        <w:t xml:space="preserve">Kerangka konseptual ini berfungsi sebagai acuan dalam hal terdapat masalah akuntansi yang belum dinyatakan dalam Kebijakan Akuntansi. </w:t>
      </w:r>
    </w:p>
    <w:p w:rsidR="00F128B9" w:rsidRPr="009537CA" w:rsidRDefault="00F128B9" w:rsidP="00AC5541">
      <w:pPr>
        <w:spacing w:line="360" w:lineRule="auto"/>
        <w:ind w:left="385"/>
        <w:jc w:val="both"/>
        <w:rPr>
          <w:rFonts w:ascii="Tahoma" w:hAnsi="Tahoma" w:cs="Tahoma"/>
          <w:color w:val="000000"/>
          <w:sz w:val="24"/>
          <w:szCs w:val="24"/>
        </w:rPr>
      </w:pPr>
      <w:r w:rsidRPr="009537CA">
        <w:rPr>
          <w:rFonts w:ascii="Tahoma" w:hAnsi="Tahoma" w:cs="Tahoma"/>
          <w:color w:val="000000"/>
          <w:sz w:val="24"/>
          <w:szCs w:val="24"/>
        </w:rPr>
        <w:t>Kebijakan akuntansi adalah prinsip-prinsip akuntansi yang telah dipilih berdasarkan Standar Akuntansi Pemerintahan untuk diterapkan dalam penyusunan dan penyajian Laporan Keuangan Pemerintah Daerah.</w:t>
      </w:r>
    </w:p>
    <w:p w:rsidR="00F128B9" w:rsidRPr="009537CA" w:rsidRDefault="00F128B9" w:rsidP="00AC5541">
      <w:pPr>
        <w:spacing w:line="360" w:lineRule="auto"/>
        <w:ind w:left="385"/>
        <w:jc w:val="both"/>
        <w:rPr>
          <w:rFonts w:ascii="Tahoma" w:hAnsi="Tahoma" w:cs="Tahoma"/>
          <w:color w:val="000000"/>
          <w:sz w:val="24"/>
          <w:szCs w:val="24"/>
        </w:rPr>
      </w:pPr>
      <w:r w:rsidRPr="009537CA">
        <w:rPr>
          <w:rFonts w:ascii="Tahoma" w:hAnsi="Tahoma" w:cs="Tahoma"/>
          <w:color w:val="000000"/>
          <w:sz w:val="24"/>
          <w:szCs w:val="24"/>
        </w:rPr>
        <w:t>Tujuan kebijakan akuntansi adalah mengatur penyusunan dan penyajian laporan keuangan pemerintah daerah untuk tujuan umum dalam rangka meningkatkan keterbandingan laporan keuangan terhadap anggaran dan antar periode.</w:t>
      </w:r>
    </w:p>
    <w:p w:rsidR="00F128B9" w:rsidRPr="009537CA" w:rsidRDefault="00F128B9" w:rsidP="00AC5541">
      <w:pPr>
        <w:spacing w:line="360" w:lineRule="auto"/>
        <w:ind w:left="385"/>
        <w:jc w:val="both"/>
        <w:rPr>
          <w:rFonts w:ascii="Tahoma" w:hAnsi="Tahoma" w:cs="Tahoma"/>
          <w:color w:val="000000"/>
          <w:sz w:val="24"/>
          <w:szCs w:val="24"/>
        </w:rPr>
      </w:pPr>
      <w:r w:rsidRPr="009537CA">
        <w:rPr>
          <w:rFonts w:ascii="Tahoma" w:hAnsi="Tahoma" w:cs="Tahoma"/>
          <w:color w:val="000000"/>
          <w:sz w:val="24"/>
          <w:szCs w:val="24"/>
        </w:rPr>
        <w:lastRenderedPageBreak/>
        <w:t>Dalam hal terjadi pertentangan antara kerangka konseptual dan kebijakan akuntansi, maka ketentuan kebijakan akuntansi diunggulkan relatif terhadap kerangka konseptual ini. Dalam jangka panjang, konflik demikian diharapkan dapat diselesaikan sejalan dengan pengembangan kebijakan akuntansi di masa depan.</w:t>
      </w:r>
    </w:p>
    <w:p w:rsidR="00F128B9" w:rsidRPr="009537CA" w:rsidRDefault="00AC5541" w:rsidP="00AC5541">
      <w:pPr>
        <w:pStyle w:val="Heading3"/>
        <w:ind w:left="385"/>
        <w:rPr>
          <w:rFonts w:ascii="Tahoma" w:hAnsi="Tahoma" w:cs="Tahoma"/>
          <w:sz w:val="24"/>
          <w:szCs w:val="24"/>
        </w:rPr>
      </w:pPr>
      <w:bookmarkStart w:id="1" w:name="_Toc380101790"/>
      <w:r w:rsidRPr="009537CA">
        <w:rPr>
          <w:rFonts w:ascii="Tahoma" w:hAnsi="Tahoma" w:cs="Tahoma"/>
          <w:caps w:val="0"/>
          <w:sz w:val="24"/>
          <w:szCs w:val="24"/>
        </w:rPr>
        <w:t>Ruang Lingkup</w:t>
      </w:r>
      <w:bookmarkEnd w:id="1"/>
    </w:p>
    <w:p w:rsidR="00F128B9" w:rsidRPr="009537CA" w:rsidRDefault="00F128B9" w:rsidP="00AC5541">
      <w:pPr>
        <w:spacing w:after="0" w:line="360" w:lineRule="auto"/>
        <w:ind w:left="426"/>
        <w:jc w:val="both"/>
        <w:rPr>
          <w:rFonts w:ascii="Tahoma" w:hAnsi="Tahoma" w:cs="Tahoma"/>
          <w:sz w:val="24"/>
          <w:szCs w:val="24"/>
        </w:rPr>
      </w:pPr>
      <w:r w:rsidRPr="009537CA">
        <w:rPr>
          <w:rFonts w:ascii="Tahoma" w:hAnsi="Tahoma" w:cs="Tahoma"/>
          <w:sz w:val="24"/>
          <w:szCs w:val="24"/>
        </w:rPr>
        <w:t>Kerangka konseptual ini membahas:</w:t>
      </w:r>
    </w:p>
    <w:p w:rsidR="00F128B9" w:rsidRPr="009537CA" w:rsidRDefault="00F128B9" w:rsidP="00EF1C03">
      <w:pPr>
        <w:pStyle w:val="ListParagraph"/>
        <w:numPr>
          <w:ilvl w:val="0"/>
          <w:numId w:val="7"/>
        </w:numPr>
        <w:spacing w:after="0" w:line="360" w:lineRule="auto"/>
        <w:ind w:left="810" w:hanging="425"/>
        <w:jc w:val="both"/>
        <w:rPr>
          <w:rFonts w:ascii="Tahoma" w:hAnsi="Tahoma" w:cs="Tahoma"/>
          <w:sz w:val="24"/>
          <w:szCs w:val="24"/>
        </w:rPr>
      </w:pPr>
      <w:r w:rsidRPr="009537CA">
        <w:rPr>
          <w:rFonts w:ascii="Tahoma" w:hAnsi="Tahoma" w:cs="Tahoma"/>
          <w:sz w:val="24"/>
          <w:szCs w:val="24"/>
        </w:rPr>
        <w:t>Tujuan kerangka konseptual;</w:t>
      </w:r>
    </w:p>
    <w:p w:rsidR="00F128B9" w:rsidRPr="009537CA" w:rsidRDefault="00F128B9" w:rsidP="00EF1C03">
      <w:pPr>
        <w:pStyle w:val="ListParagraph"/>
        <w:numPr>
          <w:ilvl w:val="0"/>
          <w:numId w:val="7"/>
        </w:numPr>
        <w:spacing w:after="0" w:line="360" w:lineRule="auto"/>
        <w:ind w:left="810" w:hanging="425"/>
        <w:jc w:val="both"/>
        <w:rPr>
          <w:rFonts w:ascii="Tahoma" w:hAnsi="Tahoma" w:cs="Tahoma"/>
          <w:sz w:val="24"/>
          <w:szCs w:val="24"/>
        </w:rPr>
      </w:pPr>
      <w:r w:rsidRPr="009537CA">
        <w:rPr>
          <w:rFonts w:ascii="Tahoma" w:hAnsi="Tahoma" w:cs="Tahoma"/>
          <w:sz w:val="24"/>
          <w:szCs w:val="24"/>
        </w:rPr>
        <w:t>Lingkungan Akuntansi Pemerintah daerah;</w:t>
      </w:r>
    </w:p>
    <w:p w:rsidR="00F128B9" w:rsidRPr="009537CA" w:rsidRDefault="00F128B9" w:rsidP="00EF1C03">
      <w:pPr>
        <w:pStyle w:val="ListParagraph"/>
        <w:numPr>
          <w:ilvl w:val="0"/>
          <w:numId w:val="7"/>
        </w:numPr>
        <w:spacing w:after="0" w:line="360" w:lineRule="auto"/>
        <w:ind w:left="810" w:hanging="425"/>
        <w:jc w:val="both"/>
        <w:rPr>
          <w:rFonts w:ascii="Tahoma" w:hAnsi="Tahoma" w:cs="Tahoma"/>
          <w:sz w:val="24"/>
          <w:szCs w:val="24"/>
        </w:rPr>
      </w:pPr>
      <w:r w:rsidRPr="009537CA">
        <w:rPr>
          <w:rFonts w:ascii="Tahoma" w:hAnsi="Tahoma" w:cs="Tahoma"/>
          <w:sz w:val="24"/>
          <w:szCs w:val="24"/>
        </w:rPr>
        <w:t>Peranan dan Tujuan Pelaporan Keuangan;</w:t>
      </w:r>
    </w:p>
    <w:p w:rsidR="00F128B9" w:rsidRPr="009537CA" w:rsidRDefault="00F128B9" w:rsidP="00EF1C03">
      <w:pPr>
        <w:pStyle w:val="ListParagraph"/>
        <w:numPr>
          <w:ilvl w:val="0"/>
          <w:numId w:val="7"/>
        </w:numPr>
        <w:spacing w:after="0" w:line="360" w:lineRule="auto"/>
        <w:ind w:left="810" w:hanging="425"/>
        <w:jc w:val="both"/>
        <w:rPr>
          <w:rFonts w:ascii="Tahoma" w:hAnsi="Tahoma" w:cs="Tahoma"/>
          <w:sz w:val="24"/>
          <w:szCs w:val="24"/>
        </w:rPr>
      </w:pPr>
      <w:r w:rsidRPr="009537CA">
        <w:rPr>
          <w:rFonts w:ascii="Tahoma" w:hAnsi="Tahoma" w:cs="Tahoma"/>
          <w:sz w:val="24"/>
          <w:szCs w:val="24"/>
        </w:rPr>
        <w:t>Pengguna dan Kebutuhan Informasi;</w:t>
      </w:r>
    </w:p>
    <w:p w:rsidR="00F128B9" w:rsidRPr="009537CA" w:rsidRDefault="00F128B9" w:rsidP="00EF1C03">
      <w:pPr>
        <w:pStyle w:val="ListParagraph"/>
        <w:numPr>
          <w:ilvl w:val="0"/>
          <w:numId w:val="7"/>
        </w:numPr>
        <w:spacing w:after="0" w:line="360" w:lineRule="auto"/>
        <w:ind w:left="810" w:hanging="425"/>
        <w:jc w:val="both"/>
        <w:rPr>
          <w:rFonts w:ascii="Tahoma" w:hAnsi="Tahoma" w:cs="Tahoma"/>
          <w:sz w:val="24"/>
          <w:szCs w:val="24"/>
        </w:rPr>
      </w:pPr>
      <w:r w:rsidRPr="009537CA">
        <w:rPr>
          <w:rFonts w:ascii="Tahoma" w:hAnsi="Tahoma" w:cs="Tahoma"/>
          <w:sz w:val="24"/>
          <w:szCs w:val="24"/>
        </w:rPr>
        <w:t>Karakteristik kualitatif laporan keuangan;</w:t>
      </w:r>
    </w:p>
    <w:p w:rsidR="00F128B9" w:rsidRPr="009537CA" w:rsidRDefault="00F128B9" w:rsidP="00EF1C03">
      <w:pPr>
        <w:pStyle w:val="ListParagraph"/>
        <w:numPr>
          <w:ilvl w:val="0"/>
          <w:numId w:val="7"/>
        </w:numPr>
        <w:spacing w:after="0" w:line="360" w:lineRule="auto"/>
        <w:ind w:left="810" w:hanging="425"/>
        <w:jc w:val="both"/>
        <w:rPr>
          <w:rFonts w:ascii="Tahoma" w:hAnsi="Tahoma" w:cs="Tahoma"/>
          <w:sz w:val="24"/>
          <w:szCs w:val="24"/>
        </w:rPr>
      </w:pPr>
      <w:r w:rsidRPr="009537CA">
        <w:rPr>
          <w:rFonts w:ascii="Tahoma" w:hAnsi="Tahoma" w:cs="Tahoma"/>
          <w:sz w:val="24"/>
          <w:szCs w:val="24"/>
        </w:rPr>
        <w:t>Unsur/Elemen Laporan Keuangan;</w:t>
      </w:r>
    </w:p>
    <w:p w:rsidR="00F128B9" w:rsidRPr="009537CA" w:rsidRDefault="00F128B9" w:rsidP="00EF1C03">
      <w:pPr>
        <w:pStyle w:val="ListParagraph"/>
        <w:numPr>
          <w:ilvl w:val="0"/>
          <w:numId w:val="7"/>
        </w:numPr>
        <w:spacing w:after="0" w:line="360" w:lineRule="auto"/>
        <w:ind w:left="810" w:hanging="425"/>
        <w:jc w:val="both"/>
        <w:rPr>
          <w:rFonts w:ascii="Tahoma" w:hAnsi="Tahoma" w:cs="Tahoma"/>
          <w:sz w:val="24"/>
          <w:szCs w:val="24"/>
        </w:rPr>
      </w:pPr>
      <w:r w:rsidRPr="009537CA">
        <w:rPr>
          <w:rFonts w:ascii="Tahoma" w:hAnsi="Tahoma" w:cs="Tahoma"/>
          <w:sz w:val="24"/>
          <w:szCs w:val="24"/>
        </w:rPr>
        <w:t>Pengakuan Unsur Laporan Keuangan;</w:t>
      </w:r>
    </w:p>
    <w:p w:rsidR="00F128B9" w:rsidRPr="009537CA" w:rsidRDefault="00F128B9" w:rsidP="00EF1C03">
      <w:pPr>
        <w:pStyle w:val="ListParagraph"/>
        <w:numPr>
          <w:ilvl w:val="0"/>
          <w:numId w:val="7"/>
        </w:numPr>
        <w:spacing w:after="0" w:line="360" w:lineRule="auto"/>
        <w:ind w:left="810" w:hanging="425"/>
        <w:jc w:val="both"/>
        <w:rPr>
          <w:rFonts w:ascii="Tahoma" w:hAnsi="Tahoma" w:cs="Tahoma"/>
          <w:sz w:val="24"/>
          <w:szCs w:val="24"/>
        </w:rPr>
      </w:pPr>
      <w:r w:rsidRPr="009537CA">
        <w:rPr>
          <w:rFonts w:ascii="Tahoma" w:hAnsi="Tahoma" w:cs="Tahoma"/>
          <w:sz w:val="24"/>
          <w:szCs w:val="24"/>
        </w:rPr>
        <w:t>Pengukuran Unsur Laporan Keuangan</w:t>
      </w:r>
      <w:r w:rsidRPr="009537CA">
        <w:rPr>
          <w:rFonts w:ascii="Tahoma" w:hAnsi="Tahoma" w:cs="Tahoma"/>
          <w:sz w:val="24"/>
          <w:szCs w:val="24"/>
          <w:lang w:val="en-US"/>
        </w:rPr>
        <w:t>;</w:t>
      </w:r>
    </w:p>
    <w:p w:rsidR="00F128B9" w:rsidRPr="009537CA" w:rsidRDefault="00F128B9" w:rsidP="00EF1C03">
      <w:pPr>
        <w:pStyle w:val="ListParagraph"/>
        <w:numPr>
          <w:ilvl w:val="0"/>
          <w:numId w:val="7"/>
        </w:numPr>
        <w:spacing w:after="0" w:line="360" w:lineRule="auto"/>
        <w:ind w:left="810" w:hanging="425"/>
        <w:jc w:val="both"/>
        <w:rPr>
          <w:rFonts w:ascii="Tahoma" w:hAnsi="Tahoma" w:cs="Tahoma"/>
          <w:sz w:val="24"/>
          <w:szCs w:val="24"/>
        </w:rPr>
      </w:pPr>
      <w:r w:rsidRPr="009537CA">
        <w:rPr>
          <w:rFonts w:ascii="Tahoma" w:hAnsi="Tahoma" w:cs="Tahoma"/>
          <w:sz w:val="24"/>
          <w:szCs w:val="24"/>
        </w:rPr>
        <w:t>Asumsi dasar;</w:t>
      </w:r>
    </w:p>
    <w:p w:rsidR="00F128B9" w:rsidRPr="009537CA" w:rsidRDefault="00F128B9" w:rsidP="00EF1C03">
      <w:pPr>
        <w:pStyle w:val="ListParagraph"/>
        <w:numPr>
          <w:ilvl w:val="0"/>
          <w:numId w:val="7"/>
        </w:numPr>
        <w:spacing w:after="0" w:line="360" w:lineRule="auto"/>
        <w:ind w:left="810" w:hanging="425"/>
        <w:jc w:val="both"/>
        <w:rPr>
          <w:rFonts w:ascii="Tahoma" w:hAnsi="Tahoma" w:cs="Tahoma"/>
          <w:sz w:val="24"/>
          <w:szCs w:val="24"/>
        </w:rPr>
      </w:pPr>
      <w:r w:rsidRPr="009537CA">
        <w:rPr>
          <w:rFonts w:ascii="Tahoma" w:hAnsi="Tahoma" w:cs="Tahoma"/>
          <w:sz w:val="24"/>
          <w:szCs w:val="24"/>
        </w:rPr>
        <w:t>Prinsip akuntansi dan pelaporan keuangan;</w:t>
      </w:r>
    </w:p>
    <w:p w:rsidR="00F128B9" w:rsidRPr="009537CA" w:rsidRDefault="00F128B9" w:rsidP="00EF1C03">
      <w:pPr>
        <w:pStyle w:val="ListParagraph"/>
        <w:numPr>
          <w:ilvl w:val="0"/>
          <w:numId w:val="7"/>
        </w:numPr>
        <w:spacing w:line="360" w:lineRule="auto"/>
        <w:ind w:left="810" w:hanging="425"/>
        <w:jc w:val="both"/>
        <w:rPr>
          <w:rFonts w:ascii="Tahoma" w:hAnsi="Tahoma" w:cs="Tahoma"/>
          <w:sz w:val="24"/>
          <w:szCs w:val="24"/>
        </w:rPr>
      </w:pPr>
      <w:r w:rsidRPr="009537CA">
        <w:rPr>
          <w:rFonts w:ascii="Tahoma" w:hAnsi="Tahoma" w:cs="Tahoma"/>
          <w:sz w:val="24"/>
          <w:szCs w:val="24"/>
        </w:rPr>
        <w:t>Kendala informasi akuntansi;</w:t>
      </w:r>
    </w:p>
    <w:p w:rsidR="00F128B9" w:rsidRPr="009537CA" w:rsidRDefault="00F128B9" w:rsidP="00AC5541">
      <w:pPr>
        <w:spacing w:line="360" w:lineRule="auto"/>
        <w:ind w:left="385"/>
        <w:jc w:val="both"/>
        <w:rPr>
          <w:rFonts w:ascii="Tahoma" w:hAnsi="Tahoma" w:cs="Tahoma"/>
          <w:color w:val="000000"/>
          <w:sz w:val="24"/>
          <w:szCs w:val="24"/>
        </w:rPr>
      </w:pPr>
      <w:r w:rsidRPr="009537CA">
        <w:rPr>
          <w:rFonts w:ascii="Tahoma" w:hAnsi="Tahoma" w:cs="Tahoma"/>
          <w:color w:val="000000"/>
          <w:sz w:val="24"/>
          <w:szCs w:val="24"/>
        </w:rPr>
        <w:t xml:space="preserve">Kerangka Konseptual ini berlaku bagi pelaporan keuangan </w:t>
      </w:r>
      <w:r w:rsidRPr="009537CA">
        <w:rPr>
          <w:rFonts w:ascii="Tahoma" w:hAnsi="Tahoma" w:cs="Tahoma"/>
          <w:bCs/>
          <w:iCs/>
          <w:color w:val="000000"/>
          <w:sz w:val="24"/>
          <w:szCs w:val="24"/>
        </w:rPr>
        <w:t xml:space="preserve">setiap entitas akuntansi dan entitas pelaporan Pemerintah Kota Dumai, yang memperoleh anggaran berdasarkan APBD, tidak termasuk perusahaan daerah </w:t>
      </w:r>
      <w:r w:rsidRPr="009537CA">
        <w:rPr>
          <w:rFonts w:ascii="Tahoma" w:hAnsi="Tahoma" w:cs="Tahoma"/>
          <w:bCs/>
          <w:iCs/>
          <w:spacing w:val="-1"/>
          <w:sz w:val="24"/>
          <w:szCs w:val="24"/>
          <w:lang w:val="sv-SE"/>
        </w:rPr>
        <w:t>dan badan layanan umum</w:t>
      </w:r>
      <w:r w:rsidRPr="009537CA">
        <w:rPr>
          <w:rFonts w:ascii="Tahoma" w:hAnsi="Tahoma" w:cs="Tahoma"/>
          <w:bCs/>
          <w:iCs/>
          <w:spacing w:val="-1"/>
          <w:sz w:val="24"/>
          <w:szCs w:val="24"/>
        </w:rPr>
        <w:t>.</w:t>
      </w:r>
    </w:p>
    <w:p w:rsidR="00F128B9" w:rsidRPr="009537CA" w:rsidRDefault="00AC5541" w:rsidP="00AC5541">
      <w:pPr>
        <w:pStyle w:val="Heading3"/>
        <w:ind w:left="385"/>
        <w:rPr>
          <w:rFonts w:ascii="Tahoma" w:hAnsi="Tahoma" w:cs="Tahoma"/>
          <w:sz w:val="24"/>
          <w:szCs w:val="24"/>
          <w:lang w:val="en-US"/>
        </w:rPr>
      </w:pPr>
      <w:bookmarkStart w:id="2" w:name="_Toc380101791"/>
      <w:r w:rsidRPr="009537CA">
        <w:rPr>
          <w:rFonts w:ascii="Tahoma" w:hAnsi="Tahoma" w:cs="Tahoma"/>
          <w:caps w:val="0"/>
          <w:sz w:val="24"/>
          <w:szCs w:val="24"/>
        </w:rPr>
        <w:t>Lingkungan Akuntansi Pemerintah Daerah</w:t>
      </w:r>
    </w:p>
    <w:p w:rsidR="00F128B9" w:rsidRPr="009537CA" w:rsidRDefault="00F128B9" w:rsidP="00EF1C03">
      <w:pPr>
        <w:pStyle w:val="ListParagraph"/>
        <w:numPr>
          <w:ilvl w:val="0"/>
          <w:numId w:val="20"/>
        </w:numPr>
        <w:spacing w:after="0" w:line="360" w:lineRule="auto"/>
        <w:jc w:val="both"/>
        <w:rPr>
          <w:rFonts w:ascii="Tahoma" w:hAnsi="Tahoma" w:cs="Tahoma"/>
          <w:sz w:val="24"/>
          <w:szCs w:val="24"/>
        </w:rPr>
      </w:pPr>
      <w:r w:rsidRPr="009537CA">
        <w:rPr>
          <w:rFonts w:ascii="Tahoma" w:hAnsi="Tahoma" w:cs="Tahoma"/>
          <w:color w:val="000000"/>
          <w:sz w:val="24"/>
          <w:szCs w:val="24"/>
        </w:rPr>
        <w:t xml:space="preserve">Lingkungan </w:t>
      </w:r>
      <w:r w:rsidRPr="009537CA">
        <w:rPr>
          <w:rFonts w:ascii="Tahoma" w:hAnsi="Tahoma" w:cs="Tahoma"/>
          <w:sz w:val="24"/>
          <w:szCs w:val="24"/>
        </w:rPr>
        <w:t>operasional organisasi pemerintah daerah berpengaruh terhadap karakteristik tujuan akuntansi dan pelaporan keuangannya.</w:t>
      </w:r>
    </w:p>
    <w:p w:rsidR="00F128B9" w:rsidRPr="009537CA" w:rsidRDefault="00F128B9" w:rsidP="00EF1C03">
      <w:pPr>
        <w:pStyle w:val="ListParagraph"/>
        <w:numPr>
          <w:ilvl w:val="0"/>
          <w:numId w:val="20"/>
        </w:numPr>
        <w:spacing w:after="0" w:line="360" w:lineRule="auto"/>
        <w:jc w:val="both"/>
        <w:rPr>
          <w:rFonts w:ascii="Tahoma" w:hAnsi="Tahoma" w:cs="Tahoma"/>
          <w:color w:val="000000"/>
          <w:sz w:val="24"/>
          <w:szCs w:val="24"/>
        </w:rPr>
      </w:pPr>
      <w:r w:rsidRPr="009537CA">
        <w:rPr>
          <w:rFonts w:ascii="Tahoma" w:hAnsi="Tahoma" w:cs="Tahoma"/>
          <w:sz w:val="24"/>
          <w:szCs w:val="24"/>
        </w:rPr>
        <w:t>Ciri-ciri penting lingkungan pemerintah daerah yang perlu dipertimbangkan dalam menetapkan tujuan akuntansi dan pelaporan keuangan adalah sebagai</w:t>
      </w:r>
      <w:r w:rsidRPr="009537CA">
        <w:rPr>
          <w:rFonts w:ascii="Tahoma" w:hAnsi="Tahoma" w:cs="Tahoma"/>
          <w:color w:val="000000"/>
          <w:sz w:val="24"/>
          <w:szCs w:val="24"/>
        </w:rPr>
        <w:t xml:space="preserve"> berikut :</w:t>
      </w:r>
    </w:p>
    <w:p w:rsidR="00F128B9" w:rsidRPr="009537CA" w:rsidRDefault="00F128B9" w:rsidP="00EF1C03">
      <w:pPr>
        <w:numPr>
          <w:ilvl w:val="0"/>
          <w:numId w:val="4"/>
        </w:numPr>
        <w:tabs>
          <w:tab w:val="left" w:pos="1080"/>
        </w:tabs>
        <w:spacing w:after="0" w:line="360" w:lineRule="auto"/>
        <w:jc w:val="both"/>
        <w:rPr>
          <w:rFonts w:ascii="Tahoma" w:hAnsi="Tahoma" w:cs="Tahoma"/>
          <w:color w:val="000000"/>
          <w:sz w:val="24"/>
          <w:szCs w:val="24"/>
        </w:rPr>
      </w:pPr>
      <w:r w:rsidRPr="009537CA">
        <w:rPr>
          <w:rFonts w:ascii="Tahoma" w:hAnsi="Tahoma" w:cs="Tahoma"/>
          <w:color w:val="000000"/>
          <w:sz w:val="24"/>
          <w:szCs w:val="24"/>
        </w:rPr>
        <w:lastRenderedPageBreak/>
        <w:t>Ciri utama struktur pemerintah daerah dan pelayanan yang diberikan:</w:t>
      </w:r>
    </w:p>
    <w:p w:rsidR="00F128B9" w:rsidRPr="009537CA" w:rsidRDefault="00F128B9" w:rsidP="00EF1C03">
      <w:pPr>
        <w:numPr>
          <w:ilvl w:val="0"/>
          <w:numId w:val="21"/>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bentuk umum pemerintah daerah dan pemisahan kekuasaan;</w:t>
      </w:r>
    </w:p>
    <w:p w:rsidR="00F128B9" w:rsidRPr="009537CA" w:rsidRDefault="00F128B9" w:rsidP="00EF1C03">
      <w:pPr>
        <w:numPr>
          <w:ilvl w:val="0"/>
          <w:numId w:val="21"/>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sistem pemerintahan otonomi;</w:t>
      </w:r>
    </w:p>
    <w:p w:rsidR="00F128B9" w:rsidRPr="009537CA" w:rsidRDefault="00F128B9" w:rsidP="00EF1C03">
      <w:pPr>
        <w:numPr>
          <w:ilvl w:val="0"/>
          <w:numId w:val="21"/>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adanya pengaruh proses politik;</w:t>
      </w:r>
    </w:p>
    <w:p w:rsidR="00F128B9" w:rsidRPr="009537CA" w:rsidRDefault="00F128B9" w:rsidP="00EF1C03">
      <w:pPr>
        <w:numPr>
          <w:ilvl w:val="0"/>
          <w:numId w:val="21"/>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hubungan antara pembayaran pajak dengan pelayanan pemerintah daerah.</w:t>
      </w:r>
    </w:p>
    <w:p w:rsidR="00F128B9" w:rsidRPr="009537CA" w:rsidRDefault="00F128B9" w:rsidP="00EF1C03">
      <w:pPr>
        <w:numPr>
          <w:ilvl w:val="0"/>
          <w:numId w:val="4"/>
        </w:numPr>
        <w:tabs>
          <w:tab w:val="left" w:pos="1080"/>
        </w:tabs>
        <w:spacing w:after="0" w:line="360" w:lineRule="auto"/>
        <w:jc w:val="both"/>
        <w:rPr>
          <w:rFonts w:ascii="Tahoma" w:hAnsi="Tahoma" w:cs="Tahoma"/>
          <w:color w:val="000000"/>
          <w:sz w:val="24"/>
          <w:szCs w:val="24"/>
        </w:rPr>
      </w:pPr>
      <w:r w:rsidRPr="009537CA">
        <w:rPr>
          <w:rFonts w:ascii="Tahoma" w:hAnsi="Tahoma" w:cs="Tahoma"/>
          <w:color w:val="000000"/>
          <w:sz w:val="24"/>
          <w:szCs w:val="24"/>
        </w:rPr>
        <w:t>Ciri keuangan pemerintah daerah yang penting bagi pengendalian :</w:t>
      </w:r>
    </w:p>
    <w:p w:rsidR="00F128B9" w:rsidRPr="009537CA" w:rsidRDefault="00F128B9" w:rsidP="00EF1C03">
      <w:pPr>
        <w:numPr>
          <w:ilvl w:val="0"/>
          <w:numId w:val="22"/>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anggaran sebagai pernyataan kebijakan publik, target fiskal, dan sebagai alat pengendalian;</w:t>
      </w:r>
    </w:p>
    <w:p w:rsidR="00F128B9" w:rsidRPr="009537CA" w:rsidRDefault="00F128B9" w:rsidP="00EF1C03">
      <w:pPr>
        <w:numPr>
          <w:ilvl w:val="0"/>
          <w:numId w:val="22"/>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investasi dalam aset yang tidak langsung menghasilkan pendapatan.</w:t>
      </w:r>
    </w:p>
    <w:p w:rsidR="00F128B9" w:rsidRPr="009537CA" w:rsidRDefault="00F128B9" w:rsidP="00EF1C03">
      <w:pPr>
        <w:numPr>
          <w:ilvl w:val="0"/>
          <w:numId w:val="22"/>
        </w:numPr>
        <w:spacing w:after="0" w:line="360" w:lineRule="auto"/>
        <w:jc w:val="both"/>
        <w:rPr>
          <w:rFonts w:ascii="Tahoma" w:hAnsi="Tahoma" w:cs="Tahoma"/>
          <w:sz w:val="24"/>
          <w:szCs w:val="24"/>
        </w:rPr>
      </w:pPr>
      <w:r w:rsidRPr="009537CA">
        <w:rPr>
          <w:rFonts w:ascii="Tahoma" w:hAnsi="Tahoma" w:cs="Tahoma"/>
          <w:color w:val="000000"/>
          <w:sz w:val="24"/>
          <w:szCs w:val="24"/>
        </w:rPr>
        <w:t>Penyusutan nilai aset tetap sebagai sumber daya ekonomi</w:t>
      </w:r>
      <w:r w:rsidRPr="009537CA">
        <w:rPr>
          <w:rFonts w:ascii="Tahoma" w:hAnsi="Tahoma" w:cs="Tahoma"/>
          <w:sz w:val="24"/>
          <w:szCs w:val="24"/>
        </w:rPr>
        <w:t xml:space="preserve"> karena digunakan dalam kegiatan operasional pemerintahan.</w:t>
      </w:r>
    </w:p>
    <w:p w:rsidR="00F128B9" w:rsidRPr="009537CA" w:rsidRDefault="00F128B9" w:rsidP="00D03903">
      <w:pPr>
        <w:spacing w:after="0" w:line="360" w:lineRule="auto"/>
        <w:ind w:left="389"/>
        <w:jc w:val="both"/>
        <w:rPr>
          <w:rFonts w:ascii="Tahoma" w:hAnsi="Tahoma" w:cs="Tahoma"/>
          <w:sz w:val="24"/>
          <w:szCs w:val="24"/>
        </w:rPr>
      </w:pPr>
      <w:r w:rsidRPr="009537CA">
        <w:rPr>
          <w:rFonts w:ascii="Tahoma" w:hAnsi="Tahoma" w:cs="Tahoma"/>
          <w:sz w:val="24"/>
          <w:szCs w:val="24"/>
        </w:rPr>
        <w:t>Ciri utama struktur Pemerintah Daerah dan pelayanan yang diberikan:</w:t>
      </w:r>
    </w:p>
    <w:p w:rsidR="00F128B9" w:rsidRPr="009537CA" w:rsidRDefault="00F128B9" w:rsidP="00EF1C03">
      <w:pPr>
        <w:numPr>
          <w:ilvl w:val="0"/>
          <w:numId w:val="10"/>
        </w:numPr>
        <w:spacing w:after="0" w:line="360" w:lineRule="auto"/>
        <w:ind w:left="720"/>
        <w:jc w:val="both"/>
        <w:rPr>
          <w:rFonts w:ascii="Tahoma" w:hAnsi="Tahoma" w:cs="Tahoma"/>
          <w:color w:val="000000"/>
          <w:sz w:val="24"/>
          <w:szCs w:val="24"/>
        </w:rPr>
      </w:pPr>
      <w:r w:rsidRPr="009537CA">
        <w:rPr>
          <w:rFonts w:ascii="Tahoma" w:hAnsi="Tahoma" w:cs="Tahoma"/>
          <w:sz w:val="24"/>
          <w:szCs w:val="24"/>
        </w:rPr>
        <w:t>Bentuk Umum Pemerintah</w:t>
      </w:r>
      <w:r w:rsidRPr="009537CA">
        <w:rPr>
          <w:rFonts w:ascii="Tahoma" w:hAnsi="Tahoma" w:cs="Tahoma"/>
          <w:color w:val="000000"/>
          <w:sz w:val="24"/>
          <w:szCs w:val="24"/>
        </w:rPr>
        <w:t xml:space="preserve"> Daerah dan Pemisahan Kekuasaan</w:t>
      </w:r>
    </w:p>
    <w:p w:rsidR="00F128B9" w:rsidRPr="009537CA" w:rsidRDefault="00F128B9" w:rsidP="00EF1C03">
      <w:pPr>
        <w:numPr>
          <w:ilvl w:val="0"/>
          <w:numId w:val="23"/>
        </w:numPr>
        <w:tabs>
          <w:tab w:val="clear" w:pos="901"/>
          <w:tab w:val="left" w:pos="1080"/>
        </w:tabs>
        <w:spacing w:after="0" w:line="360" w:lineRule="auto"/>
        <w:ind w:left="1080"/>
        <w:jc w:val="both"/>
        <w:rPr>
          <w:rFonts w:ascii="Tahoma" w:hAnsi="Tahoma" w:cs="Tahoma"/>
          <w:color w:val="000000"/>
          <w:sz w:val="24"/>
          <w:szCs w:val="24"/>
        </w:rPr>
      </w:pPr>
      <w:r w:rsidRPr="009537CA">
        <w:rPr>
          <w:rFonts w:ascii="Tahoma" w:hAnsi="Tahoma" w:cs="Tahoma"/>
          <w:color w:val="000000"/>
          <w:sz w:val="24"/>
          <w:szCs w:val="24"/>
        </w:rPr>
        <w:t xml:space="preserve">Dalam bentuk Negara Kesatuan Republik Indonesia yang berazas demokrasi, kekuasaan ada di tangan rakyat. Rakyat mendelegasikan kekuasaan kepada pejabat publik melalui proses pemilihan. Sejalan dengan pendelegasian kekuasaan ini adalah pemisahan wewenang di antara eksekutif, legislatif, dan yudikatif. Sistem ini dimaksudkan untuk mengawasi dan menjaga keseimbangan terhadap kemungkinan penyalahgunaan kekuasaan di antara penyelenggaraan pemerintah daerah. </w:t>
      </w:r>
      <w:r w:rsidRPr="009537CA">
        <w:rPr>
          <w:rFonts w:ascii="Tahoma" w:hAnsi="Tahoma" w:cs="Tahoma"/>
          <w:sz w:val="24"/>
          <w:szCs w:val="24"/>
        </w:rPr>
        <w:t>Berdasarkan ketentuan perundangan yang berlaku, diberlakukan otonomi d</w:t>
      </w:r>
      <w:r w:rsidR="005F41F9" w:rsidRPr="009537CA">
        <w:rPr>
          <w:rFonts w:ascii="Tahoma" w:hAnsi="Tahoma" w:cs="Tahoma"/>
          <w:sz w:val="24"/>
          <w:szCs w:val="24"/>
        </w:rPr>
        <w:t xml:space="preserve">aerah di tingkat kota dan atau </w:t>
      </w:r>
      <w:r w:rsidR="005F41F9" w:rsidRPr="009537CA">
        <w:rPr>
          <w:rFonts w:ascii="Tahoma" w:hAnsi="Tahoma" w:cs="Tahoma"/>
          <w:sz w:val="24"/>
          <w:szCs w:val="24"/>
          <w:lang w:val="en-US"/>
        </w:rPr>
        <w:t>p</w:t>
      </w:r>
      <w:r w:rsidRPr="009537CA">
        <w:rPr>
          <w:rFonts w:ascii="Tahoma" w:hAnsi="Tahoma" w:cs="Tahoma"/>
          <w:sz w:val="24"/>
          <w:szCs w:val="24"/>
        </w:rPr>
        <w:t>rovinsi, sehingga pemerintah daerah kota/</w:t>
      </w:r>
      <w:r w:rsidR="005F41F9" w:rsidRPr="009537CA">
        <w:rPr>
          <w:rFonts w:ascii="Tahoma" w:hAnsi="Tahoma" w:cs="Tahoma"/>
          <w:sz w:val="24"/>
          <w:szCs w:val="24"/>
          <w:lang w:val="en-US"/>
        </w:rPr>
        <w:t>p</w:t>
      </w:r>
      <w:r w:rsidRPr="009537CA">
        <w:rPr>
          <w:rFonts w:ascii="Tahoma" w:hAnsi="Tahoma" w:cs="Tahoma"/>
          <w:sz w:val="24"/>
          <w:szCs w:val="24"/>
        </w:rPr>
        <w:t>rovinsi memiliki kewenangan mengatur dirinya dalam urusan-urusan tertentu</w:t>
      </w:r>
      <w:r w:rsidRPr="009537CA">
        <w:rPr>
          <w:rFonts w:ascii="Tahoma" w:hAnsi="Tahoma" w:cs="Tahoma"/>
          <w:sz w:val="24"/>
          <w:szCs w:val="24"/>
          <w:lang w:val="en-US"/>
        </w:rPr>
        <w:t>.</w:t>
      </w:r>
    </w:p>
    <w:p w:rsidR="00F128B9" w:rsidRPr="009537CA" w:rsidRDefault="00F128B9" w:rsidP="00EF1C03">
      <w:pPr>
        <w:numPr>
          <w:ilvl w:val="0"/>
          <w:numId w:val="23"/>
        </w:numPr>
        <w:tabs>
          <w:tab w:val="clear" w:pos="901"/>
          <w:tab w:val="left" w:pos="1080"/>
        </w:tabs>
        <w:spacing w:after="0" w:line="360" w:lineRule="auto"/>
        <w:ind w:left="1080"/>
        <w:jc w:val="both"/>
        <w:rPr>
          <w:rFonts w:ascii="Tahoma" w:hAnsi="Tahoma" w:cs="Tahoma"/>
          <w:color w:val="000000"/>
          <w:sz w:val="24"/>
          <w:szCs w:val="24"/>
        </w:rPr>
      </w:pPr>
      <w:r w:rsidRPr="009537CA">
        <w:rPr>
          <w:rFonts w:ascii="Tahoma" w:hAnsi="Tahoma" w:cs="Tahoma"/>
          <w:color w:val="000000"/>
          <w:sz w:val="24"/>
          <w:szCs w:val="24"/>
        </w:rPr>
        <w:t xml:space="preserve">Dalam penyelenggaraan pengelolaan keuangan daerah, pihak eksekutif menyusun anggaran dan menyampaikannya kepada pihak </w:t>
      </w:r>
      <w:r w:rsidRPr="009537CA">
        <w:rPr>
          <w:rFonts w:ascii="Tahoma" w:hAnsi="Tahoma" w:cs="Tahoma"/>
          <w:color w:val="000000"/>
          <w:sz w:val="24"/>
          <w:szCs w:val="24"/>
        </w:rPr>
        <w:lastRenderedPageBreak/>
        <w:t>legislatif untuk mendapatkan persetujuan. Pihak eksekutif bertanggung jawab atas penyelenggaraan keuangan tersebut kepada pihak legislatif dan rakyat.</w:t>
      </w:r>
    </w:p>
    <w:p w:rsidR="00F128B9" w:rsidRPr="009537CA" w:rsidRDefault="00F128B9" w:rsidP="00EF1C03">
      <w:pPr>
        <w:numPr>
          <w:ilvl w:val="0"/>
          <w:numId w:val="10"/>
        </w:numPr>
        <w:spacing w:after="0" w:line="360" w:lineRule="auto"/>
        <w:ind w:left="720"/>
        <w:jc w:val="both"/>
        <w:rPr>
          <w:rFonts w:ascii="Tahoma" w:hAnsi="Tahoma" w:cs="Tahoma"/>
          <w:sz w:val="24"/>
          <w:szCs w:val="24"/>
        </w:rPr>
      </w:pPr>
      <w:r w:rsidRPr="009537CA">
        <w:rPr>
          <w:rFonts w:ascii="Tahoma" w:hAnsi="Tahoma" w:cs="Tahoma"/>
          <w:color w:val="000000"/>
          <w:sz w:val="24"/>
          <w:szCs w:val="24"/>
        </w:rPr>
        <w:t xml:space="preserve">Sistem </w:t>
      </w:r>
      <w:r w:rsidRPr="009537CA">
        <w:rPr>
          <w:rFonts w:ascii="Tahoma" w:hAnsi="Tahoma" w:cs="Tahoma"/>
          <w:sz w:val="24"/>
          <w:szCs w:val="24"/>
        </w:rPr>
        <w:t>Pemerintahan Otonomi dan Transfer Pendapatan antar Pemerintah</w:t>
      </w:r>
    </w:p>
    <w:p w:rsidR="00F128B9" w:rsidRPr="009537CA" w:rsidRDefault="00F128B9" w:rsidP="00FB1135">
      <w:pPr>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Secara substansial, terdapat tiga lingkup pemerintahan dalam sistem Pemerintahan Republik Indonesia, yaitu pemerintah pusat, pemerintah provinsi, dan pemerintah K</w:t>
      </w:r>
      <w:r w:rsidRPr="009537CA">
        <w:rPr>
          <w:rFonts w:ascii="Tahoma" w:hAnsi="Tahoma" w:cs="Tahoma"/>
          <w:color w:val="000000"/>
          <w:sz w:val="24"/>
          <w:szCs w:val="24"/>
          <w:lang w:val="en-US"/>
        </w:rPr>
        <w:t>abupaten</w:t>
      </w:r>
      <w:r w:rsidRPr="009537CA">
        <w:rPr>
          <w:rFonts w:ascii="Tahoma" w:hAnsi="Tahoma" w:cs="Tahoma"/>
          <w:color w:val="000000"/>
          <w:sz w:val="24"/>
          <w:szCs w:val="24"/>
        </w:rPr>
        <w:t>/</w:t>
      </w:r>
      <w:r w:rsidRPr="009537CA">
        <w:rPr>
          <w:rFonts w:ascii="Tahoma" w:hAnsi="Tahoma" w:cs="Tahoma"/>
          <w:color w:val="000000"/>
          <w:sz w:val="24"/>
          <w:szCs w:val="24"/>
          <w:lang w:val="en-US"/>
        </w:rPr>
        <w:t>K</w:t>
      </w:r>
      <w:r w:rsidRPr="009537CA">
        <w:rPr>
          <w:rFonts w:ascii="Tahoma" w:hAnsi="Tahoma" w:cs="Tahoma"/>
          <w:color w:val="000000"/>
          <w:sz w:val="24"/>
          <w:szCs w:val="24"/>
        </w:rPr>
        <w:t>ota. Pemerintah yang lebih luas cakupannya memberi arahan pada pemerintahan yang cakupannya lebih sempit. Adanya pemerintah yang menghasilkan pendapatan pajak atau bukan pajak yang lebih besar mengakibatkan diselenggarakannya sistem bagi hasil, alokasi dana umum, hibah, atau subsidi antar entitas pemerintahan.</w:t>
      </w:r>
    </w:p>
    <w:p w:rsidR="00F128B9" w:rsidRPr="009537CA" w:rsidRDefault="00F128B9" w:rsidP="00EF1C03">
      <w:pPr>
        <w:numPr>
          <w:ilvl w:val="0"/>
          <w:numId w:val="10"/>
        </w:numPr>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Pengaruh Proses Politik</w:t>
      </w:r>
    </w:p>
    <w:p w:rsidR="00F128B9" w:rsidRPr="009537CA" w:rsidRDefault="00F128B9" w:rsidP="00FB1135">
      <w:pPr>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Salah satu tujuan utama pemerintah daerah adalah meningkatkan kesejahteraan rakyat. Sehubungan dengan itu, pemerintah daerah berupaya untuk mewujudkan keseimbangan fiskal dengan mempertahankan kemampuan keuangan daerah yang bersumber dari pendapatan pajak dan sumber-sumber lainnya guna memenuhi keinginan masyarakat. Salah satu ciri yang penting dalam mewujudkan keseimbangan tersebut adalah berlangsungnya proses politik untuk menyelaraskan berbagai kepentingan yang ada di masyarakat.</w:t>
      </w:r>
    </w:p>
    <w:p w:rsidR="00F128B9" w:rsidRPr="009537CA" w:rsidRDefault="00F128B9" w:rsidP="00EF1C03">
      <w:pPr>
        <w:numPr>
          <w:ilvl w:val="0"/>
          <w:numId w:val="10"/>
        </w:numPr>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Hubungan antara Pembayaran Pajak dan Pelayanan Pemerintah Daerah</w:t>
      </w:r>
    </w:p>
    <w:p w:rsidR="00F128B9" w:rsidRPr="009537CA" w:rsidRDefault="00F128B9" w:rsidP="00FB1135">
      <w:pPr>
        <w:spacing w:after="0" w:line="360" w:lineRule="auto"/>
        <w:ind w:left="720"/>
        <w:jc w:val="both"/>
        <w:rPr>
          <w:rFonts w:ascii="Tahoma" w:hAnsi="Tahoma" w:cs="Tahoma"/>
          <w:color w:val="000000"/>
          <w:sz w:val="24"/>
          <w:szCs w:val="24"/>
        </w:rPr>
      </w:pPr>
      <w:r w:rsidRPr="009537CA">
        <w:rPr>
          <w:rFonts w:ascii="Tahoma" w:hAnsi="Tahoma" w:cs="Tahoma"/>
          <w:sz w:val="24"/>
          <w:szCs w:val="24"/>
        </w:rPr>
        <w:t>Pajak yang dipungut oleh pemerintah daerah dapat berupa pajak pemerintah pusat maupun pajak daerah meskipun pemungutannya dilakukan oleh pemerintah daerah. Mekanisme otonomi memungkinkan adanya bagi hasil atas pemungutan pajak-pajak tersebut</w:t>
      </w:r>
      <w:r w:rsidRPr="009537CA">
        <w:rPr>
          <w:rFonts w:ascii="Tahoma" w:hAnsi="Tahoma" w:cs="Tahoma"/>
          <w:color w:val="000000"/>
          <w:sz w:val="24"/>
          <w:szCs w:val="24"/>
        </w:rPr>
        <w:t xml:space="preserve">. </w:t>
      </w:r>
    </w:p>
    <w:p w:rsidR="00F128B9" w:rsidRPr="009537CA" w:rsidRDefault="00F128B9" w:rsidP="00FB1135">
      <w:pPr>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 xml:space="preserve">Walaupun dalam keadaan tertentu pemerintah daerah memungut secara langsung atas pelayanan yang diberikan dalam bentuk retribusi, </w:t>
      </w:r>
      <w:r w:rsidRPr="009537CA">
        <w:rPr>
          <w:rFonts w:ascii="Tahoma" w:hAnsi="Tahoma" w:cs="Tahoma"/>
          <w:color w:val="000000"/>
          <w:sz w:val="24"/>
          <w:szCs w:val="24"/>
        </w:rPr>
        <w:lastRenderedPageBreak/>
        <w:t>sebagian  pendapatan pemerintah daerah bersumber dari pungutan pajak dalam rangka memberikan pelayanan kepada masyarakat. Jumlah pajak yang dipungut tidak berhubungan langsung dengan pelayanan yang diberikan pemerintah daerah kepada wajib pajak. Pajak yang dipungut dan pelayanan yang diberikan oleh pemerintah daerah mengandung sifat-sifat tertentu yang wajib dipertimbangkan dalam mengembangkan laporan keuang</w:t>
      </w:r>
      <w:r w:rsidR="00FB1135" w:rsidRPr="009537CA">
        <w:rPr>
          <w:rFonts w:ascii="Tahoma" w:hAnsi="Tahoma" w:cs="Tahoma"/>
          <w:color w:val="000000"/>
          <w:sz w:val="24"/>
          <w:szCs w:val="24"/>
        </w:rPr>
        <w:t>an, antara lain sebagai berikut</w:t>
      </w:r>
      <w:r w:rsidRPr="009537CA">
        <w:rPr>
          <w:rFonts w:ascii="Tahoma" w:hAnsi="Tahoma" w:cs="Tahoma"/>
          <w:color w:val="000000"/>
          <w:sz w:val="24"/>
          <w:szCs w:val="24"/>
        </w:rPr>
        <w:t>:</w:t>
      </w:r>
    </w:p>
    <w:p w:rsidR="00F128B9" w:rsidRPr="009537CA" w:rsidRDefault="00F128B9" w:rsidP="00EF1C03">
      <w:pPr>
        <w:numPr>
          <w:ilvl w:val="0"/>
          <w:numId w:val="24"/>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Pembayaran pajak bukan merupakan sumber pendapatan yang sifatnya suka rela.</w:t>
      </w:r>
    </w:p>
    <w:p w:rsidR="00F128B9" w:rsidRPr="009537CA" w:rsidRDefault="00F128B9" w:rsidP="00EF1C03">
      <w:pPr>
        <w:numPr>
          <w:ilvl w:val="0"/>
          <w:numId w:val="24"/>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Jumlah pajak yang dibayar ditentukan oleh basis pengenaan pajak sebagaimana ditentukan oleh peraturan perundang-undangan, seperti penghasilan yang diperoleh, kekayaan yang dimiliki, aktivitas bernilai tambah ekonomis, atau nilai kenikmatan yang diperoleh.</w:t>
      </w:r>
    </w:p>
    <w:p w:rsidR="00F128B9" w:rsidRPr="009537CA" w:rsidRDefault="00F128B9" w:rsidP="00EF1C03">
      <w:pPr>
        <w:numPr>
          <w:ilvl w:val="0"/>
          <w:numId w:val="24"/>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Efisiensi pelayanan yang diberikan pemerintah daerah dibandingkan dengan pungutan yang digunakan untuk pelayanan dimaksud sering sukar diukur sehubungan dengan pelayanan oleh pemerintah daerah.</w:t>
      </w:r>
    </w:p>
    <w:p w:rsidR="00F128B9" w:rsidRPr="009537CA" w:rsidRDefault="00F128B9" w:rsidP="00EF1C03">
      <w:pPr>
        <w:numPr>
          <w:ilvl w:val="0"/>
          <w:numId w:val="24"/>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Pengukuran kualitas dan kuantitas berbagai pelayanan yang diberikan pemerintah daerah adalah relatif sulit.</w:t>
      </w:r>
    </w:p>
    <w:p w:rsidR="00F128B9" w:rsidRPr="009537CA" w:rsidRDefault="00F128B9" w:rsidP="004B408B">
      <w:pPr>
        <w:spacing w:before="120" w:after="120" w:line="360" w:lineRule="auto"/>
        <w:ind w:left="360"/>
        <w:jc w:val="both"/>
        <w:rPr>
          <w:rFonts w:ascii="Tahoma" w:hAnsi="Tahoma" w:cs="Tahoma"/>
          <w:b/>
          <w:color w:val="000000"/>
          <w:sz w:val="24"/>
          <w:szCs w:val="24"/>
        </w:rPr>
      </w:pPr>
      <w:r w:rsidRPr="009537CA">
        <w:rPr>
          <w:rFonts w:ascii="Tahoma" w:hAnsi="Tahoma" w:cs="Tahoma"/>
          <w:b/>
          <w:color w:val="000000"/>
          <w:sz w:val="24"/>
          <w:szCs w:val="24"/>
        </w:rPr>
        <w:t>Anggaran sebagai Pernyataan Kebijakan Publik, Target Fiskal, dan Alat Pengendalian</w:t>
      </w:r>
    </w:p>
    <w:p w:rsidR="00F128B9" w:rsidRPr="009537CA" w:rsidRDefault="00F128B9" w:rsidP="00441D4D">
      <w:pPr>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 xml:space="preserve">Anggaran pemerintah daerah merupakan dokumen formal hasil kesepakatan antara eksekutif dan legislatif tentang belanja yang ditetapkan untuk melaksanakan kegiatan pemerintah daerah dan pendapatan yang diharapkan untuk menutup keperluan belanja tersebut atau pembiayaan yang diperlukan bila diperkirakan akan terjadi defisit atau surplus. Dengan demikian, fungsi anggaran di lingkungan pemerintah </w:t>
      </w:r>
      <w:r w:rsidRPr="009537CA">
        <w:rPr>
          <w:rFonts w:ascii="Tahoma" w:hAnsi="Tahoma" w:cs="Tahoma"/>
          <w:color w:val="000000"/>
          <w:sz w:val="24"/>
          <w:szCs w:val="24"/>
        </w:rPr>
        <w:lastRenderedPageBreak/>
        <w:t>daerah mempunyai pengaruh penting dalam akuntansi dan pelaporan keuangan, antara lain karena :</w:t>
      </w:r>
    </w:p>
    <w:p w:rsidR="00F128B9" w:rsidRPr="009537CA" w:rsidRDefault="00F128B9" w:rsidP="00EF1C03">
      <w:pPr>
        <w:numPr>
          <w:ilvl w:val="0"/>
          <w:numId w:val="25"/>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Anggaran merupakan pernyataan kebijakan publik.</w:t>
      </w:r>
    </w:p>
    <w:p w:rsidR="00F128B9" w:rsidRPr="009537CA" w:rsidRDefault="00F128B9" w:rsidP="00EF1C03">
      <w:pPr>
        <w:numPr>
          <w:ilvl w:val="0"/>
          <w:numId w:val="25"/>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Anggaran merupakan target fiskal yang menggambarkan keseimbangan antara belanja, pendapatan, dan pembiayaan yang diinginkan.</w:t>
      </w:r>
    </w:p>
    <w:p w:rsidR="00F128B9" w:rsidRPr="009537CA" w:rsidRDefault="00F128B9" w:rsidP="00EF1C03">
      <w:pPr>
        <w:numPr>
          <w:ilvl w:val="0"/>
          <w:numId w:val="25"/>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Anggaran menjadi landasan pengendalian yang memiliki konsekuensi hukum.</w:t>
      </w:r>
    </w:p>
    <w:p w:rsidR="00F128B9" w:rsidRPr="009537CA" w:rsidRDefault="00F128B9" w:rsidP="00EF1C03">
      <w:pPr>
        <w:numPr>
          <w:ilvl w:val="0"/>
          <w:numId w:val="25"/>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Anggaran memberi landasan penilaian kinerja pemerintah daerah.</w:t>
      </w:r>
    </w:p>
    <w:p w:rsidR="00F128B9" w:rsidRPr="009537CA" w:rsidRDefault="00F128B9" w:rsidP="00EF1C03">
      <w:pPr>
        <w:numPr>
          <w:ilvl w:val="0"/>
          <w:numId w:val="25"/>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Hasil pelaksanaan anggaran dituangkan dalam laporan keuangan pemerintah daerah sebagai pernyataan pertanggungjawaban pemerintah daerah kepada publik.</w:t>
      </w:r>
    </w:p>
    <w:p w:rsidR="00F128B9" w:rsidRPr="009537CA" w:rsidRDefault="00F128B9" w:rsidP="00975C6E">
      <w:pPr>
        <w:spacing w:before="120" w:after="120" w:line="360" w:lineRule="auto"/>
        <w:ind w:left="360"/>
        <w:jc w:val="both"/>
        <w:rPr>
          <w:rFonts w:ascii="Tahoma" w:hAnsi="Tahoma" w:cs="Tahoma"/>
          <w:b/>
          <w:color w:val="000000"/>
          <w:sz w:val="24"/>
          <w:szCs w:val="24"/>
        </w:rPr>
      </w:pPr>
      <w:r w:rsidRPr="009537CA">
        <w:rPr>
          <w:rFonts w:ascii="Tahoma" w:hAnsi="Tahoma" w:cs="Tahoma"/>
          <w:b/>
          <w:color w:val="000000"/>
          <w:sz w:val="24"/>
          <w:szCs w:val="24"/>
        </w:rPr>
        <w:t>Investasi dalam Aset yang Tidak Menghasilkan Pendapatan</w:t>
      </w:r>
    </w:p>
    <w:p w:rsidR="00F128B9" w:rsidRPr="009537CA" w:rsidRDefault="00F128B9" w:rsidP="00CE7F81">
      <w:pPr>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Pemerintah daerah menginvestasikan dana yang besar dalam bentuk aset yang tidak secara langsung menghasilkan pendapatan bagi pemerintah daerah, seperti gedung perkantoran, jembatan, jalan, taman, dan kawasan reservasi. Sebagian besar aset dimaksud mempunyai masa manfaat yang lama sehingga program pemeliharaan dan rehabilitasi yang memadai diperlukan untuk mempertahankan manfaat yang hendak dicapai. Dengan demikian, fungsi aset dimaksud bagi pemerintah daerah berbeda dengan fungsinya bagi organisasi komersial. Sebagian besar aset tersebut tidak menghasilkan pendapatan secara langsung bagi pemerintah daerah, bahkan menimbulkan komitmen pemerintah daerah untuk memeliharanya di masa mendatang.</w:t>
      </w:r>
    </w:p>
    <w:p w:rsidR="00F128B9" w:rsidRPr="009537CA" w:rsidRDefault="00F128B9" w:rsidP="00975C6E">
      <w:pPr>
        <w:spacing w:before="120" w:after="120" w:line="360" w:lineRule="auto"/>
        <w:ind w:left="360"/>
        <w:jc w:val="both"/>
        <w:rPr>
          <w:rFonts w:ascii="Tahoma" w:hAnsi="Tahoma" w:cs="Tahoma"/>
          <w:b/>
          <w:sz w:val="24"/>
          <w:szCs w:val="24"/>
        </w:rPr>
      </w:pPr>
      <w:r w:rsidRPr="009537CA">
        <w:rPr>
          <w:rFonts w:ascii="Tahoma" w:hAnsi="Tahoma" w:cs="Tahoma"/>
          <w:b/>
          <w:bCs/>
          <w:sz w:val="24"/>
          <w:szCs w:val="24"/>
        </w:rPr>
        <w:t>Penyusutan Aset Tetap</w:t>
      </w:r>
    </w:p>
    <w:p w:rsidR="00F128B9" w:rsidRPr="009537CA" w:rsidRDefault="00F128B9" w:rsidP="00CE7F81">
      <w:pPr>
        <w:spacing w:line="360" w:lineRule="auto"/>
        <w:ind w:left="360"/>
        <w:jc w:val="both"/>
        <w:rPr>
          <w:rFonts w:ascii="Tahoma" w:hAnsi="Tahoma" w:cs="Tahoma"/>
          <w:color w:val="000000"/>
          <w:sz w:val="24"/>
          <w:szCs w:val="24"/>
        </w:rPr>
      </w:pPr>
      <w:r w:rsidRPr="009537CA">
        <w:rPr>
          <w:rFonts w:ascii="Tahoma" w:hAnsi="Tahoma" w:cs="Tahoma"/>
          <w:color w:val="000000"/>
          <w:sz w:val="24"/>
          <w:szCs w:val="24"/>
        </w:rPr>
        <w:t>Aset yang digunakan pemerintah, kecuali beberapa jenis aset tertentu seperti tanah, mempunyai masa manfaat dan kapasitas yang terbatas. Seiring dengan penurunan kapasitas dan manfaat dari suatu aset dilakukan penyesuaian nilai</w:t>
      </w:r>
    </w:p>
    <w:p w:rsidR="00F128B9" w:rsidRPr="009537CA" w:rsidRDefault="00F128B9" w:rsidP="00CE7F81">
      <w:pPr>
        <w:pStyle w:val="Heading3"/>
        <w:numPr>
          <w:ilvl w:val="0"/>
          <w:numId w:val="1"/>
        </w:numPr>
        <w:ind w:left="360" w:hanging="360"/>
        <w:rPr>
          <w:rFonts w:ascii="Tahoma" w:hAnsi="Tahoma" w:cs="Tahoma"/>
          <w:sz w:val="24"/>
          <w:szCs w:val="24"/>
          <w:lang w:val="en-US"/>
        </w:rPr>
      </w:pPr>
      <w:r w:rsidRPr="009537CA">
        <w:rPr>
          <w:rFonts w:ascii="Tahoma" w:hAnsi="Tahoma" w:cs="Tahoma"/>
          <w:sz w:val="24"/>
          <w:szCs w:val="24"/>
        </w:rPr>
        <w:lastRenderedPageBreak/>
        <w:t>PERANAN DAN TUJUAN PELAPORAN KEUANGAN</w:t>
      </w:r>
    </w:p>
    <w:p w:rsidR="00F128B9" w:rsidRPr="009537CA" w:rsidRDefault="00F128B9" w:rsidP="00CE7F81">
      <w:pPr>
        <w:tabs>
          <w:tab w:val="num" w:pos="720"/>
        </w:tabs>
        <w:spacing w:after="0" w:line="360" w:lineRule="auto"/>
        <w:ind w:left="360"/>
        <w:jc w:val="both"/>
        <w:rPr>
          <w:rFonts w:ascii="Tahoma" w:hAnsi="Tahoma" w:cs="Tahoma"/>
          <w:b/>
          <w:color w:val="000000"/>
          <w:sz w:val="24"/>
          <w:szCs w:val="24"/>
        </w:rPr>
      </w:pPr>
      <w:r w:rsidRPr="009537CA">
        <w:rPr>
          <w:rFonts w:ascii="Tahoma" w:hAnsi="Tahoma" w:cs="Tahoma"/>
          <w:b/>
          <w:color w:val="000000"/>
          <w:sz w:val="24"/>
          <w:szCs w:val="24"/>
        </w:rPr>
        <w:t>Peranan Laporan Keuangan</w:t>
      </w:r>
    </w:p>
    <w:p w:rsidR="00F128B9" w:rsidRPr="009537CA" w:rsidRDefault="00F128B9" w:rsidP="00EF1C03">
      <w:pPr>
        <w:numPr>
          <w:ilvl w:val="0"/>
          <w:numId w:val="11"/>
        </w:numPr>
        <w:tabs>
          <w:tab w:val="clear" w:pos="720"/>
        </w:tabs>
        <w:spacing w:after="0" w:line="360" w:lineRule="auto"/>
        <w:jc w:val="both"/>
        <w:rPr>
          <w:rFonts w:ascii="Tahoma" w:hAnsi="Tahoma" w:cs="Tahoma"/>
          <w:color w:val="000000"/>
          <w:sz w:val="24"/>
          <w:szCs w:val="24"/>
        </w:rPr>
      </w:pPr>
      <w:r w:rsidRPr="009537CA">
        <w:rPr>
          <w:rFonts w:ascii="Tahoma" w:hAnsi="Tahoma" w:cs="Tahoma"/>
          <w:color w:val="000000"/>
          <w:sz w:val="24"/>
          <w:szCs w:val="24"/>
        </w:rPr>
        <w:t>Laporan keuangan pemerintah daerah disusun untuk menyediakan informasi yang relevan mengenai posisi keuangan dan seluruh transaksi yang dilakukan oleh pemerintah daerah selama satu periode pelaporan. Laporan keuangan pemerintah daerah terutama digunakan untuk membandingkan realisasi pendapatan dan belanja dengan anggaran yang telah ditetapkan, menilai kondisi keuangan, menilai efektivitas dan efisiensi pemerintah daerah, dan membantu menentukan ketaatannya terhadap peraturan perundang-undangan.</w:t>
      </w:r>
    </w:p>
    <w:p w:rsidR="00F128B9" w:rsidRPr="009537CA" w:rsidRDefault="00F128B9" w:rsidP="00EF1C03">
      <w:pPr>
        <w:numPr>
          <w:ilvl w:val="0"/>
          <w:numId w:val="11"/>
        </w:numPr>
        <w:tabs>
          <w:tab w:val="clear" w:pos="720"/>
        </w:tabs>
        <w:spacing w:after="0" w:line="360" w:lineRule="auto"/>
        <w:jc w:val="both"/>
        <w:rPr>
          <w:rFonts w:ascii="Tahoma" w:hAnsi="Tahoma" w:cs="Tahoma"/>
          <w:color w:val="000000"/>
          <w:sz w:val="24"/>
          <w:szCs w:val="24"/>
        </w:rPr>
      </w:pPr>
      <w:r w:rsidRPr="009537CA">
        <w:rPr>
          <w:rFonts w:ascii="Tahoma" w:hAnsi="Tahoma" w:cs="Tahoma"/>
          <w:color w:val="000000"/>
          <w:sz w:val="24"/>
          <w:szCs w:val="24"/>
        </w:rPr>
        <w:t>Pemerintah daerah mempunyai kewajiban untuk melaporkan upaya-upaya yang telah dilakukan serta hasil yang dicapai dalam pelaksanaan kegiatan secara sistematis dan terstruktur pada suatu periode pelaporan untuk kepentingan:</w:t>
      </w:r>
    </w:p>
    <w:p w:rsidR="00F128B9" w:rsidRPr="009537CA" w:rsidRDefault="00F128B9" w:rsidP="00EF1C03">
      <w:pPr>
        <w:numPr>
          <w:ilvl w:val="0"/>
          <w:numId w:val="26"/>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Akuntabilitas</w:t>
      </w:r>
    </w:p>
    <w:p w:rsidR="00F128B9" w:rsidRPr="009537CA" w:rsidRDefault="00F128B9" w:rsidP="00441D4D">
      <w:pPr>
        <w:spacing w:after="0" w:line="360" w:lineRule="auto"/>
        <w:ind w:left="1080"/>
        <w:jc w:val="both"/>
        <w:rPr>
          <w:rFonts w:ascii="Tahoma" w:hAnsi="Tahoma" w:cs="Tahoma"/>
          <w:color w:val="000000"/>
          <w:sz w:val="24"/>
          <w:szCs w:val="24"/>
        </w:rPr>
      </w:pPr>
      <w:r w:rsidRPr="009537CA">
        <w:rPr>
          <w:rFonts w:ascii="Tahoma" w:hAnsi="Tahoma" w:cs="Tahoma"/>
          <w:color w:val="000000"/>
          <w:sz w:val="24"/>
          <w:szCs w:val="24"/>
        </w:rPr>
        <w:t>Mempertanggungjawabkan pengelolaan sumber daya serta pelaksanaan kebijakan yang dipercayakan kepada pemerintah daerah dalam mencapai tujuan yang telah ditetapkan secara periodik.</w:t>
      </w:r>
    </w:p>
    <w:p w:rsidR="00F128B9" w:rsidRPr="009537CA" w:rsidRDefault="00F128B9" w:rsidP="00EF1C03">
      <w:pPr>
        <w:numPr>
          <w:ilvl w:val="0"/>
          <w:numId w:val="26"/>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Manajemen</w:t>
      </w:r>
    </w:p>
    <w:p w:rsidR="00F128B9" w:rsidRPr="009537CA" w:rsidRDefault="00F128B9" w:rsidP="00441D4D">
      <w:pPr>
        <w:spacing w:after="0" w:line="360" w:lineRule="auto"/>
        <w:ind w:left="1080"/>
        <w:jc w:val="both"/>
        <w:rPr>
          <w:rFonts w:ascii="Tahoma" w:hAnsi="Tahoma" w:cs="Tahoma"/>
          <w:color w:val="000000"/>
          <w:sz w:val="24"/>
          <w:szCs w:val="24"/>
        </w:rPr>
      </w:pPr>
      <w:r w:rsidRPr="009537CA">
        <w:rPr>
          <w:rFonts w:ascii="Tahoma" w:hAnsi="Tahoma" w:cs="Tahoma"/>
          <w:color w:val="000000"/>
          <w:sz w:val="24"/>
          <w:szCs w:val="24"/>
        </w:rPr>
        <w:t>Membantu para pengguna laporan keuangan untuk mengevaluasi pelaksanaan kegiatan pemerintah daerah dalam periode pelaporan sehingga memudahkan fungsi perencanaan, pengelolaan dan pengendalian atas seluruh aset dan ekuitas pemerintah daerah untuk kepentingan masyarakat.</w:t>
      </w:r>
    </w:p>
    <w:p w:rsidR="00F128B9" w:rsidRPr="009537CA" w:rsidRDefault="00F128B9" w:rsidP="00EF1C03">
      <w:pPr>
        <w:numPr>
          <w:ilvl w:val="0"/>
          <w:numId w:val="26"/>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Transparansi</w:t>
      </w:r>
    </w:p>
    <w:p w:rsidR="00F128B9" w:rsidRPr="009537CA" w:rsidRDefault="00F128B9" w:rsidP="00441D4D">
      <w:pPr>
        <w:spacing w:after="0" w:line="360" w:lineRule="auto"/>
        <w:ind w:left="1080"/>
        <w:jc w:val="both"/>
        <w:rPr>
          <w:rFonts w:ascii="Tahoma" w:hAnsi="Tahoma" w:cs="Tahoma"/>
          <w:color w:val="000000"/>
          <w:sz w:val="24"/>
          <w:szCs w:val="24"/>
        </w:rPr>
      </w:pPr>
      <w:r w:rsidRPr="009537CA">
        <w:rPr>
          <w:rFonts w:ascii="Tahoma" w:hAnsi="Tahoma" w:cs="Tahoma"/>
          <w:color w:val="000000"/>
          <w:sz w:val="24"/>
          <w:szCs w:val="24"/>
        </w:rPr>
        <w:t xml:space="preserve">Memberikan informasi keuangan yang terbuka dan jujur kepada masyarakat berdasarkan pertimbangan bahwa masyarakat memiliki hak untuk mengetahui secara terbuka dan menyeluruh atas pertanggungjawaban pemerintah daerah dalam pengelolaan </w:t>
      </w:r>
      <w:r w:rsidRPr="009537CA">
        <w:rPr>
          <w:rFonts w:ascii="Tahoma" w:hAnsi="Tahoma" w:cs="Tahoma"/>
          <w:color w:val="000000"/>
          <w:sz w:val="24"/>
          <w:szCs w:val="24"/>
        </w:rPr>
        <w:lastRenderedPageBreak/>
        <w:t>sumber daya yang dipercayakan kepadanya dan ketaatannya pada peraturan perundang-undangan.</w:t>
      </w:r>
    </w:p>
    <w:p w:rsidR="00F128B9" w:rsidRPr="009537CA" w:rsidRDefault="00F128B9" w:rsidP="00EF1C03">
      <w:pPr>
        <w:numPr>
          <w:ilvl w:val="0"/>
          <w:numId w:val="26"/>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Keseimbangan Antar Generasi (</w:t>
      </w:r>
      <w:r w:rsidRPr="009537CA">
        <w:rPr>
          <w:rFonts w:ascii="Tahoma" w:hAnsi="Tahoma" w:cs="Tahoma"/>
          <w:i/>
          <w:color w:val="000000"/>
          <w:sz w:val="24"/>
          <w:szCs w:val="24"/>
        </w:rPr>
        <w:t>Intergenerational equity</w:t>
      </w:r>
      <w:r w:rsidRPr="009537CA">
        <w:rPr>
          <w:rFonts w:ascii="Tahoma" w:hAnsi="Tahoma" w:cs="Tahoma"/>
          <w:color w:val="000000"/>
          <w:sz w:val="24"/>
          <w:szCs w:val="24"/>
        </w:rPr>
        <w:t>)</w:t>
      </w:r>
    </w:p>
    <w:p w:rsidR="00F128B9" w:rsidRPr="009537CA" w:rsidRDefault="00F128B9" w:rsidP="002744A8">
      <w:pPr>
        <w:tabs>
          <w:tab w:val="num" w:pos="900"/>
        </w:tabs>
        <w:spacing w:after="0" w:line="360" w:lineRule="auto"/>
        <w:ind w:left="1080"/>
        <w:jc w:val="both"/>
        <w:rPr>
          <w:rFonts w:ascii="Tahoma" w:hAnsi="Tahoma" w:cs="Tahoma"/>
          <w:color w:val="000000"/>
          <w:sz w:val="24"/>
          <w:szCs w:val="24"/>
        </w:rPr>
      </w:pPr>
      <w:r w:rsidRPr="009537CA">
        <w:rPr>
          <w:rFonts w:ascii="Tahoma" w:hAnsi="Tahoma" w:cs="Tahoma"/>
          <w:color w:val="000000"/>
          <w:sz w:val="24"/>
          <w:szCs w:val="24"/>
        </w:rPr>
        <w:t>Membantu para pengguna laporan untuk mengetahui apakah penerimaan pemerintah daerah pada periode laporan cukup untuk membiayai seluruh pengeluaran yang dialokasikan dan apakah generasi yang akan datang diasumsikan akan ikut menanggung beban pengeluaran tersebut.</w:t>
      </w:r>
    </w:p>
    <w:p w:rsidR="00F128B9" w:rsidRPr="009537CA" w:rsidRDefault="00F128B9" w:rsidP="00EF1C03">
      <w:pPr>
        <w:numPr>
          <w:ilvl w:val="0"/>
          <w:numId w:val="26"/>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Evaluasi Kinerja</w:t>
      </w:r>
    </w:p>
    <w:p w:rsidR="00F128B9" w:rsidRPr="009537CA" w:rsidRDefault="00F128B9" w:rsidP="002744A8">
      <w:pPr>
        <w:spacing w:line="360" w:lineRule="auto"/>
        <w:ind w:left="1080"/>
        <w:jc w:val="both"/>
        <w:rPr>
          <w:rFonts w:ascii="Tahoma" w:hAnsi="Tahoma" w:cs="Tahoma"/>
          <w:color w:val="000000"/>
          <w:sz w:val="24"/>
          <w:szCs w:val="24"/>
        </w:rPr>
      </w:pPr>
      <w:r w:rsidRPr="009537CA">
        <w:rPr>
          <w:rFonts w:ascii="Tahoma" w:hAnsi="Tahoma" w:cs="Tahoma"/>
          <w:color w:val="000000"/>
          <w:sz w:val="24"/>
          <w:szCs w:val="24"/>
        </w:rPr>
        <w:t>Mengevaluasi kinerja entitas pelaporan terutama dalam penggunaan sumber daya ekonomi yang dikelola pemerintah untuk mencapai kinerja yang direncanakan.</w:t>
      </w:r>
    </w:p>
    <w:p w:rsidR="00F128B9" w:rsidRPr="009537CA" w:rsidRDefault="00F128B9" w:rsidP="002744A8">
      <w:pPr>
        <w:tabs>
          <w:tab w:val="left" w:pos="720"/>
          <w:tab w:val="num" w:pos="1080"/>
        </w:tabs>
        <w:spacing w:after="0" w:line="360" w:lineRule="auto"/>
        <w:ind w:left="360"/>
        <w:jc w:val="both"/>
        <w:rPr>
          <w:rFonts w:ascii="Tahoma" w:hAnsi="Tahoma" w:cs="Tahoma"/>
          <w:b/>
          <w:color w:val="000000"/>
          <w:sz w:val="24"/>
          <w:szCs w:val="24"/>
        </w:rPr>
      </w:pPr>
      <w:r w:rsidRPr="009537CA">
        <w:rPr>
          <w:rFonts w:ascii="Tahoma" w:hAnsi="Tahoma" w:cs="Tahoma"/>
          <w:b/>
          <w:color w:val="000000"/>
          <w:sz w:val="24"/>
          <w:szCs w:val="24"/>
        </w:rPr>
        <w:t>Tujuan Pelaporan Keuangan</w:t>
      </w:r>
    </w:p>
    <w:p w:rsidR="00F128B9" w:rsidRPr="009537CA" w:rsidRDefault="00F128B9" w:rsidP="00EF1C03">
      <w:pPr>
        <w:numPr>
          <w:ilvl w:val="0"/>
          <w:numId w:val="12"/>
        </w:numPr>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Pelaporan keuangan pemerintah daerah menyajikan informasi yang bermanfaat bagi para pengguna laporan dalam menilai akuntabilitas dan membuat keputusan baik keputusan ekonomi, sosial maupun politik dengan:</w:t>
      </w:r>
    </w:p>
    <w:p w:rsidR="00F128B9" w:rsidRPr="009537CA" w:rsidRDefault="00F128B9" w:rsidP="00EF1C03">
      <w:pPr>
        <w:numPr>
          <w:ilvl w:val="0"/>
          <w:numId w:val="2"/>
        </w:numPr>
        <w:spacing w:after="0" w:line="360" w:lineRule="auto"/>
        <w:ind w:left="1080"/>
        <w:jc w:val="both"/>
        <w:rPr>
          <w:rFonts w:ascii="Tahoma" w:hAnsi="Tahoma" w:cs="Tahoma"/>
          <w:color w:val="000000"/>
          <w:sz w:val="24"/>
          <w:szCs w:val="24"/>
        </w:rPr>
      </w:pPr>
      <w:r w:rsidRPr="009537CA">
        <w:rPr>
          <w:rFonts w:ascii="Tahoma" w:hAnsi="Tahoma" w:cs="Tahoma"/>
          <w:color w:val="000000"/>
          <w:sz w:val="24"/>
          <w:szCs w:val="24"/>
        </w:rPr>
        <w:t>menyediakan informasi mengenai apakah penerimaan periode berjalan cukup untuk membiayai seluruh pengeluaran.</w:t>
      </w:r>
    </w:p>
    <w:p w:rsidR="00F128B9" w:rsidRPr="009537CA" w:rsidRDefault="00F128B9" w:rsidP="00EF1C03">
      <w:pPr>
        <w:numPr>
          <w:ilvl w:val="0"/>
          <w:numId w:val="2"/>
        </w:numPr>
        <w:spacing w:after="0" w:line="360" w:lineRule="auto"/>
        <w:ind w:left="1080"/>
        <w:jc w:val="both"/>
        <w:rPr>
          <w:rFonts w:ascii="Tahoma" w:hAnsi="Tahoma" w:cs="Tahoma"/>
          <w:color w:val="000000"/>
          <w:sz w:val="24"/>
          <w:szCs w:val="24"/>
        </w:rPr>
      </w:pPr>
      <w:r w:rsidRPr="009537CA">
        <w:rPr>
          <w:rFonts w:ascii="Tahoma" w:hAnsi="Tahoma" w:cs="Tahoma"/>
          <w:color w:val="000000"/>
          <w:sz w:val="24"/>
          <w:szCs w:val="24"/>
        </w:rPr>
        <w:t>menyediakan informasi mengenai apakah cara memperoleh sumber daya ekonomi dan alokasinya telah sesuai dengan anggaran yang ditetapkan dan peraturan perundang-undangan.</w:t>
      </w:r>
    </w:p>
    <w:p w:rsidR="00F128B9" w:rsidRPr="009537CA" w:rsidRDefault="00F128B9" w:rsidP="00EF1C03">
      <w:pPr>
        <w:numPr>
          <w:ilvl w:val="0"/>
          <w:numId w:val="2"/>
        </w:numPr>
        <w:spacing w:after="0" w:line="360" w:lineRule="auto"/>
        <w:ind w:left="1080"/>
        <w:jc w:val="both"/>
        <w:rPr>
          <w:rFonts w:ascii="Tahoma" w:hAnsi="Tahoma" w:cs="Tahoma"/>
          <w:color w:val="000000"/>
          <w:sz w:val="24"/>
          <w:szCs w:val="24"/>
        </w:rPr>
      </w:pPr>
      <w:r w:rsidRPr="009537CA">
        <w:rPr>
          <w:rFonts w:ascii="Tahoma" w:hAnsi="Tahoma" w:cs="Tahoma"/>
          <w:color w:val="000000"/>
          <w:sz w:val="24"/>
          <w:szCs w:val="24"/>
        </w:rPr>
        <w:t>menyediakan informasi mengenai jumlah sumber daya ekonomi yang digunakan dalam kegiatan pemerintah daerah serta hasil-hasil yang telah dicapai.</w:t>
      </w:r>
    </w:p>
    <w:p w:rsidR="00F128B9" w:rsidRPr="009537CA" w:rsidRDefault="00F128B9" w:rsidP="00EF1C03">
      <w:pPr>
        <w:numPr>
          <w:ilvl w:val="0"/>
          <w:numId w:val="2"/>
        </w:numPr>
        <w:spacing w:after="0" w:line="360" w:lineRule="auto"/>
        <w:ind w:left="1080"/>
        <w:jc w:val="both"/>
        <w:rPr>
          <w:rFonts w:ascii="Tahoma" w:hAnsi="Tahoma" w:cs="Tahoma"/>
          <w:color w:val="000000"/>
          <w:sz w:val="24"/>
          <w:szCs w:val="24"/>
        </w:rPr>
      </w:pPr>
      <w:r w:rsidRPr="009537CA">
        <w:rPr>
          <w:rFonts w:ascii="Tahoma" w:hAnsi="Tahoma" w:cs="Tahoma"/>
          <w:color w:val="000000"/>
          <w:sz w:val="24"/>
          <w:szCs w:val="24"/>
        </w:rPr>
        <w:t>menyediakan informasi mengenai bagaimana  pemerintah daerah mendanai seluruh kegiatannya dan mencukupi kebutuhan kasnya.</w:t>
      </w:r>
    </w:p>
    <w:p w:rsidR="00F128B9" w:rsidRPr="009537CA" w:rsidRDefault="00F128B9" w:rsidP="00EF1C03">
      <w:pPr>
        <w:numPr>
          <w:ilvl w:val="0"/>
          <w:numId w:val="2"/>
        </w:numPr>
        <w:spacing w:after="0" w:line="360" w:lineRule="auto"/>
        <w:ind w:left="1080"/>
        <w:jc w:val="both"/>
        <w:rPr>
          <w:rFonts w:ascii="Tahoma" w:hAnsi="Tahoma" w:cs="Tahoma"/>
          <w:color w:val="000000"/>
          <w:sz w:val="24"/>
          <w:szCs w:val="24"/>
        </w:rPr>
      </w:pPr>
      <w:r w:rsidRPr="009537CA">
        <w:rPr>
          <w:rFonts w:ascii="Tahoma" w:hAnsi="Tahoma" w:cs="Tahoma"/>
          <w:color w:val="000000"/>
          <w:sz w:val="24"/>
          <w:szCs w:val="24"/>
        </w:rPr>
        <w:t xml:space="preserve">menyediakan  informasi mengenai posisi keuangan dan kondisi pemerintah daerah berkaitan dengan sumber-sumber </w:t>
      </w:r>
      <w:r w:rsidRPr="009537CA">
        <w:rPr>
          <w:rFonts w:ascii="Tahoma" w:hAnsi="Tahoma" w:cs="Tahoma"/>
          <w:color w:val="000000"/>
          <w:sz w:val="24"/>
          <w:szCs w:val="24"/>
        </w:rPr>
        <w:lastRenderedPageBreak/>
        <w:t>penerimaannya, baik jangka pendek maupun jangka panjang, termasuk yang berasal dari pungutan pajak dan pinjaman.</w:t>
      </w:r>
    </w:p>
    <w:p w:rsidR="00F128B9" w:rsidRPr="009537CA" w:rsidRDefault="00F128B9" w:rsidP="00EF1C03">
      <w:pPr>
        <w:numPr>
          <w:ilvl w:val="0"/>
          <w:numId w:val="2"/>
        </w:numPr>
        <w:spacing w:after="0" w:line="360" w:lineRule="auto"/>
        <w:ind w:left="1080"/>
        <w:jc w:val="both"/>
        <w:rPr>
          <w:rFonts w:ascii="Tahoma" w:hAnsi="Tahoma" w:cs="Tahoma"/>
          <w:color w:val="000000"/>
          <w:sz w:val="24"/>
          <w:szCs w:val="24"/>
        </w:rPr>
      </w:pPr>
      <w:r w:rsidRPr="009537CA">
        <w:rPr>
          <w:rFonts w:ascii="Tahoma" w:hAnsi="Tahoma" w:cs="Tahoma"/>
          <w:color w:val="000000"/>
          <w:sz w:val="24"/>
          <w:szCs w:val="24"/>
        </w:rPr>
        <w:t>menyediakan informasi mengenai perubahan posisi keuangan pemerintah daerah, apakah mengalami kenaikan atau penurunan, sebagai akibat kegiatan yang dilakukan selama periode pelaporan</w:t>
      </w:r>
    </w:p>
    <w:p w:rsidR="00F128B9" w:rsidRPr="009537CA" w:rsidRDefault="00F128B9" w:rsidP="00EF1C03">
      <w:pPr>
        <w:numPr>
          <w:ilvl w:val="0"/>
          <w:numId w:val="12"/>
        </w:numPr>
        <w:spacing w:line="360" w:lineRule="auto"/>
        <w:ind w:left="720"/>
        <w:jc w:val="both"/>
        <w:rPr>
          <w:rFonts w:ascii="Tahoma" w:hAnsi="Tahoma" w:cs="Tahoma"/>
          <w:color w:val="000000"/>
          <w:sz w:val="24"/>
          <w:szCs w:val="24"/>
        </w:rPr>
      </w:pPr>
      <w:r w:rsidRPr="009537CA">
        <w:rPr>
          <w:rFonts w:ascii="Tahoma" w:hAnsi="Tahoma" w:cs="Tahoma"/>
          <w:color w:val="000000"/>
          <w:sz w:val="24"/>
          <w:szCs w:val="24"/>
        </w:rPr>
        <w:t>Untuk memenuhi tujuan-tujuan tersebut, laporan keuangan pemerintah daerah menyediakan informasi mengenai sumber dan penggunaan sumber daya keuangan/ekonomi, transfer, pembiayaan,sisa lebih atau kurang pelaksanaan anggaran, saldo anggaran lebih, surplus/defisit-Laporan Operasional,  aset, kewajiban, ekuitas dan arus kas pemerintah daerah.</w:t>
      </w:r>
    </w:p>
    <w:p w:rsidR="00F128B9" w:rsidRPr="009537CA" w:rsidRDefault="00F128B9" w:rsidP="002744A8">
      <w:pPr>
        <w:pStyle w:val="Heading3"/>
        <w:numPr>
          <w:ilvl w:val="0"/>
          <w:numId w:val="1"/>
        </w:numPr>
        <w:ind w:left="360" w:hanging="360"/>
        <w:rPr>
          <w:rFonts w:ascii="Tahoma" w:hAnsi="Tahoma" w:cs="Tahoma"/>
          <w:sz w:val="24"/>
          <w:szCs w:val="24"/>
        </w:rPr>
      </w:pPr>
      <w:r w:rsidRPr="009537CA">
        <w:rPr>
          <w:rFonts w:ascii="Tahoma" w:hAnsi="Tahoma" w:cs="Tahoma"/>
          <w:sz w:val="24"/>
          <w:szCs w:val="24"/>
        </w:rPr>
        <w:t>PENGGUNA DAN KEBUTUHAN INFORMASI</w:t>
      </w:r>
    </w:p>
    <w:p w:rsidR="00F128B9" w:rsidRPr="009537CA" w:rsidRDefault="00F128B9" w:rsidP="002744A8">
      <w:pPr>
        <w:spacing w:after="0" w:line="360" w:lineRule="auto"/>
        <w:ind w:left="360"/>
        <w:jc w:val="both"/>
        <w:rPr>
          <w:rFonts w:ascii="Tahoma" w:hAnsi="Tahoma" w:cs="Tahoma"/>
          <w:color w:val="000000"/>
          <w:sz w:val="24"/>
          <w:szCs w:val="24"/>
        </w:rPr>
      </w:pPr>
      <w:r w:rsidRPr="009537CA">
        <w:rPr>
          <w:rFonts w:ascii="Tahoma" w:hAnsi="Tahoma" w:cs="Tahoma"/>
          <w:b/>
          <w:color w:val="000000"/>
          <w:sz w:val="24"/>
          <w:szCs w:val="24"/>
        </w:rPr>
        <w:t>Pengguna Laporan Keuangan</w:t>
      </w:r>
    </w:p>
    <w:p w:rsidR="00F128B9" w:rsidRPr="009537CA" w:rsidRDefault="00F128B9" w:rsidP="002744A8">
      <w:pPr>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Terdapat beberapa kelompok utama pengguna laporan keuangan pemerintah daerah, namun tidak terbatas pada :</w:t>
      </w:r>
    </w:p>
    <w:p w:rsidR="002744A8" w:rsidRPr="009537CA" w:rsidRDefault="002744A8" w:rsidP="00EF1C03">
      <w:pPr>
        <w:numPr>
          <w:ilvl w:val="0"/>
          <w:numId w:val="27"/>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masyarakat;</w:t>
      </w:r>
    </w:p>
    <w:p w:rsidR="00F128B9" w:rsidRPr="009537CA" w:rsidRDefault="00F128B9" w:rsidP="00EF1C03">
      <w:pPr>
        <w:numPr>
          <w:ilvl w:val="0"/>
          <w:numId w:val="27"/>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para wakil rakyat, lembaga pengawas, dan lembaga pemeriksa;</w:t>
      </w:r>
    </w:p>
    <w:p w:rsidR="00F128B9" w:rsidRPr="009537CA" w:rsidRDefault="00F128B9" w:rsidP="00EF1C03">
      <w:pPr>
        <w:numPr>
          <w:ilvl w:val="0"/>
          <w:numId w:val="27"/>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pihak yang memberi atau berperan dalam proses donasi, investasi, dan pinjaman; dan</w:t>
      </w:r>
    </w:p>
    <w:p w:rsidR="00F128B9" w:rsidRPr="009537CA" w:rsidRDefault="00F128B9" w:rsidP="00EF1C03">
      <w:pPr>
        <w:numPr>
          <w:ilvl w:val="0"/>
          <w:numId w:val="27"/>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pemerintah yang lebih tinggi (Pemerintah Pusat).</w:t>
      </w:r>
    </w:p>
    <w:p w:rsidR="00F128B9" w:rsidRPr="009537CA" w:rsidRDefault="00F128B9" w:rsidP="004B408B">
      <w:pPr>
        <w:spacing w:before="120" w:after="0" w:line="360" w:lineRule="auto"/>
        <w:ind w:left="360"/>
        <w:jc w:val="both"/>
        <w:rPr>
          <w:rFonts w:ascii="Tahoma" w:hAnsi="Tahoma" w:cs="Tahoma"/>
          <w:b/>
          <w:color w:val="000000"/>
          <w:sz w:val="24"/>
          <w:szCs w:val="24"/>
        </w:rPr>
      </w:pPr>
      <w:r w:rsidRPr="009537CA">
        <w:rPr>
          <w:rFonts w:ascii="Tahoma" w:hAnsi="Tahoma" w:cs="Tahoma"/>
          <w:b/>
          <w:color w:val="000000"/>
          <w:sz w:val="24"/>
          <w:szCs w:val="24"/>
        </w:rPr>
        <w:t>Kebutuhan Informasi</w:t>
      </w:r>
    </w:p>
    <w:p w:rsidR="00F128B9" w:rsidRPr="009537CA" w:rsidRDefault="00F128B9" w:rsidP="00EF1C03">
      <w:pPr>
        <w:numPr>
          <w:ilvl w:val="0"/>
          <w:numId w:val="28"/>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Informasi yang disajikan dalam laporan keuangan bertujuan umum untuk memenuhi kebutuhan informasi dari semua kelompok pengguna. Dengan demikian laporan keuangan pemerintah daerah tidak dirancang untuk memenuhi kebutuhan spesifik dari masing-masing kelompok pengguna.</w:t>
      </w:r>
    </w:p>
    <w:p w:rsidR="00F128B9" w:rsidRPr="009537CA" w:rsidRDefault="00F128B9" w:rsidP="00EF1C03">
      <w:pPr>
        <w:numPr>
          <w:ilvl w:val="0"/>
          <w:numId w:val="28"/>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 xml:space="preserve">Meskipun memiliki akses terhadap detail informasi yang tercantum di dalam laporan keuangan, pemerintah daerah wajib memperhatikan </w:t>
      </w:r>
      <w:r w:rsidRPr="009537CA">
        <w:rPr>
          <w:rFonts w:ascii="Tahoma" w:hAnsi="Tahoma" w:cs="Tahoma"/>
          <w:color w:val="000000"/>
          <w:sz w:val="24"/>
          <w:szCs w:val="24"/>
        </w:rPr>
        <w:lastRenderedPageBreak/>
        <w:t>informasi yang disajikan dalam laporan keuangan untuk keperluan perencanaan, pengendalian dan pengambilan keputusan</w:t>
      </w:r>
    </w:p>
    <w:p w:rsidR="00F128B9" w:rsidRPr="009537CA" w:rsidRDefault="00F128B9" w:rsidP="004B408B">
      <w:pPr>
        <w:pStyle w:val="Heading2"/>
        <w:numPr>
          <w:ilvl w:val="0"/>
          <w:numId w:val="1"/>
        </w:numPr>
        <w:spacing w:before="240"/>
        <w:ind w:left="360" w:hanging="331"/>
        <w:rPr>
          <w:rFonts w:ascii="Tahoma" w:hAnsi="Tahoma" w:cs="Tahoma"/>
          <w:sz w:val="24"/>
          <w:szCs w:val="24"/>
        </w:rPr>
      </w:pPr>
      <w:bookmarkStart w:id="3" w:name="_Toc380101795"/>
      <w:bookmarkStart w:id="4" w:name="_Toc391856014"/>
      <w:r w:rsidRPr="009537CA">
        <w:rPr>
          <w:rFonts w:ascii="Tahoma" w:hAnsi="Tahoma" w:cs="Tahoma"/>
          <w:caps w:val="0"/>
          <w:sz w:val="24"/>
          <w:szCs w:val="24"/>
        </w:rPr>
        <w:t>KARAKTERISTIK KUALITATIF LAPORAN</w:t>
      </w:r>
      <w:r w:rsidRPr="009537CA">
        <w:rPr>
          <w:rFonts w:ascii="Tahoma" w:hAnsi="Tahoma" w:cs="Tahoma"/>
          <w:caps w:val="0"/>
          <w:sz w:val="24"/>
          <w:szCs w:val="24"/>
          <w:lang w:val="en-US"/>
        </w:rPr>
        <w:t xml:space="preserve"> </w:t>
      </w:r>
      <w:r w:rsidRPr="009537CA">
        <w:rPr>
          <w:rFonts w:ascii="Tahoma" w:hAnsi="Tahoma" w:cs="Tahoma"/>
          <w:caps w:val="0"/>
          <w:sz w:val="24"/>
          <w:szCs w:val="24"/>
        </w:rPr>
        <w:t>KEUANGAN</w:t>
      </w:r>
      <w:bookmarkEnd w:id="3"/>
      <w:bookmarkEnd w:id="4"/>
    </w:p>
    <w:p w:rsidR="00F128B9" w:rsidRPr="009537CA" w:rsidRDefault="00F128B9" w:rsidP="002744A8">
      <w:pPr>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Karakteristik kualitatif laporan keuangan adalah ukuran-ukuran normatif yang perlu diwujudkan dalam informasi akuntansi sehingga dapat memenuhi tujuannya. Keempat karakteristik berikut ini merupakan prasyarat normatif yang diperlukan agar laporan keuangan pemerintah daerah dapat memenuhi kualitas yang dikehendaki:</w:t>
      </w:r>
    </w:p>
    <w:p w:rsidR="00F128B9" w:rsidRPr="009537CA" w:rsidRDefault="00F128B9" w:rsidP="00EF1C03">
      <w:pPr>
        <w:pStyle w:val="ListParagraph"/>
        <w:numPr>
          <w:ilvl w:val="0"/>
          <w:numId w:val="8"/>
        </w:numPr>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Relevan</w:t>
      </w:r>
    </w:p>
    <w:p w:rsidR="00F128B9" w:rsidRPr="009537CA" w:rsidRDefault="00F128B9" w:rsidP="00EF1C03">
      <w:pPr>
        <w:pStyle w:val="ListParagraph"/>
        <w:numPr>
          <w:ilvl w:val="0"/>
          <w:numId w:val="8"/>
        </w:numPr>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Andal</w:t>
      </w:r>
    </w:p>
    <w:p w:rsidR="00F128B9" w:rsidRPr="009537CA" w:rsidRDefault="00F128B9" w:rsidP="00EF1C03">
      <w:pPr>
        <w:pStyle w:val="ListParagraph"/>
        <w:numPr>
          <w:ilvl w:val="0"/>
          <w:numId w:val="8"/>
        </w:numPr>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Dapat dibandingkan</w:t>
      </w:r>
    </w:p>
    <w:p w:rsidR="00F128B9" w:rsidRPr="009537CA" w:rsidRDefault="00F128B9" w:rsidP="00EF1C03">
      <w:pPr>
        <w:pStyle w:val="ListParagraph"/>
        <w:numPr>
          <w:ilvl w:val="0"/>
          <w:numId w:val="8"/>
        </w:numPr>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Dapat dipahami</w:t>
      </w:r>
    </w:p>
    <w:p w:rsidR="00F128B9" w:rsidRPr="009537CA" w:rsidRDefault="007C2BC2" w:rsidP="007C2BC2">
      <w:pPr>
        <w:pStyle w:val="Heading3"/>
        <w:spacing w:before="120"/>
        <w:ind w:left="360"/>
        <w:rPr>
          <w:rFonts w:ascii="Tahoma" w:hAnsi="Tahoma" w:cs="Tahoma"/>
          <w:sz w:val="24"/>
          <w:szCs w:val="24"/>
        </w:rPr>
      </w:pPr>
      <w:bookmarkStart w:id="5" w:name="_Toc380101796"/>
      <w:r w:rsidRPr="009537CA">
        <w:rPr>
          <w:rFonts w:ascii="Tahoma" w:hAnsi="Tahoma" w:cs="Tahoma"/>
          <w:caps w:val="0"/>
          <w:sz w:val="24"/>
          <w:szCs w:val="24"/>
        </w:rPr>
        <w:t>Relevan</w:t>
      </w:r>
      <w:bookmarkEnd w:id="5"/>
    </w:p>
    <w:p w:rsidR="00F128B9" w:rsidRPr="009537CA" w:rsidRDefault="00F128B9" w:rsidP="002744A8">
      <w:pPr>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Laporan keuangan pemerintah daerah dikatakan relevan apabila informasi yang termuat di dalamnya dapat mempengaruhi keputusan pengguna laporan keuangan dengan membantunya dalam mengevaluasi peristiwa masa lalu, masa kini, atau masa depan dan menegaskan atau mengoreksi hasil evaluasi pengguna laporan di masa lalu. Dengan demikian, informasi laporan keuangan yang relevan adalah yang dapat dihubungkan dengan maksud penggunaannya.</w:t>
      </w:r>
    </w:p>
    <w:p w:rsidR="00F128B9" w:rsidRPr="009537CA" w:rsidRDefault="00F128B9" w:rsidP="002744A8">
      <w:pPr>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Informasi yang relevan harus:</w:t>
      </w:r>
    </w:p>
    <w:p w:rsidR="00F128B9" w:rsidRPr="009537CA" w:rsidRDefault="00F128B9" w:rsidP="00EF1C03">
      <w:pPr>
        <w:numPr>
          <w:ilvl w:val="0"/>
          <w:numId w:val="29"/>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Memiliki manfaat umpan balik (</w:t>
      </w:r>
      <w:r w:rsidRPr="009537CA">
        <w:rPr>
          <w:rFonts w:ascii="Tahoma" w:hAnsi="Tahoma" w:cs="Tahoma"/>
          <w:i/>
          <w:color w:val="000000"/>
          <w:sz w:val="24"/>
          <w:szCs w:val="24"/>
        </w:rPr>
        <w:t>feedback value</w:t>
      </w:r>
      <w:r w:rsidRPr="009537CA">
        <w:rPr>
          <w:rFonts w:ascii="Tahoma" w:hAnsi="Tahoma" w:cs="Tahoma"/>
          <w:color w:val="000000"/>
          <w:sz w:val="24"/>
          <w:szCs w:val="24"/>
        </w:rPr>
        <w:t>), artinya bahwa laporan keuangan pemerintah daerah harus memuat informasi yang memungkinkan pengguna laporan untuk menegaskan atau mengoreksi ekspektasinya di masa lalu;</w:t>
      </w:r>
    </w:p>
    <w:p w:rsidR="00F128B9" w:rsidRPr="009537CA" w:rsidRDefault="00F128B9" w:rsidP="00EF1C03">
      <w:pPr>
        <w:numPr>
          <w:ilvl w:val="0"/>
          <w:numId w:val="29"/>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Memiliki manfaat prediktif (</w:t>
      </w:r>
      <w:r w:rsidRPr="009537CA">
        <w:rPr>
          <w:rFonts w:ascii="Tahoma" w:hAnsi="Tahoma" w:cs="Tahoma"/>
          <w:i/>
          <w:color w:val="000000"/>
          <w:sz w:val="24"/>
          <w:szCs w:val="24"/>
        </w:rPr>
        <w:t>predictive value</w:t>
      </w:r>
      <w:r w:rsidRPr="009537CA">
        <w:rPr>
          <w:rFonts w:ascii="Tahoma" w:hAnsi="Tahoma" w:cs="Tahoma"/>
          <w:color w:val="000000"/>
          <w:sz w:val="24"/>
          <w:szCs w:val="24"/>
        </w:rPr>
        <w:t>), artinya bahwa laporan keuangan harus memuat informasi yang dapat membantu pengguna laporan untuk memprediksi masa yang akan datang berdasarkan hasil masa lalu dan kejadian masa kini;</w:t>
      </w:r>
    </w:p>
    <w:p w:rsidR="00F128B9" w:rsidRPr="009537CA" w:rsidRDefault="00F128B9" w:rsidP="00EF1C03">
      <w:pPr>
        <w:numPr>
          <w:ilvl w:val="0"/>
          <w:numId w:val="29"/>
        </w:numPr>
        <w:spacing w:after="0" w:line="360" w:lineRule="auto"/>
        <w:jc w:val="both"/>
        <w:rPr>
          <w:rFonts w:ascii="Tahoma" w:hAnsi="Tahoma" w:cs="Tahoma"/>
          <w:color w:val="000000"/>
          <w:sz w:val="24"/>
          <w:szCs w:val="24"/>
        </w:rPr>
      </w:pPr>
      <w:r w:rsidRPr="009537CA">
        <w:rPr>
          <w:rFonts w:ascii="Tahoma" w:hAnsi="Tahoma" w:cs="Tahoma"/>
          <w:color w:val="000000"/>
          <w:sz w:val="24"/>
          <w:szCs w:val="24"/>
        </w:rPr>
        <w:lastRenderedPageBreak/>
        <w:t>Tepat waktu, artinya bahwa laporan keuangan pemerintah daerah harus disajikan tepat waktu sehingga dapat berpengaruh dan berguna untuk pembuatan keputusan pengguna laporan keuangan; dan</w:t>
      </w:r>
    </w:p>
    <w:p w:rsidR="00F128B9" w:rsidRPr="009537CA" w:rsidRDefault="00F128B9" w:rsidP="00EF1C03">
      <w:pPr>
        <w:numPr>
          <w:ilvl w:val="0"/>
          <w:numId w:val="29"/>
        </w:numPr>
        <w:spacing w:line="360" w:lineRule="auto"/>
        <w:jc w:val="both"/>
        <w:rPr>
          <w:rFonts w:ascii="Tahoma" w:hAnsi="Tahoma" w:cs="Tahoma"/>
          <w:color w:val="000000"/>
          <w:sz w:val="24"/>
          <w:szCs w:val="24"/>
        </w:rPr>
      </w:pPr>
      <w:r w:rsidRPr="009537CA">
        <w:rPr>
          <w:rFonts w:ascii="Tahoma" w:hAnsi="Tahoma" w:cs="Tahoma"/>
          <w:color w:val="000000"/>
          <w:sz w:val="24"/>
          <w:szCs w:val="24"/>
        </w:rPr>
        <w:t>Lengkap, artinya bahwa penyajian laporan keuangan pemerintah daerah harus memuat informasi yang selengkap mungkin, yaitu mencakup semua informasi akuntansi yang dapat mempengaruhi pembuatan keputusan pengguna laporan.</w:t>
      </w:r>
    </w:p>
    <w:p w:rsidR="00F128B9" w:rsidRPr="009537CA" w:rsidRDefault="007C2BC2" w:rsidP="002744A8">
      <w:pPr>
        <w:pStyle w:val="Heading3"/>
        <w:ind w:left="360"/>
        <w:rPr>
          <w:rFonts w:ascii="Tahoma" w:hAnsi="Tahoma" w:cs="Tahoma"/>
          <w:sz w:val="24"/>
          <w:szCs w:val="24"/>
        </w:rPr>
      </w:pPr>
      <w:bookmarkStart w:id="6" w:name="_Toc380101797"/>
      <w:r w:rsidRPr="009537CA">
        <w:rPr>
          <w:rFonts w:ascii="Tahoma" w:hAnsi="Tahoma" w:cs="Tahoma"/>
          <w:caps w:val="0"/>
          <w:sz w:val="24"/>
          <w:szCs w:val="24"/>
        </w:rPr>
        <w:t>Andal</w:t>
      </w:r>
      <w:bookmarkEnd w:id="6"/>
    </w:p>
    <w:p w:rsidR="00F128B9" w:rsidRPr="009537CA" w:rsidRDefault="00F128B9" w:rsidP="00C56FE3">
      <w:pPr>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Informasi dalam laporan keuangan pemerintah daerah harus bebas dari pengertian yang menyesatkan dan kesalahan material, menyajikan setiap kenyataan secara jujur, serta dapat diverifikasi. Informasi akuntansi yang relevan, tetapi jika hakikat atau penyajiannya tidak dapat diandalkan maka penggunaan informasi tersebut secara potensial dapat menyesatkan. Informasi yang andal harus memenuhi karakteristik:</w:t>
      </w:r>
    </w:p>
    <w:p w:rsidR="00F128B9" w:rsidRPr="009537CA" w:rsidRDefault="00F128B9" w:rsidP="00EF1C03">
      <w:pPr>
        <w:numPr>
          <w:ilvl w:val="0"/>
          <w:numId w:val="30"/>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Penyajiannya jujur, artinya bahwa laporan keuangan pemerintah daerah harus memuat informasi yang menggambarkan dengan jujur transaksi serta peristiwa lainnya yang seharusnya disajikan atau yang secara wajar dapat diharapkan untuk disajikan;</w:t>
      </w:r>
    </w:p>
    <w:p w:rsidR="00F128B9" w:rsidRPr="009537CA" w:rsidRDefault="00F128B9" w:rsidP="00EF1C03">
      <w:pPr>
        <w:numPr>
          <w:ilvl w:val="0"/>
          <w:numId w:val="30"/>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Dapat diverifikasi (</w:t>
      </w:r>
      <w:r w:rsidRPr="009537CA">
        <w:rPr>
          <w:rFonts w:ascii="Tahoma" w:hAnsi="Tahoma" w:cs="Tahoma"/>
          <w:i/>
          <w:color w:val="000000"/>
          <w:sz w:val="24"/>
          <w:szCs w:val="24"/>
        </w:rPr>
        <w:t>verifiability</w:t>
      </w:r>
      <w:r w:rsidRPr="009537CA">
        <w:rPr>
          <w:rFonts w:ascii="Tahoma" w:hAnsi="Tahoma" w:cs="Tahoma"/>
          <w:color w:val="000000"/>
          <w:sz w:val="24"/>
          <w:szCs w:val="24"/>
        </w:rPr>
        <w:t>), artinya bahwa laporan keuangan pemerintah daerah harus memuat informasi yang dapat diuji, dan apabila pengujian dilakukan lebih dari sekali oleh pihak yang berbeda, hasilnya harus tetap menunjukkan simpulan yang tidak jauh berbeda;</w:t>
      </w:r>
    </w:p>
    <w:p w:rsidR="00F128B9" w:rsidRPr="009537CA" w:rsidRDefault="00F128B9" w:rsidP="00EF1C03">
      <w:pPr>
        <w:numPr>
          <w:ilvl w:val="0"/>
          <w:numId w:val="30"/>
        </w:numPr>
        <w:spacing w:line="360" w:lineRule="auto"/>
        <w:jc w:val="both"/>
        <w:rPr>
          <w:rFonts w:ascii="Tahoma" w:hAnsi="Tahoma" w:cs="Tahoma"/>
          <w:color w:val="000000"/>
          <w:sz w:val="24"/>
          <w:szCs w:val="24"/>
        </w:rPr>
      </w:pPr>
      <w:r w:rsidRPr="009537CA">
        <w:rPr>
          <w:rFonts w:ascii="Tahoma" w:hAnsi="Tahoma" w:cs="Tahoma"/>
          <w:color w:val="000000"/>
          <w:sz w:val="24"/>
          <w:szCs w:val="24"/>
        </w:rPr>
        <w:t>Netralitas, artinya bahwa laporan keuangan pemerintah daerah harus memuat informasi yang diarahkan untuk memenuhi kebutuhan umum dan bias pada kebutuhan pihak tertentu. Tidak boleh ada usaha untuk menyajikan informasi yang menguntungkan pihak tertentu, sementara hal tersebut akan merugikan pihak lain.</w:t>
      </w:r>
    </w:p>
    <w:p w:rsidR="00F128B9" w:rsidRPr="009537CA" w:rsidRDefault="007C2BC2" w:rsidP="00C56FE3">
      <w:pPr>
        <w:pStyle w:val="Heading3"/>
        <w:ind w:left="360"/>
        <w:rPr>
          <w:rFonts w:ascii="Tahoma" w:hAnsi="Tahoma" w:cs="Tahoma"/>
          <w:sz w:val="24"/>
          <w:szCs w:val="24"/>
        </w:rPr>
      </w:pPr>
      <w:bookmarkStart w:id="7" w:name="_Toc380101798"/>
      <w:r w:rsidRPr="009537CA">
        <w:rPr>
          <w:rFonts w:ascii="Tahoma" w:hAnsi="Tahoma" w:cs="Tahoma"/>
          <w:caps w:val="0"/>
          <w:sz w:val="24"/>
          <w:szCs w:val="24"/>
        </w:rPr>
        <w:lastRenderedPageBreak/>
        <w:t>Dapat Dibandingkan</w:t>
      </w:r>
      <w:bookmarkEnd w:id="7"/>
    </w:p>
    <w:p w:rsidR="00F128B9" w:rsidRPr="009537CA" w:rsidRDefault="00F128B9" w:rsidP="00C56FE3">
      <w:pPr>
        <w:spacing w:line="360" w:lineRule="auto"/>
        <w:ind w:left="360"/>
        <w:jc w:val="both"/>
        <w:rPr>
          <w:rFonts w:ascii="Tahoma" w:hAnsi="Tahoma" w:cs="Tahoma"/>
          <w:color w:val="000000"/>
          <w:sz w:val="24"/>
          <w:szCs w:val="24"/>
        </w:rPr>
      </w:pPr>
      <w:r w:rsidRPr="009537CA">
        <w:rPr>
          <w:rFonts w:ascii="Tahoma" w:hAnsi="Tahoma" w:cs="Tahoma"/>
          <w:color w:val="000000"/>
          <w:sz w:val="24"/>
          <w:szCs w:val="24"/>
        </w:rPr>
        <w:t>Informasi yang termuat dalam laporan keuangan pemerintah daerah akan lebih berguna jika dapat dibandingkan dengan laporan keuangan periode sebelumnya atau laporan keuangan pemerintah daerah lain pada umumnya. Perbandingan dapat dilakukan secara internal dan eksternal. Perbandingan secara internal dapat dilakukan bila pemerintah daerah menerapkan kebijakan akuntansi yang sama dari tahun ke tahun. Perbandingan secara eksternal dapat dilakukan bila pemerintah daerah yang diperbandingkan menerapkan kebijakan akuntansi yang sama. Apabila pemerintah daerah akan menerapkan kebijakan akuntansi yang lebih baik daripada kebijakan akuntansi yang sekarang diterapkan, perubahan kebijakan akuntansi harus diungkapkan pada periode terjadinya perubahan tersebut.</w:t>
      </w:r>
    </w:p>
    <w:p w:rsidR="00F128B9" w:rsidRPr="009537CA" w:rsidRDefault="007C2BC2" w:rsidP="00C56FE3">
      <w:pPr>
        <w:pStyle w:val="Heading3"/>
        <w:ind w:left="360"/>
        <w:rPr>
          <w:rFonts w:ascii="Tahoma" w:hAnsi="Tahoma" w:cs="Tahoma"/>
          <w:sz w:val="24"/>
          <w:szCs w:val="24"/>
        </w:rPr>
      </w:pPr>
      <w:bookmarkStart w:id="8" w:name="_Toc380101799"/>
      <w:r w:rsidRPr="009537CA">
        <w:rPr>
          <w:rFonts w:ascii="Tahoma" w:hAnsi="Tahoma" w:cs="Tahoma"/>
          <w:caps w:val="0"/>
          <w:sz w:val="24"/>
          <w:szCs w:val="24"/>
        </w:rPr>
        <w:t>Dapat Dipahami</w:t>
      </w:r>
      <w:bookmarkEnd w:id="8"/>
    </w:p>
    <w:p w:rsidR="00F128B9" w:rsidRPr="009537CA" w:rsidRDefault="00F128B9" w:rsidP="00C56FE3">
      <w:pPr>
        <w:spacing w:line="360" w:lineRule="auto"/>
        <w:ind w:left="360"/>
        <w:jc w:val="both"/>
        <w:rPr>
          <w:rFonts w:ascii="Tahoma" w:hAnsi="Tahoma" w:cs="Tahoma"/>
          <w:color w:val="000000"/>
          <w:sz w:val="24"/>
          <w:szCs w:val="24"/>
          <w:lang w:val="en-US"/>
        </w:rPr>
      </w:pPr>
      <w:r w:rsidRPr="009537CA">
        <w:rPr>
          <w:rFonts w:ascii="Tahoma" w:hAnsi="Tahoma" w:cs="Tahoma"/>
          <w:color w:val="000000"/>
          <w:sz w:val="24"/>
          <w:szCs w:val="24"/>
        </w:rPr>
        <w:t>Informasi yang disajikan dalam laporan keuangan harus dapat dipahami oleh pengguna laporan keuangan dan dinyatakan dalam bentuk serta istilah yang disesuaikan dengan batas pemahaman para pengguna laporan. Untuk itu, pengguna laporan diasumsikan memiliki pengetahuan yang memadai atas kegiatan dan lingkungan operasi pemerintah daerah, serta adanya kemauan pengguna laporan untuk mempelajari informasi yang dimaksud.</w:t>
      </w:r>
    </w:p>
    <w:p w:rsidR="00F128B9" w:rsidRPr="009537CA" w:rsidRDefault="00F128B9" w:rsidP="00A72BE5">
      <w:pPr>
        <w:pStyle w:val="Heading2"/>
        <w:numPr>
          <w:ilvl w:val="0"/>
          <w:numId w:val="1"/>
        </w:numPr>
        <w:ind w:left="360" w:hanging="328"/>
        <w:rPr>
          <w:rFonts w:ascii="Tahoma" w:hAnsi="Tahoma" w:cs="Tahoma"/>
          <w:sz w:val="24"/>
          <w:szCs w:val="24"/>
        </w:rPr>
      </w:pPr>
      <w:bookmarkStart w:id="9" w:name="_Toc391856015"/>
      <w:r w:rsidRPr="009537CA">
        <w:rPr>
          <w:rFonts w:ascii="Tahoma" w:hAnsi="Tahoma" w:cs="Tahoma"/>
          <w:sz w:val="24"/>
          <w:szCs w:val="24"/>
        </w:rPr>
        <w:t>UNSUR/ELEMEN LAPORAN KEUANGAN</w:t>
      </w:r>
      <w:bookmarkEnd w:id="9"/>
    </w:p>
    <w:p w:rsidR="00F128B9" w:rsidRPr="009537CA" w:rsidRDefault="00F128B9" w:rsidP="00EF1C03">
      <w:pPr>
        <w:numPr>
          <w:ilvl w:val="0"/>
          <w:numId w:val="13"/>
        </w:numPr>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Laporan keuangan pemerintah daerah terdiri dari:</w:t>
      </w:r>
    </w:p>
    <w:p w:rsidR="00F128B9" w:rsidRPr="009537CA" w:rsidRDefault="00F128B9" w:rsidP="00EF1C03">
      <w:pPr>
        <w:pStyle w:val="ListParagraph"/>
        <w:numPr>
          <w:ilvl w:val="0"/>
          <w:numId w:val="31"/>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Laporan Keuangan yang dihasilkan oleh SKPD sebagai entitas akuntansi berupa:</w:t>
      </w:r>
    </w:p>
    <w:p w:rsidR="00F128B9" w:rsidRPr="009537CA" w:rsidRDefault="00F128B9" w:rsidP="00EF1C03">
      <w:pPr>
        <w:numPr>
          <w:ilvl w:val="0"/>
          <w:numId w:val="32"/>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Laporan Realisasi Anggaran SKPD;</w:t>
      </w:r>
    </w:p>
    <w:p w:rsidR="00F128B9" w:rsidRPr="009537CA" w:rsidRDefault="00F128B9" w:rsidP="00EF1C03">
      <w:pPr>
        <w:numPr>
          <w:ilvl w:val="0"/>
          <w:numId w:val="32"/>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 xml:space="preserve">Neraca SKPD; </w:t>
      </w:r>
    </w:p>
    <w:p w:rsidR="00F128B9" w:rsidRPr="009537CA" w:rsidRDefault="00F128B9" w:rsidP="00EF1C03">
      <w:pPr>
        <w:numPr>
          <w:ilvl w:val="0"/>
          <w:numId w:val="32"/>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Laporan Operasional;</w:t>
      </w:r>
    </w:p>
    <w:p w:rsidR="00F128B9" w:rsidRPr="009537CA" w:rsidRDefault="00F128B9" w:rsidP="00EF1C03">
      <w:pPr>
        <w:numPr>
          <w:ilvl w:val="0"/>
          <w:numId w:val="32"/>
        </w:numPr>
        <w:spacing w:after="0" w:line="360" w:lineRule="auto"/>
        <w:jc w:val="both"/>
        <w:rPr>
          <w:rFonts w:ascii="Tahoma" w:hAnsi="Tahoma" w:cs="Tahoma"/>
          <w:color w:val="000000"/>
          <w:sz w:val="24"/>
          <w:szCs w:val="24"/>
        </w:rPr>
      </w:pPr>
      <w:r w:rsidRPr="009537CA">
        <w:rPr>
          <w:rFonts w:ascii="Tahoma" w:hAnsi="Tahoma" w:cs="Tahoma"/>
          <w:color w:val="000000"/>
          <w:sz w:val="24"/>
          <w:szCs w:val="24"/>
        </w:rPr>
        <w:lastRenderedPageBreak/>
        <w:t>Laporan Perubahan Ekuitas; dan</w:t>
      </w:r>
    </w:p>
    <w:p w:rsidR="00F128B9" w:rsidRPr="009537CA" w:rsidRDefault="00F128B9" w:rsidP="00EF1C03">
      <w:pPr>
        <w:numPr>
          <w:ilvl w:val="0"/>
          <w:numId w:val="32"/>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Catatan Atas Laporan Keuangan SKPD.</w:t>
      </w:r>
    </w:p>
    <w:p w:rsidR="00F128B9" w:rsidRPr="009537CA" w:rsidRDefault="00F128B9" w:rsidP="00EF1C03">
      <w:pPr>
        <w:pStyle w:val="ListParagraph"/>
        <w:numPr>
          <w:ilvl w:val="0"/>
          <w:numId w:val="31"/>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Laporan Keuangan yang dihasilkan oleh PPKD sebagai entitas akuntansi berupa:</w:t>
      </w:r>
    </w:p>
    <w:p w:rsidR="00F128B9" w:rsidRPr="009537CA" w:rsidRDefault="00F128B9" w:rsidP="00EF1C03">
      <w:pPr>
        <w:pStyle w:val="ListParagraph"/>
        <w:numPr>
          <w:ilvl w:val="0"/>
          <w:numId w:val="33"/>
        </w:numPr>
        <w:spacing w:after="0" w:line="360" w:lineRule="auto"/>
        <w:ind w:left="1440"/>
        <w:jc w:val="both"/>
        <w:rPr>
          <w:rFonts w:ascii="Tahoma" w:hAnsi="Tahoma" w:cs="Tahoma"/>
          <w:color w:val="000000"/>
          <w:sz w:val="24"/>
          <w:szCs w:val="24"/>
        </w:rPr>
      </w:pPr>
      <w:r w:rsidRPr="009537CA">
        <w:rPr>
          <w:rFonts w:ascii="Tahoma" w:hAnsi="Tahoma" w:cs="Tahoma"/>
          <w:color w:val="000000"/>
          <w:sz w:val="24"/>
          <w:szCs w:val="24"/>
        </w:rPr>
        <w:t>Laporan Realisasi Anggaran PPKD;</w:t>
      </w:r>
    </w:p>
    <w:p w:rsidR="00F128B9" w:rsidRPr="009537CA" w:rsidRDefault="00F128B9" w:rsidP="00EF1C03">
      <w:pPr>
        <w:pStyle w:val="ListParagraph"/>
        <w:numPr>
          <w:ilvl w:val="0"/>
          <w:numId w:val="33"/>
        </w:numPr>
        <w:spacing w:after="0" w:line="360" w:lineRule="auto"/>
        <w:ind w:left="1440"/>
        <w:jc w:val="both"/>
        <w:rPr>
          <w:rFonts w:ascii="Tahoma" w:hAnsi="Tahoma" w:cs="Tahoma"/>
          <w:color w:val="000000"/>
          <w:sz w:val="24"/>
          <w:szCs w:val="24"/>
        </w:rPr>
      </w:pPr>
      <w:r w:rsidRPr="009537CA">
        <w:rPr>
          <w:rFonts w:ascii="Tahoma" w:hAnsi="Tahoma" w:cs="Tahoma"/>
          <w:color w:val="000000"/>
          <w:sz w:val="24"/>
          <w:szCs w:val="24"/>
        </w:rPr>
        <w:t xml:space="preserve">Neraca PPKD; </w:t>
      </w:r>
    </w:p>
    <w:p w:rsidR="00F128B9" w:rsidRPr="009537CA" w:rsidRDefault="00F128B9" w:rsidP="00EF1C03">
      <w:pPr>
        <w:numPr>
          <w:ilvl w:val="0"/>
          <w:numId w:val="33"/>
        </w:numPr>
        <w:spacing w:after="0" w:line="360" w:lineRule="auto"/>
        <w:ind w:left="1440"/>
        <w:jc w:val="both"/>
        <w:rPr>
          <w:rFonts w:ascii="Tahoma" w:hAnsi="Tahoma" w:cs="Tahoma"/>
          <w:color w:val="000000"/>
          <w:sz w:val="24"/>
          <w:szCs w:val="24"/>
        </w:rPr>
      </w:pPr>
      <w:r w:rsidRPr="009537CA">
        <w:rPr>
          <w:rFonts w:ascii="Tahoma" w:hAnsi="Tahoma" w:cs="Tahoma"/>
          <w:color w:val="000000"/>
          <w:sz w:val="24"/>
          <w:szCs w:val="24"/>
        </w:rPr>
        <w:t xml:space="preserve">Laporan Arus Kas; </w:t>
      </w:r>
    </w:p>
    <w:p w:rsidR="00F128B9" w:rsidRPr="009537CA" w:rsidRDefault="00F128B9" w:rsidP="00EF1C03">
      <w:pPr>
        <w:numPr>
          <w:ilvl w:val="0"/>
          <w:numId w:val="33"/>
        </w:numPr>
        <w:spacing w:after="0" w:line="360" w:lineRule="auto"/>
        <w:ind w:left="1440"/>
        <w:jc w:val="both"/>
        <w:rPr>
          <w:rFonts w:ascii="Tahoma" w:hAnsi="Tahoma" w:cs="Tahoma"/>
          <w:color w:val="000000"/>
          <w:sz w:val="24"/>
          <w:szCs w:val="24"/>
        </w:rPr>
      </w:pPr>
      <w:r w:rsidRPr="009537CA">
        <w:rPr>
          <w:rFonts w:ascii="Tahoma" w:hAnsi="Tahoma" w:cs="Tahoma"/>
          <w:color w:val="000000"/>
          <w:sz w:val="24"/>
          <w:szCs w:val="24"/>
        </w:rPr>
        <w:t>Laporan Operasional;</w:t>
      </w:r>
    </w:p>
    <w:p w:rsidR="00F128B9" w:rsidRPr="009537CA" w:rsidRDefault="00F128B9" w:rsidP="00EF1C03">
      <w:pPr>
        <w:numPr>
          <w:ilvl w:val="0"/>
          <w:numId w:val="33"/>
        </w:numPr>
        <w:spacing w:after="0" w:line="360" w:lineRule="auto"/>
        <w:ind w:left="1440"/>
        <w:jc w:val="both"/>
        <w:rPr>
          <w:rFonts w:ascii="Tahoma" w:hAnsi="Tahoma" w:cs="Tahoma"/>
          <w:color w:val="000000"/>
          <w:sz w:val="24"/>
          <w:szCs w:val="24"/>
        </w:rPr>
      </w:pPr>
      <w:r w:rsidRPr="009537CA">
        <w:rPr>
          <w:rFonts w:ascii="Tahoma" w:hAnsi="Tahoma" w:cs="Tahoma"/>
          <w:color w:val="000000"/>
          <w:sz w:val="24"/>
          <w:szCs w:val="24"/>
        </w:rPr>
        <w:t>Laporan Perubahan Ekuitas; dan</w:t>
      </w:r>
    </w:p>
    <w:p w:rsidR="00F128B9" w:rsidRPr="009537CA" w:rsidRDefault="00F128B9" w:rsidP="00EF1C03">
      <w:pPr>
        <w:numPr>
          <w:ilvl w:val="0"/>
          <w:numId w:val="33"/>
        </w:numPr>
        <w:spacing w:after="0" w:line="360" w:lineRule="auto"/>
        <w:ind w:left="1440"/>
        <w:jc w:val="both"/>
        <w:rPr>
          <w:rFonts w:ascii="Tahoma" w:hAnsi="Tahoma" w:cs="Tahoma"/>
          <w:color w:val="000000"/>
          <w:sz w:val="24"/>
          <w:szCs w:val="24"/>
        </w:rPr>
      </w:pPr>
      <w:r w:rsidRPr="009537CA">
        <w:rPr>
          <w:rFonts w:ascii="Tahoma" w:hAnsi="Tahoma" w:cs="Tahoma"/>
          <w:color w:val="000000"/>
          <w:sz w:val="24"/>
          <w:szCs w:val="24"/>
        </w:rPr>
        <w:t xml:space="preserve">Catatan Atas Laporan Keuangan PPKD; </w:t>
      </w:r>
    </w:p>
    <w:p w:rsidR="00F128B9" w:rsidRPr="009537CA" w:rsidRDefault="00F128B9" w:rsidP="00EF1C03">
      <w:pPr>
        <w:pStyle w:val="ListParagraph"/>
        <w:numPr>
          <w:ilvl w:val="0"/>
          <w:numId w:val="31"/>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 xml:space="preserve">Laporan keuangan gabungan yang mencerminkan laporan keuangan pemerintah daerah </w:t>
      </w:r>
      <w:r w:rsidRPr="009537CA">
        <w:rPr>
          <w:rFonts w:ascii="Tahoma" w:hAnsi="Tahoma" w:cs="Tahoma"/>
          <w:sz w:val="24"/>
          <w:szCs w:val="24"/>
        </w:rPr>
        <w:t>sebagai entitas pelaporan</w:t>
      </w:r>
      <w:r w:rsidRPr="009537CA">
        <w:rPr>
          <w:rFonts w:ascii="Tahoma" w:hAnsi="Tahoma" w:cs="Tahoma"/>
          <w:color w:val="000000"/>
          <w:sz w:val="24"/>
          <w:szCs w:val="24"/>
        </w:rPr>
        <w:t xml:space="preserve"> berupa:</w:t>
      </w:r>
    </w:p>
    <w:p w:rsidR="00F128B9" w:rsidRPr="009537CA" w:rsidRDefault="00F128B9" w:rsidP="00EF1C03">
      <w:pPr>
        <w:pStyle w:val="ListParagraph"/>
        <w:numPr>
          <w:ilvl w:val="0"/>
          <w:numId w:val="34"/>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Laporan Realisasi Anggaran</w:t>
      </w:r>
    </w:p>
    <w:p w:rsidR="00F128B9" w:rsidRPr="009537CA" w:rsidRDefault="00F128B9" w:rsidP="00EF1C03">
      <w:pPr>
        <w:pStyle w:val="ListParagraph"/>
        <w:numPr>
          <w:ilvl w:val="0"/>
          <w:numId w:val="34"/>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Laporan Perubahan SAL/SAK ;</w:t>
      </w:r>
    </w:p>
    <w:p w:rsidR="00F128B9" w:rsidRPr="009537CA" w:rsidRDefault="00F128B9" w:rsidP="00EF1C03">
      <w:pPr>
        <w:pStyle w:val="ListParagraph"/>
        <w:numPr>
          <w:ilvl w:val="0"/>
          <w:numId w:val="34"/>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 xml:space="preserve">Neraca; </w:t>
      </w:r>
    </w:p>
    <w:p w:rsidR="00F128B9" w:rsidRPr="009537CA" w:rsidRDefault="00F128B9" w:rsidP="00EF1C03">
      <w:pPr>
        <w:pStyle w:val="ListParagraph"/>
        <w:numPr>
          <w:ilvl w:val="0"/>
          <w:numId w:val="34"/>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Laporan Operasional;</w:t>
      </w:r>
    </w:p>
    <w:p w:rsidR="00F128B9" w:rsidRPr="009537CA" w:rsidRDefault="00F128B9" w:rsidP="00EF1C03">
      <w:pPr>
        <w:pStyle w:val="ListParagraph"/>
        <w:numPr>
          <w:ilvl w:val="0"/>
          <w:numId w:val="34"/>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Laporan Perubahan Ekuitas;</w:t>
      </w:r>
    </w:p>
    <w:p w:rsidR="00F128B9" w:rsidRPr="009537CA" w:rsidRDefault="00F128B9" w:rsidP="00EF1C03">
      <w:pPr>
        <w:pStyle w:val="ListParagraph"/>
        <w:numPr>
          <w:ilvl w:val="0"/>
          <w:numId w:val="34"/>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Laporan Arus Kas ; dan</w:t>
      </w:r>
    </w:p>
    <w:p w:rsidR="00F128B9" w:rsidRPr="009537CA" w:rsidRDefault="00F128B9" w:rsidP="00EF1C03">
      <w:pPr>
        <w:pStyle w:val="ListParagraph"/>
        <w:numPr>
          <w:ilvl w:val="0"/>
          <w:numId w:val="34"/>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Catatan atas Laporan Keuangan.</w:t>
      </w:r>
    </w:p>
    <w:p w:rsidR="00F128B9" w:rsidRPr="009537CA" w:rsidRDefault="00F128B9" w:rsidP="00EF1C03">
      <w:pPr>
        <w:numPr>
          <w:ilvl w:val="0"/>
          <w:numId w:val="13"/>
        </w:numPr>
        <w:spacing w:line="360" w:lineRule="auto"/>
        <w:ind w:left="720"/>
        <w:jc w:val="both"/>
        <w:rPr>
          <w:rFonts w:ascii="Tahoma" w:hAnsi="Tahoma" w:cs="Tahoma"/>
          <w:color w:val="000000"/>
          <w:sz w:val="24"/>
          <w:szCs w:val="24"/>
        </w:rPr>
      </w:pPr>
      <w:r w:rsidRPr="009537CA">
        <w:rPr>
          <w:rFonts w:ascii="Tahoma" w:hAnsi="Tahoma" w:cs="Tahoma"/>
          <w:color w:val="000000"/>
          <w:sz w:val="24"/>
          <w:szCs w:val="24"/>
        </w:rPr>
        <w:t>Selain laporan keuangan pokok seperti disebut di atas, entitas pelaporan wajib</w:t>
      </w:r>
      <w:r w:rsidRPr="009537CA">
        <w:rPr>
          <w:rFonts w:ascii="Tahoma" w:hAnsi="Tahoma" w:cs="Tahoma"/>
          <w:sz w:val="24"/>
          <w:szCs w:val="24"/>
        </w:rPr>
        <w:t xml:space="preserve"> </w:t>
      </w:r>
      <w:r w:rsidRPr="009537CA">
        <w:rPr>
          <w:rFonts w:ascii="Tahoma" w:hAnsi="Tahoma" w:cs="Tahoma"/>
          <w:color w:val="000000"/>
          <w:sz w:val="24"/>
          <w:szCs w:val="24"/>
        </w:rPr>
        <w:t>menyajikan laporan lain dan/atau elemen informasi akuntansi yang diwajibkan oleh ketentuan peraturan perundang-undangan (</w:t>
      </w:r>
      <w:r w:rsidRPr="009537CA">
        <w:rPr>
          <w:rFonts w:ascii="Tahoma" w:hAnsi="Tahoma" w:cs="Tahoma"/>
          <w:i/>
          <w:iCs/>
          <w:color w:val="000000"/>
          <w:sz w:val="24"/>
          <w:szCs w:val="24"/>
        </w:rPr>
        <w:t>statutory reports</w:t>
      </w:r>
      <w:r w:rsidRPr="009537CA">
        <w:rPr>
          <w:rFonts w:ascii="Tahoma" w:hAnsi="Tahoma" w:cs="Tahoma"/>
          <w:color w:val="000000"/>
          <w:sz w:val="24"/>
          <w:szCs w:val="24"/>
        </w:rPr>
        <w:t>).</w:t>
      </w:r>
    </w:p>
    <w:p w:rsidR="00F128B9" w:rsidRPr="009537CA" w:rsidRDefault="00F128B9" w:rsidP="007C2BC2">
      <w:pPr>
        <w:pStyle w:val="Heading3"/>
        <w:numPr>
          <w:ilvl w:val="0"/>
          <w:numId w:val="1"/>
        </w:numPr>
        <w:ind w:left="360" w:hanging="360"/>
        <w:rPr>
          <w:rFonts w:ascii="Tahoma" w:hAnsi="Tahoma" w:cs="Tahoma"/>
          <w:sz w:val="24"/>
          <w:szCs w:val="24"/>
        </w:rPr>
      </w:pPr>
      <w:r w:rsidRPr="009537CA">
        <w:rPr>
          <w:rFonts w:ascii="Tahoma" w:hAnsi="Tahoma" w:cs="Tahoma"/>
          <w:sz w:val="24"/>
          <w:szCs w:val="24"/>
        </w:rPr>
        <w:t>PENGAKUAN UNSUR LAPORAN KEUANGAN</w:t>
      </w:r>
    </w:p>
    <w:p w:rsidR="00F128B9" w:rsidRPr="009537CA" w:rsidRDefault="00F128B9" w:rsidP="00EF1C03">
      <w:pPr>
        <w:numPr>
          <w:ilvl w:val="0"/>
          <w:numId w:val="14"/>
        </w:numPr>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 xml:space="preserve">Pengakuan dalam akuntansi adalah proses penetapan terpenuhinya kriteria pencatatan suatu kejadian atau peristiwa dalam catatan akuntansi sehingga akan menjadi bagian yang melengkapi unsur aset, kewajiban, ekuitas, pendapatan-LRA, belanja, pembiayaan, pendapatan-LO, dan  beban sebagaimana akan termuat pada laporan keuangan pemerintah daerah. Pengakuan diwujudkan dalam </w:t>
      </w:r>
      <w:r w:rsidRPr="009537CA">
        <w:rPr>
          <w:rFonts w:ascii="Tahoma" w:hAnsi="Tahoma" w:cs="Tahoma"/>
          <w:color w:val="000000"/>
          <w:sz w:val="24"/>
          <w:szCs w:val="24"/>
        </w:rPr>
        <w:lastRenderedPageBreak/>
        <w:t>pencatatan jumlah uang terhadap pos-pos laporan keuangan yang terpengaruh oleh kejadian atau peristiwa terkait.</w:t>
      </w:r>
    </w:p>
    <w:p w:rsidR="00F128B9" w:rsidRPr="009537CA" w:rsidRDefault="00F128B9" w:rsidP="00EF1C03">
      <w:pPr>
        <w:numPr>
          <w:ilvl w:val="0"/>
          <w:numId w:val="14"/>
        </w:numPr>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Kriteria minimum yang perlu dipenuhi oleh suatu kejadian atau peristiwa untuk diakui yaitu:</w:t>
      </w:r>
    </w:p>
    <w:p w:rsidR="00F128B9" w:rsidRPr="009537CA" w:rsidRDefault="00F128B9" w:rsidP="00EF1C03">
      <w:pPr>
        <w:numPr>
          <w:ilvl w:val="0"/>
          <w:numId w:val="3"/>
        </w:numPr>
        <w:tabs>
          <w:tab w:val="left" w:pos="1080"/>
        </w:tabs>
        <w:spacing w:after="0" w:line="360" w:lineRule="auto"/>
        <w:ind w:left="1080"/>
        <w:jc w:val="both"/>
        <w:rPr>
          <w:rFonts w:ascii="Tahoma" w:hAnsi="Tahoma" w:cs="Tahoma"/>
          <w:color w:val="000000"/>
          <w:sz w:val="24"/>
          <w:szCs w:val="24"/>
        </w:rPr>
      </w:pPr>
      <w:r w:rsidRPr="009537CA">
        <w:rPr>
          <w:rFonts w:ascii="Tahoma" w:hAnsi="Tahoma" w:cs="Tahoma"/>
          <w:color w:val="000000"/>
          <w:sz w:val="24"/>
          <w:szCs w:val="24"/>
        </w:rPr>
        <w:t>terdapat kemungkinan bahwa manfaat ekonomi yang berkaitan dengan kejadian atau peristiwa tersebut akan mengalir keluar dari atau masuk ke dalam entitas akuntansi dan entitas pelaporan.</w:t>
      </w:r>
    </w:p>
    <w:p w:rsidR="00F128B9" w:rsidRPr="009537CA" w:rsidRDefault="00F128B9" w:rsidP="00EF1C03">
      <w:pPr>
        <w:numPr>
          <w:ilvl w:val="0"/>
          <w:numId w:val="3"/>
        </w:numPr>
        <w:tabs>
          <w:tab w:val="left" w:pos="1080"/>
        </w:tabs>
        <w:spacing w:after="0" w:line="360" w:lineRule="auto"/>
        <w:ind w:left="1080"/>
        <w:jc w:val="both"/>
        <w:rPr>
          <w:rFonts w:ascii="Tahoma" w:hAnsi="Tahoma" w:cs="Tahoma"/>
          <w:color w:val="000000"/>
          <w:sz w:val="24"/>
          <w:szCs w:val="24"/>
        </w:rPr>
      </w:pPr>
      <w:r w:rsidRPr="009537CA">
        <w:rPr>
          <w:rFonts w:ascii="Tahoma" w:hAnsi="Tahoma" w:cs="Tahoma"/>
          <w:color w:val="000000"/>
          <w:sz w:val="24"/>
          <w:szCs w:val="24"/>
        </w:rPr>
        <w:t>kejadian atau peristiwa tersebut mempunyai nilai atau biaya yang dapat diukur atau dapat diestimasi dengan andal.</w:t>
      </w:r>
    </w:p>
    <w:p w:rsidR="00F128B9" w:rsidRPr="009537CA" w:rsidRDefault="00F128B9" w:rsidP="00EF1C03">
      <w:pPr>
        <w:numPr>
          <w:ilvl w:val="0"/>
          <w:numId w:val="14"/>
        </w:numPr>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Dalam menentukan apakah suatu kejadian/peristiwa memenuhi kriteria       pengakuan, perlu mempertimbangkan aspek materialitas.</w:t>
      </w:r>
    </w:p>
    <w:p w:rsidR="00F128B9" w:rsidRPr="009537CA" w:rsidRDefault="00F128B9" w:rsidP="008753E3">
      <w:pPr>
        <w:tabs>
          <w:tab w:val="num" w:pos="540"/>
        </w:tabs>
        <w:spacing w:before="120" w:after="0" w:line="360" w:lineRule="auto"/>
        <w:jc w:val="both"/>
        <w:rPr>
          <w:rFonts w:ascii="Tahoma" w:hAnsi="Tahoma" w:cs="Tahoma"/>
          <w:b/>
          <w:color w:val="000000"/>
          <w:sz w:val="24"/>
          <w:szCs w:val="24"/>
        </w:rPr>
      </w:pPr>
      <w:r w:rsidRPr="009537CA">
        <w:rPr>
          <w:rFonts w:ascii="Tahoma" w:hAnsi="Tahoma" w:cs="Tahoma"/>
          <w:b/>
          <w:color w:val="000000"/>
          <w:sz w:val="24"/>
          <w:szCs w:val="24"/>
        </w:rPr>
        <w:t>Kemungkinan Besar Manfaat Ekonomi Masa Depan Terjadi</w:t>
      </w:r>
    </w:p>
    <w:p w:rsidR="00F128B9" w:rsidRPr="009537CA" w:rsidRDefault="00F128B9" w:rsidP="00F128B9">
      <w:pPr>
        <w:spacing w:line="360" w:lineRule="auto"/>
        <w:jc w:val="both"/>
        <w:rPr>
          <w:rFonts w:ascii="Tahoma" w:hAnsi="Tahoma" w:cs="Tahoma"/>
          <w:color w:val="000000"/>
          <w:sz w:val="24"/>
          <w:szCs w:val="24"/>
        </w:rPr>
      </w:pPr>
      <w:r w:rsidRPr="009537CA">
        <w:rPr>
          <w:rFonts w:ascii="Tahoma" w:hAnsi="Tahoma" w:cs="Tahoma"/>
          <w:color w:val="000000"/>
          <w:sz w:val="24"/>
          <w:szCs w:val="24"/>
        </w:rPr>
        <w:t>Dalam kriteria pengakuan pendapatan, konsep kemungkinan besar manfaat ekonomi masa depan terjadi digunakan dalam pengertian derajat kepastian tinggi bahwa manfaat ekonomi masa depan yang berkaitan dengan pos atau kejadian/peristiwa tersebut akan mengalir dari atau ke entitas pelaporan. Konsep ini diperlukan dalam menghadapi ketidakpastian lingkungan operasional pemerintah daerah. Pengkajian derajat kepastian yang melekat dalam arus manfaat ekonomi masa depan dilakukan atas dasar bukti yang dapat diperoleh pada saat penyusunan laporan keuangan.</w:t>
      </w:r>
    </w:p>
    <w:p w:rsidR="00F128B9" w:rsidRPr="009537CA" w:rsidRDefault="00F128B9" w:rsidP="00F128B9">
      <w:pPr>
        <w:spacing w:after="0" w:line="360" w:lineRule="auto"/>
        <w:jc w:val="both"/>
        <w:rPr>
          <w:rFonts w:ascii="Tahoma" w:hAnsi="Tahoma" w:cs="Tahoma"/>
          <w:b/>
          <w:color w:val="000000"/>
          <w:sz w:val="24"/>
          <w:szCs w:val="24"/>
        </w:rPr>
      </w:pPr>
      <w:r w:rsidRPr="009537CA">
        <w:rPr>
          <w:rFonts w:ascii="Tahoma" w:hAnsi="Tahoma" w:cs="Tahoma"/>
          <w:b/>
          <w:color w:val="000000"/>
          <w:sz w:val="24"/>
          <w:szCs w:val="24"/>
        </w:rPr>
        <w:t>Keandalan Pengukuran</w:t>
      </w:r>
    </w:p>
    <w:p w:rsidR="00F128B9" w:rsidRPr="009537CA" w:rsidRDefault="00F128B9" w:rsidP="00F128B9">
      <w:pPr>
        <w:spacing w:line="360" w:lineRule="auto"/>
        <w:jc w:val="both"/>
        <w:rPr>
          <w:rFonts w:ascii="Tahoma" w:hAnsi="Tahoma" w:cs="Tahoma"/>
          <w:color w:val="000000"/>
          <w:sz w:val="24"/>
          <w:szCs w:val="24"/>
        </w:rPr>
      </w:pPr>
      <w:r w:rsidRPr="009537CA">
        <w:rPr>
          <w:rFonts w:ascii="Tahoma" w:hAnsi="Tahoma" w:cs="Tahoma"/>
          <w:color w:val="000000"/>
          <w:sz w:val="24"/>
          <w:szCs w:val="24"/>
        </w:rPr>
        <w:t>Kriteria pengakuan pada umumnya didasarkan pada nilai uang akibat peristiwa atau kejadian yang dapat diandalkan pengukurannya. Namun ada kalanya pengakuan didasarkan pada hasil estimasi yang layak. Apabila pengukuran berdasarkan biaya dan estimasi yang layak tidak mungkin dilakukan, maka pengakuan transaksi demikian cukup diungkapkan pada Catatan atas Laporan Keuangan.</w:t>
      </w:r>
    </w:p>
    <w:p w:rsidR="00F128B9" w:rsidRPr="009537CA" w:rsidRDefault="00F128B9" w:rsidP="00F128B9">
      <w:pPr>
        <w:spacing w:line="360" w:lineRule="auto"/>
        <w:jc w:val="both"/>
        <w:rPr>
          <w:rFonts w:ascii="Tahoma" w:hAnsi="Tahoma" w:cs="Tahoma"/>
          <w:color w:val="000000"/>
          <w:sz w:val="24"/>
          <w:szCs w:val="24"/>
        </w:rPr>
      </w:pPr>
      <w:r w:rsidRPr="009537CA">
        <w:rPr>
          <w:rFonts w:ascii="Tahoma" w:hAnsi="Tahoma" w:cs="Tahoma"/>
          <w:color w:val="000000"/>
          <w:sz w:val="24"/>
          <w:szCs w:val="24"/>
        </w:rPr>
        <w:lastRenderedPageBreak/>
        <w:t>Penundaan pengakuan suatu pos atau peristiwa dapat terjadi apabila kriteria pengakuan baru terpenuhi setelah terjadi atau tidak terjadi peristiwa atau keadaan lain di masa mendatang.</w:t>
      </w:r>
    </w:p>
    <w:p w:rsidR="00F128B9" w:rsidRPr="009537CA" w:rsidRDefault="00F128B9" w:rsidP="00F128B9">
      <w:pPr>
        <w:tabs>
          <w:tab w:val="num" w:pos="540"/>
        </w:tabs>
        <w:spacing w:after="0" w:line="360" w:lineRule="auto"/>
        <w:jc w:val="both"/>
        <w:rPr>
          <w:rFonts w:ascii="Tahoma" w:hAnsi="Tahoma" w:cs="Tahoma"/>
          <w:b/>
          <w:color w:val="000000"/>
          <w:sz w:val="24"/>
          <w:szCs w:val="24"/>
        </w:rPr>
      </w:pPr>
      <w:r w:rsidRPr="009537CA">
        <w:rPr>
          <w:rFonts w:ascii="Tahoma" w:hAnsi="Tahoma" w:cs="Tahoma"/>
          <w:b/>
          <w:color w:val="000000"/>
          <w:sz w:val="24"/>
          <w:szCs w:val="24"/>
        </w:rPr>
        <w:t>Pengakuan Aset</w:t>
      </w:r>
    </w:p>
    <w:p w:rsidR="00F128B9" w:rsidRPr="009537CA" w:rsidRDefault="00F128B9" w:rsidP="00EF1C03">
      <w:pPr>
        <w:numPr>
          <w:ilvl w:val="0"/>
          <w:numId w:val="15"/>
        </w:numPr>
        <w:tabs>
          <w:tab w:val="clear" w:pos="1080"/>
        </w:tabs>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Aset diakui pada saat potensi manfaat ekonomi masa depan diperoleh oleh pemerintah daerah dan mempunyai nilai atau biaya yang dapat diukur dengan andal.</w:t>
      </w:r>
    </w:p>
    <w:p w:rsidR="00F128B9" w:rsidRPr="009537CA" w:rsidRDefault="00F128B9" w:rsidP="00EF1C03">
      <w:pPr>
        <w:numPr>
          <w:ilvl w:val="0"/>
          <w:numId w:val="15"/>
        </w:numPr>
        <w:tabs>
          <w:tab w:val="clear" w:pos="1080"/>
        </w:tabs>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Dengan penerapan basis akrual, aset dalam bentuk piutang atau beban dibayar dimuka diakui ketika hak klaim untuk mendapatkan arus kas masuk atau manfaat ekonomi lainnya dari entitas lain telah atau tetap masih terpenuhi dan nilai klaim tersebut dapat diukur atau diestimasi.</w:t>
      </w:r>
    </w:p>
    <w:p w:rsidR="00F128B9" w:rsidRPr="009537CA" w:rsidRDefault="00F128B9" w:rsidP="007C3E4D">
      <w:pPr>
        <w:numPr>
          <w:ilvl w:val="0"/>
          <w:numId w:val="15"/>
        </w:numPr>
        <w:tabs>
          <w:tab w:val="clear" w:pos="1080"/>
          <w:tab w:val="left" w:pos="3420"/>
        </w:tabs>
        <w:spacing w:line="360" w:lineRule="auto"/>
        <w:ind w:left="360"/>
        <w:jc w:val="both"/>
        <w:rPr>
          <w:rFonts w:ascii="Tahoma" w:hAnsi="Tahoma" w:cs="Tahoma"/>
          <w:color w:val="000000"/>
          <w:sz w:val="24"/>
          <w:szCs w:val="24"/>
        </w:rPr>
      </w:pPr>
      <w:r w:rsidRPr="009537CA">
        <w:rPr>
          <w:rFonts w:ascii="Tahoma" w:hAnsi="Tahoma" w:cs="Tahoma"/>
          <w:color w:val="000000"/>
          <w:sz w:val="24"/>
          <w:szCs w:val="24"/>
        </w:rPr>
        <w:t>Aset dalam bentuk kas yang diperoleh pemerintah daerah antara lain bersumber dari pajak daerah, retribusi, hasil pengelolaan kekayaan daerah yang dipisahkan, transfer, dan penerimaan pendapatan daerah lain-lain, serta penerimaan pembiayaan, seperti hasil pinjaman. Proses pemungutan setiap unsur penerimaan tersebut sangat beragam dan melibatkan banyak pihak atau instansi. Dengan demikian, titik pengakuan penerimaan kas oleh pemerintah daerah untuk mendapatkan pengakuan akuntansi memerlukan pengaturan yang lebih rinci</w:t>
      </w:r>
      <w:r w:rsidR="007C3E4D" w:rsidRPr="009537CA">
        <w:rPr>
          <w:rFonts w:ascii="Tahoma" w:hAnsi="Tahoma" w:cs="Tahoma"/>
          <w:color w:val="FF0000"/>
          <w:sz w:val="24"/>
          <w:szCs w:val="24"/>
          <w:lang w:val="en-US"/>
        </w:rPr>
        <w:t xml:space="preserve"> </w:t>
      </w:r>
      <w:r w:rsidR="007C3E4D" w:rsidRPr="009537CA">
        <w:rPr>
          <w:rFonts w:ascii="Tahoma" w:hAnsi="Tahoma" w:cs="Tahoma"/>
          <w:sz w:val="24"/>
          <w:szCs w:val="24"/>
          <w:lang w:val="en-US"/>
        </w:rPr>
        <w:t>&lt;Rujuk kebijakan akuntansinya&gt;</w:t>
      </w:r>
      <w:r w:rsidRPr="009537CA">
        <w:rPr>
          <w:rFonts w:ascii="Tahoma" w:hAnsi="Tahoma" w:cs="Tahoma"/>
          <w:color w:val="000000"/>
          <w:sz w:val="24"/>
          <w:szCs w:val="24"/>
        </w:rPr>
        <w:t>, termasuk pengaturan mengenai batasan waktu sejak uang diterima sampai penyetorannya ke Rekening Kas Umum Daerah. Aset tidak diakui jika pengeluaran telah terjadi dan manfaat ekonominya dipandang tidak mungkin diperoleh pemerintah daerah setelah periode akuntansi berjalan.</w:t>
      </w:r>
    </w:p>
    <w:p w:rsidR="00F128B9" w:rsidRPr="009537CA" w:rsidRDefault="00F128B9" w:rsidP="00F128B9">
      <w:pPr>
        <w:tabs>
          <w:tab w:val="num" w:pos="540"/>
        </w:tabs>
        <w:spacing w:after="0" w:line="360" w:lineRule="auto"/>
        <w:jc w:val="both"/>
        <w:rPr>
          <w:rFonts w:ascii="Tahoma" w:hAnsi="Tahoma" w:cs="Tahoma"/>
          <w:b/>
          <w:color w:val="000000"/>
          <w:sz w:val="24"/>
          <w:szCs w:val="24"/>
        </w:rPr>
      </w:pPr>
      <w:r w:rsidRPr="009537CA">
        <w:rPr>
          <w:rFonts w:ascii="Tahoma" w:hAnsi="Tahoma" w:cs="Tahoma"/>
          <w:b/>
          <w:color w:val="000000"/>
          <w:sz w:val="24"/>
          <w:szCs w:val="24"/>
        </w:rPr>
        <w:t>Pengakuan Kewajiban</w:t>
      </w:r>
    </w:p>
    <w:p w:rsidR="00F128B9" w:rsidRPr="009537CA" w:rsidRDefault="00F128B9" w:rsidP="00EF1C03">
      <w:pPr>
        <w:numPr>
          <w:ilvl w:val="0"/>
          <w:numId w:val="16"/>
        </w:numPr>
        <w:tabs>
          <w:tab w:val="clear" w:pos="1080"/>
        </w:tabs>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Kewajiban diakui jika besar kemungkinan bahwa pengeluaran sumber daya ekonomi akan dilakukan untuk menyelesaikan kewajiban yang ada sampai saat pelaporan, dan perubahan atas kewajiban tersebut mempunyai nilai penyelesaian yang dapat diukur dengan andal.</w:t>
      </w:r>
    </w:p>
    <w:p w:rsidR="00F128B9" w:rsidRPr="009537CA" w:rsidRDefault="00F128B9" w:rsidP="00EF1C03">
      <w:pPr>
        <w:numPr>
          <w:ilvl w:val="0"/>
          <w:numId w:val="16"/>
        </w:numPr>
        <w:tabs>
          <w:tab w:val="clear" w:pos="1080"/>
        </w:tabs>
        <w:spacing w:line="360" w:lineRule="auto"/>
        <w:ind w:left="360"/>
        <w:jc w:val="both"/>
        <w:rPr>
          <w:rFonts w:ascii="Tahoma" w:hAnsi="Tahoma" w:cs="Tahoma"/>
          <w:color w:val="000000"/>
          <w:sz w:val="24"/>
          <w:szCs w:val="24"/>
        </w:rPr>
      </w:pPr>
      <w:r w:rsidRPr="009537CA">
        <w:rPr>
          <w:rFonts w:ascii="Tahoma" w:hAnsi="Tahoma" w:cs="Tahoma"/>
          <w:color w:val="000000"/>
          <w:sz w:val="24"/>
          <w:szCs w:val="24"/>
        </w:rPr>
        <w:lastRenderedPageBreak/>
        <w:t>Kewajiban diakui pada saat dana pinjaman diterima atau pada saat kewajiban timbul.</w:t>
      </w:r>
    </w:p>
    <w:p w:rsidR="00F128B9" w:rsidRPr="009537CA" w:rsidRDefault="00F128B9" w:rsidP="00F128B9">
      <w:pPr>
        <w:tabs>
          <w:tab w:val="num" w:pos="540"/>
        </w:tabs>
        <w:spacing w:after="0" w:line="360" w:lineRule="auto"/>
        <w:jc w:val="both"/>
        <w:rPr>
          <w:rFonts w:ascii="Tahoma" w:hAnsi="Tahoma" w:cs="Tahoma"/>
          <w:b/>
          <w:color w:val="000000"/>
          <w:sz w:val="24"/>
          <w:szCs w:val="24"/>
        </w:rPr>
      </w:pPr>
      <w:r w:rsidRPr="009537CA">
        <w:rPr>
          <w:rFonts w:ascii="Tahoma" w:hAnsi="Tahoma" w:cs="Tahoma"/>
          <w:b/>
          <w:color w:val="000000"/>
          <w:sz w:val="24"/>
          <w:szCs w:val="24"/>
        </w:rPr>
        <w:t>Pengakuan Pendapatan LO dan Pendapatan LRA</w:t>
      </w:r>
    </w:p>
    <w:p w:rsidR="00F128B9" w:rsidRPr="009537CA" w:rsidRDefault="00F128B9" w:rsidP="00EF1C03">
      <w:pPr>
        <w:numPr>
          <w:ilvl w:val="0"/>
          <w:numId w:val="17"/>
        </w:numPr>
        <w:tabs>
          <w:tab w:val="clear" w:pos="1080"/>
        </w:tabs>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Pendapatan-LO diakui pada saat timbulnya hak atas pendapatan tersebut atau ada aliran masuk sumber daya ekonomi.</w:t>
      </w:r>
    </w:p>
    <w:p w:rsidR="00F128B9" w:rsidRPr="009537CA" w:rsidRDefault="00F128B9" w:rsidP="00EF1C03">
      <w:pPr>
        <w:numPr>
          <w:ilvl w:val="0"/>
          <w:numId w:val="17"/>
        </w:numPr>
        <w:tabs>
          <w:tab w:val="clear" w:pos="1080"/>
        </w:tabs>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 xml:space="preserve">Pendapatan LRA diakui pada saat diterima di Rekening Kas Umum Daerah atau oleh entitas pelaporan. </w:t>
      </w:r>
    </w:p>
    <w:p w:rsidR="00F128B9" w:rsidRPr="009537CA" w:rsidRDefault="00F128B9" w:rsidP="00EF1C03">
      <w:pPr>
        <w:numPr>
          <w:ilvl w:val="0"/>
          <w:numId w:val="17"/>
        </w:numPr>
        <w:tabs>
          <w:tab w:val="clear" w:pos="1080"/>
        </w:tabs>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Pendapatan</w:t>
      </w:r>
      <w:r w:rsidRPr="009537CA">
        <w:rPr>
          <w:rFonts w:ascii="Tahoma" w:hAnsi="Tahoma" w:cs="Tahoma"/>
          <w:color w:val="000000"/>
          <w:spacing w:val="-1"/>
          <w:sz w:val="24"/>
          <w:szCs w:val="24"/>
        </w:rPr>
        <w:t>-</w:t>
      </w:r>
      <w:r w:rsidRPr="009537CA">
        <w:rPr>
          <w:rFonts w:ascii="Tahoma" w:hAnsi="Tahoma" w:cs="Tahoma"/>
          <w:color w:val="000000"/>
          <w:spacing w:val="1"/>
          <w:sz w:val="24"/>
          <w:szCs w:val="24"/>
        </w:rPr>
        <w:t>L</w:t>
      </w:r>
      <w:r w:rsidRPr="009537CA">
        <w:rPr>
          <w:rFonts w:ascii="Tahoma" w:hAnsi="Tahoma" w:cs="Tahoma"/>
          <w:color w:val="000000"/>
          <w:sz w:val="24"/>
          <w:szCs w:val="24"/>
        </w:rPr>
        <w:t>O</w:t>
      </w:r>
      <w:r w:rsidRPr="009537CA">
        <w:rPr>
          <w:rFonts w:ascii="Tahoma" w:hAnsi="Tahoma" w:cs="Tahoma"/>
          <w:color w:val="000000"/>
          <w:spacing w:val="1"/>
          <w:sz w:val="24"/>
          <w:szCs w:val="24"/>
        </w:rPr>
        <w:t xml:space="preserve"> </w:t>
      </w:r>
      <w:r w:rsidRPr="009537CA">
        <w:rPr>
          <w:rFonts w:ascii="Tahoma" w:hAnsi="Tahoma" w:cs="Tahoma"/>
          <w:color w:val="000000"/>
          <w:spacing w:val="-2"/>
          <w:sz w:val="24"/>
          <w:szCs w:val="24"/>
        </w:rPr>
        <w:t>d</w:t>
      </w:r>
      <w:r w:rsidRPr="009537CA">
        <w:rPr>
          <w:rFonts w:ascii="Tahoma" w:hAnsi="Tahoma" w:cs="Tahoma"/>
          <w:color w:val="000000"/>
          <w:spacing w:val="1"/>
          <w:sz w:val="24"/>
          <w:szCs w:val="24"/>
        </w:rPr>
        <w:t>i</w:t>
      </w:r>
      <w:r w:rsidRPr="009537CA">
        <w:rPr>
          <w:rFonts w:ascii="Tahoma" w:hAnsi="Tahoma" w:cs="Tahoma"/>
          <w:color w:val="000000"/>
          <w:sz w:val="24"/>
          <w:szCs w:val="24"/>
        </w:rPr>
        <w:t>a</w:t>
      </w:r>
      <w:r w:rsidRPr="009537CA">
        <w:rPr>
          <w:rFonts w:ascii="Tahoma" w:hAnsi="Tahoma" w:cs="Tahoma"/>
          <w:color w:val="000000"/>
          <w:spacing w:val="-2"/>
          <w:sz w:val="24"/>
          <w:szCs w:val="24"/>
        </w:rPr>
        <w:t>k</w:t>
      </w:r>
      <w:r w:rsidRPr="009537CA">
        <w:rPr>
          <w:rFonts w:ascii="Tahoma" w:hAnsi="Tahoma" w:cs="Tahoma"/>
          <w:color w:val="000000"/>
          <w:sz w:val="24"/>
          <w:szCs w:val="24"/>
        </w:rPr>
        <w:t>ui b</w:t>
      </w:r>
      <w:r w:rsidRPr="009537CA">
        <w:rPr>
          <w:rFonts w:ascii="Tahoma" w:hAnsi="Tahoma" w:cs="Tahoma"/>
          <w:color w:val="000000"/>
          <w:spacing w:val="1"/>
          <w:sz w:val="24"/>
          <w:szCs w:val="24"/>
        </w:rPr>
        <w:t>e</w:t>
      </w:r>
      <w:r w:rsidRPr="009537CA">
        <w:rPr>
          <w:rFonts w:ascii="Tahoma" w:hAnsi="Tahoma" w:cs="Tahoma"/>
          <w:color w:val="000000"/>
          <w:sz w:val="24"/>
          <w:szCs w:val="24"/>
        </w:rPr>
        <w:t>r</w:t>
      </w:r>
      <w:r w:rsidRPr="009537CA">
        <w:rPr>
          <w:rFonts w:ascii="Tahoma" w:hAnsi="Tahoma" w:cs="Tahoma"/>
          <w:color w:val="000000"/>
          <w:spacing w:val="-2"/>
          <w:sz w:val="24"/>
          <w:szCs w:val="24"/>
        </w:rPr>
        <w:t>s</w:t>
      </w:r>
      <w:r w:rsidRPr="009537CA">
        <w:rPr>
          <w:rFonts w:ascii="Tahoma" w:hAnsi="Tahoma" w:cs="Tahoma"/>
          <w:color w:val="000000"/>
          <w:sz w:val="24"/>
          <w:szCs w:val="24"/>
        </w:rPr>
        <w:t>am</w:t>
      </w:r>
      <w:r w:rsidRPr="009537CA">
        <w:rPr>
          <w:rFonts w:ascii="Tahoma" w:hAnsi="Tahoma" w:cs="Tahoma"/>
          <w:color w:val="000000"/>
          <w:spacing w:val="-2"/>
          <w:sz w:val="24"/>
          <w:szCs w:val="24"/>
        </w:rPr>
        <w:t>a</w:t>
      </w:r>
      <w:r w:rsidRPr="009537CA">
        <w:rPr>
          <w:rFonts w:ascii="Tahoma" w:hAnsi="Tahoma" w:cs="Tahoma"/>
          <w:color w:val="000000"/>
          <w:sz w:val="24"/>
          <w:szCs w:val="24"/>
        </w:rPr>
        <w:t>an</w:t>
      </w:r>
      <w:r w:rsidRPr="009537CA">
        <w:rPr>
          <w:rFonts w:ascii="Tahoma" w:hAnsi="Tahoma" w:cs="Tahoma"/>
          <w:color w:val="000000"/>
          <w:spacing w:val="1"/>
          <w:sz w:val="24"/>
          <w:szCs w:val="24"/>
        </w:rPr>
        <w:t xml:space="preserve"> </w:t>
      </w:r>
      <w:r w:rsidRPr="009537CA">
        <w:rPr>
          <w:rFonts w:ascii="Tahoma" w:hAnsi="Tahoma" w:cs="Tahoma"/>
          <w:color w:val="000000"/>
          <w:sz w:val="24"/>
          <w:szCs w:val="24"/>
        </w:rPr>
        <w:t>den</w:t>
      </w:r>
      <w:r w:rsidRPr="009537CA">
        <w:rPr>
          <w:rFonts w:ascii="Tahoma" w:hAnsi="Tahoma" w:cs="Tahoma"/>
          <w:color w:val="000000"/>
          <w:spacing w:val="-2"/>
          <w:sz w:val="24"/>
          <w:szCs w:val="24"/>
        </w:rPr>
        <w:t>ga</w:t>
      </w:r>
      <w:r w:rsidRPr="009537CA">
        <w:rPr>
          <w:rFonts w:ascii="Tahoma" w:hAnsi="Tahoma" w:cs="Tahoma"/>
          <w:color w:val="000000"/>
          <w:sz w:val="24"/>
          <w:szCs w:val="24"/>
        </w:rPr>
        <w:t>n</w:t>
      </w:r>
      <w:r w:rsidRPr="009537CA">
        <w:rPr>
          <w:rFonts w:ascii="Tahoma" w:hAnsi="Tahoma" w:cs="Tahoma"/>
          <w:color w:val="000000"/>
          <w:spacing w:val="1"/>
          <w:sz w:val="24"/>
          <w:szCs w:val="24"/>
        </w:rPr>
        <w:t xml:space="preserve"> </w:t>
      </w:r>
      <w:r w:rsidRPr="009537CA">
        <w:rPr>
          <w:rFonts w:ascii="Tahoma" w:hAnsi="Tahoma" w:cs="Tahoma"/>
          <w:color w:val="000000"/>
          <w:sz w:val="24"/>
          <w:szCs w:val="24"/>
        </w:rPr>
        <w:t>p</w:t>
      </w:r>
      <w:r w:rsidRPr="009537CA">
        <w:rPr>
          <w:rFonts w:ascii="Tahoma" w:hAnsi="Tahoma" w:cs="Tahoma"/>
          <w:color w:val="000000"/>
          <w:spacing w:val="1"/>
          <w:sz w:val="24"/>
          <w:szCs w:val="24"/>
        </w:rPr>
        <w:t>e</w:t>
      </w:r>
      <w:r w:rsidRPr="009537CA">
        <w:rPr>
          <w:rFonts w:ascii="Tahoma" w:hAnsi="Tahoma" w:cs="Tahoma"/>
          <w:color w:val="000000"/>
          <w:sz w:val="24"/>
          <w:szCs w:val="24"/>
        </w:rPr>
        <w:t>n</w:t>
      </w:r>
      <w:r w:rsidRPr="009537CA">
        <w:rPr>
          <w:rFonts w:ascii="Tahoma" w:hAnsi="Tahoma" w:cs="Tahoma"/>
          <w:color w:val="000000"/>
          <w:spacing w:val="-2"/>
          <w:sz w:val="24"/>
          <w:szCs w:val="24"/>
        </w:rPr>
        <w:t>e</w:t>
      </w:r>
      <w:r w:rsidRPr="009537CA">
        <w:rPr>
          <w:rFonts w:ascii="Tahoma" w:hAnsi="Tahoma" w:cs="Tahoma"/>
          <w:color w:val="000000"/>
          <w:sz w:val="24"/>
          <w:szCs w:val="24"/>
        </w:rPr>
        <w:t>r</w:t>
      </w:r>
      <w:r w:rsidRPr="009537CA">
        <w:rPr>
          <w:rFonts w:ascii="Tahoma" w:hAnsi="Tahoma" w:cs="Tahoma"/>
          <w:color w:val="000000"/>
          <w:spacing w:val="1"/>
          <w:sz w:val="24"/>
          <w:szCs w:val="24"/>
        </w:rPr>
        <w:t>i</w:t>
      </w:r>
      <w:r w:rsidRPr="009537CA">
        <w:rPr>
          <w:rFonts w:ascii="Tahoma" w:hAnsi="Tahoma" w:cs="Tahoma"/>
          <w:color w:val="000000"/>
          <w:spacing w:val="-3"/>
          <w:sz w:val="24"/>
          <w:szCs w:val="24"/>
        </w:rPr>
        <w:t>m</w:t>
      </w:r>
      <w:r w:rsidRPr="009537CA">
        <w:rPr>
          <w:rFonts w:ascii="Tahoma" w:hAnsi="Tahoma" w:cs="Tahoma"/>
          <w:color w:val="000000"/>
          <w:sz w:val="24"/>
          <w:szCs w:val="24"/>
        </w:rPr>
        <w:t>a</w:t>
      </w:r>
      <w:r w:rsidRPr="009537CA">
        <w:rPr>
          <w:rFonts w:ascii="Tahoma" w:hAnsi="Tahoma" w:cs="Tahoma"/>
          <w:color w:val="000000"/>
          <w:spacing w:val="1"/>
          <w:sz w:val="24"/>
          <w:szCs w:val="24"/>
        </w:rPr>
        <w:t>a</w:t>
      </w:r>
      <w:r w:rsidRPr="009537CA">
        <w:rPr>
          <w:rFonts w:ascii="Tahoma" w:hAnsi="Tahoma" w:cs="Tahoma"/>
          <w:color w:val="000000"/>
          <w:sz w:val="24"/>
          <w:szCs w:val="24"/>
        </w:rPr>
        <w:t>n</w:t>
      </w:r>
      <w:r w:rsidRPr="009537CA">
        <w:rPr>
          <w:rFonts w:ascii="Tahoma" w:hAnsi="Tahoma" w:cs="Tahoma"/>
          <w:color w:val="000000"/>
          <w:spacing w:val="1"/>
          <w:sz w:val="24"/>
          <w:szCs w:val="24"/>
        </w:rPr>
        <w:t xml:space="preserve"> </w:t>
      </w:r>
      <w:r w:rsidRPr="009537CA">
        <w:rPr>
          <w:rFonts w:ascii="Tahoma" w:hAnsi="Tahoma" w:cs="Tahoma"/>
          <w:color w:val="000000"/>
          <w:sz w:val="24"/>
          <w:szCs w:val="24"/>
        </w:rPr>
        <w:t>kas</w:t>
      </w:r>
      <w:r w:rsidRPr="009537CA">
        <w:rPr>
          <w:rFonts w:ascii="Tahoma" w:hAnsi="Tahoma" w:cs="Tahoma"/>
          <w:color w:val="000000"/>
          <w:spacing w:val="4"/>
          <w:sz w:val="24"/>
          <w:szCs w:val="24"/>
        </w:rPr>
        <w:t xml:space="preserve"> </w:t>
      </w:r>
      <w:r w:rsidRPr="009537CA">
        <w:rPr>
          <w:rFonts w:ascii="Tahoma" w:hAnsi="Tahoma" w:cs="Tahoma"/>
          <w:color w:val="000000"/>
          <w:sz w:val="24"/>
          <w:szCs w:val="24"/>
        </w:rPr>
        <w:t>d</w:t>
      </w:r>
      <w:r w:rsidRPr="009537CA">
        <w:rPr>
          <w:rFonts w:ascii="Tahoma" w:hAnsi="Tahoma" w:cs="Tahoma"/>
          <w:color w:val="000000"/>
          <w:spacing w:val="1"/>
          <w:sz w:val="24"/>
          <w:szCs w:val="24"/>
        </w:rPr>
        <w:t>i</w:t>
      </w:r>
      <w:r w:rsidRPr="009537CA">
        <w:rPr>
          <w:rFonts w:ascii="Tahoma" w:hAnsi="Tahoma" w:cs="Tahoma"/>
          <w:color w:val="000000"/>
          <w:spacing w:val="-1"/>
          <w:sz w:val="24"/>
          <w:szCs w:val="24"/>
        </w:rPr>
        <w:t>l</w:t>
      </w:r>
      <w:r w:rsidRPr="009537CA">
        <w:rPr>
          <w:rFonts w:ascii="Tahoma" w:hAnsi="Tahoma" w:cs="Tahoma"/>
          <w:color w:val="000000"/>
          <w:sz w:val="24"/>
          <w:szCs w:val="24"/>
        </w:rPr>
        <w:t>akuk</w:t>
      </w:r>
      <w:r w:rsidRPr="009537CA">
        <w:rPr>
          <w:rFonts w:ascii="Tahoma" w:hAnsi="Tahoma" w:cs="Tahoma"/>
          <w:color w:val="000000"/>
          <w:spacing w:val="-2"/>
          <w:sz w:val="24"/>
          <w:szCs w:val="24"/>
        </w:rPr>
        <w:t>a</w:t>
      </w:r>
      <w:r w:rsidRPr="009537CA">
        <w:rPr>
          <w:rFonts w:ascii="Tahoma" w:hAnsi="Tahoma" w:cs="Tahoma"/>
          <w:color w:val="000000"/>
          <w:sz w:val="24"/>
          <w:szCs w:val="24"/>
        </w:rPr>
        <w:t>n</w:t>
      </w:r>
      <w:r w:rsidRPr="009537CA">
        <w:rPr>
          <w:rFonts w:ascii="Tahoma" w:hAnsi="Tahoma" w:cs="Tahoma"/>
          <w:color w:val="000000"/>
          <w:spacing w:val="1"/>
          <w:sz w:val="24"/>
          <w:szCs w:val="24"/>
        </w:rPr>
        <w:t xml:space="preserve"> </w:t>
      </w:r>
      <w:r w:rsidRPr="009537CA">
        <w:rPr>
          <w:rFonts w:ascii="Tahoma" w:hAnsi="Tahoma" w:cs="Tahoma"/>
          <w:color w:val="000000"/>
          <w:sz w:val="24"/>
          <w:szCs w:val="24"/>
        </w:rPr>
        <w:t>a</w:t>
      </w:r>
      <w:r w:rsidRPr="009537CA">
        <w:rPr>
          <w:rFonts w:ascii="Tahoma" w:hAnsi="Tahoma" w:cs="Tahoma"/>
          <w:color w:val="000000"/>
          <w:spacing w:val="1"/>
          <w:sz w:val="24"/>
          <w:szCs w:val="24"/>
        </w:rPr>
        <w:t>p</w:t>
      </w:r>
      <w:r w:rsidRPr="009537CA">
        <w:rPr>
          <w:rFonts w:ascii="Tahoma" w:hAnsi="Tahoma" w:cs="Tahoma"/>
          <w:color w:val="000000"/>
          <w:sz w:val="24"/>
          <w:szCs w:val="24"/>
        </w:rPr>
        <w:t>a</w:t>
      </w:r>
      <w:r w:rsidRPr="009537CA">
        <w:rPr>
          <w:rFonts w:ascii="Tahoma" w:hAnsi="Tahoma" w:cs="Tahoma"/>
          <w:color w:val="000000"/>
          <w:spacing w:val="-1"/>
          <w:sz w:val="24"/>
          <w:szCs w:val="24"/>
        </w:rPr>
        <w:t>bi</w:t>
      </w:r>
      <w:r w:rsidRPr="009537CA">
        <w:rPr>
          <w:rFonts w:ascii="Tahoma" w:hAnsi="Tahoma" w:cs="Tahoma"/>
          <w:color w:val="000000"/>
          <w:spacing w:val="1"/>
          <w:sz w:val="24"/>
          <w:szCs w:val="24"/>
        </w:rPr>
        <w:t>l</w:t>
      </w:r>
      <w:r w:rsidRPr="009537CA">
        <w:rPr>
          <w:rFonts w:ascii="Tahoma" w:hAnsi="Tahoma" w:cs="Tahoma"/>
          <w:color w:val="000000"/>
          <w:sz w:val="24"/>
          <w:szCs w:val="24"/>
        </w:rPr>
        <w:t>a</w:t>
      </w:r>
      <w:r w:rsidRPr="009537CA">
        <w:rPr>
          <w:rFonts w:ascii="Tahoma" w:hAnsi="Tahoma" w:cs="Tahoma"/>
          <w:color w:val="000000"/>
          <w:spacing w:val="2"/>
          <w:sz w:val="24"/>
          <w:szCs w:val="24"/>
        </w:rPr>
        <w:t xml:space="preserve"> </w:t>
      </w:r>
      <w:r w:rsidRPr="009537CA">
        <w:rPr>
          <w:rFonts w:ascii="Tahoma" w:hAnsi="Tahoma" w:cs="Tahoma"/>
          <w:color w:val="000000"/>
          <w:sz w:val="24"/>
          <w:szCs w:val="24"/>
        </w:rPr>
        <w:t>dalam hal</w:t>
      </w:r>
      <w:r w:rsidRPr="009537CA">
        <w:rPr>
          <w:rFonts w:ascii="Tahoma" w:hAnsi="Tahoma" w:cs="Tahoma"/>
          <w:color w:val="000000"/>
          <w:spacing w:val="3"/>
          <w:sz w:val="24"/>
          <w:szCs w:val="24"/>
        </w:rPr>
        <w:t xml:space="preserve"> </w:t>
      </w:r>
      <w:r w:rsidRPr="009537CA">
        <w:rPr>
          <w:rFonts w:ascii="Tahoma" w:hAnsi="Tahoma" w:cs="Tahoma"/>
          <w:color w:val="000000"/>
          <w:sz w:val="24"/>
          <w:szCs w:val="24"/>
        </w:rPr>
        <w:t>p</w:t>
      </w:r>
      <w:r w:rsidRPr="009537CA">
        <w:rPr>
          <w:rFonts w:ascii="Tahoma" w:hAnsi="Tahoma" w:cs="Tahoma"/>
          <w:color w:val="000000"/>
          <w:spacing w:val="1"/>
          <w:sz w:val="24"/>
          <w:szCs w:val="24"/>
        </w:rPr>
        <w:t>r</w:t>
      </w:r>
      <w:r w:rsidRPr="009537CA">
        <w:rPr>
          <w:rFonts w:ascii="Tahoma" w:hAnsi="Tahoma" w:cs="Tahoma"/>
          <w:color w:val="000000"/>
          <w:sz w:val="24"/>
          <w:szCs w:val="24"/>
        </w:rPr>
        <w:t>os</w:t>
      </w:r>
      <w:r w:rsidRPr="009537CA">
        <w:rPr>
          <w:rFonts w:ascii="Tahoma" w:hAnsi="Tahoma" w:cs="Tahoma"/>
          <w:color w:val="000000"/>
          <w:spacing w:val="-2"/>
          <w:sz w:val="24"/>
          <w:szCs w:val="24"/>
        </w:rPr>
        <w:t>e</w:t>
      </w:r>
      <w:r w:rsidRPr="009537CA">
        <w:rPr>
          <w:rFonts w:ascii="Tahoma" w:hAnsi="Tahoma" w:cs="Tahoma"/>
          <w:color w:val="000000"/>
          <w:sz w:val="24"/>
          <w:szCs w:val="24"/>
        </w:rPr>
        <w:t>s</w:t>
      </w:r>
      <w:r w:rsidRPr="009537CA">
        <w:rPr>
          <w:rFonts w:ascii="Tahoma" w:hAnsi="Tahoma" w:cs="Tahoma"/>
          <w:color w:val="000000"/>
          <w:spacing w:val="2"/>
          <w:sz w:val="24"/>
          <w:szCs w:val="24"/>
        </w:rPr>
        <w:t xml:space="preserve"> </w:t>
      </w:r>
      <w:r w:rsidRPr="009537CA">
        <w:rPr>
          <w:rFonts w:ascii="Tahoma" w:hAnsi="Tahoma" w:cs="Tahoma"/>
          <w:color w:val="000000"/>
          <w:sz w:val="24"/>
          <w:szCs w:val="24"/>
        </w:rPr>
        <w:t>tran</w:t>
      </w:r>
      <w:r w:rsidRPr="009537CA">
        <w:rPr>
          <w:rFonts w:ascii="Tahoma" w:hAnsi="Tahoma" w:cs="Tahoma"/>
          <w:color w:val="000000"/>
          <w:spacing w:val="-2"/>
          <w:sz w:val="24"/>
          <w:szCs w:val="24"/>
        </w:rPr>
        <w:t>s</w:t>
      </w:r>
      <w:r w:rsidRPr="009537CA">
        <w:rPr>
          <w:rFonts w:ascii="Tahoma" w:hAnsi="Tahoma" w:cs="Tahoma"/>
          <w:color w:val="000000"/>
          <w:sz w:val="24"/>
          <w:szCs w:val="24"/>
        </w:rPr>
        <w:t>a</w:t>
      </w:r>
      <w:r w:rsidRPr="009537CA">
        <w:rPr>
          <w:rFonts w:ascii="Tahoma" w:hAnsi="Tahoma" w:cs="Tahoma"/>
          <w:color w:val="000000"/>
          <w:spacing w:val="-2"/>
          <w:sz w:val="24"/>
          <w:szCs w:val="24"/>
        </w:rPr>
        <w:t>k</w:t>
      </w:r>
      <w:r w:rsidRPr="009537CA">
        <w:rPr>
          <w:rFonts w:ascii="Tahoma" w:hAnsi="Tahoma" w:cs="Tahoma"/>
          <w:color w:val="000000"/>
          <w:sz w:val="24"/>
          <w:szCs w:val="24"/>
        </w:rPr>
        <w:t>si</w:t>
      </w:r>
      <w:r w:rsidRPr="009537CA">
        <w:rPr>
          <w:rFonts w:ascii="Tahoma" w:hAnsi="Tahoma" w:cs="Tahoma"/>
          <w:color w:val="000000"/>
          <w:spacing w:val="3"/>
          <w:sz w:val="24"/>
          <w:szCs w:val="24"/>
        </w:rPr>
        <w:t xml:space="preserve"> </w:t>
      </w:r>
      <w:r w:rsidRPr="009537CA">
        <w:rPr>
          <w:rFonts w:ascii="Tahoma" w:hAnsi="Tahoma" w:cs="Tahoma"/>
          <w:color w:val="000000"/>
          <w:sz w:val="24"/>
          <w:szCs w:val="24"/>
        </w:rPr>
        <w:t>p</w:t>
      </w:r>
      <w:r w:rsidRPr="009537CA">
        <w:rPr>
          <w:rFonts w:ascii="Tahoma" w:hAnsi="Tahoma" w:cs="Tahoma"/>
          <w:color w:val="000000"/>
          <w:spacing w:val="1"/>
          <w:sz w:val="24"/>
          <w:szCs w:val="24"/>
        </w:rPr>
        <w:t>e</w:t>
      </w:r>
      <w:r w:rsidRPr="009537CA">
        <w:rPr>
          <w:rFonts w:ascii="Tahoma" w:hAnsi="Tahoma" w:cs="Tahoma"/>
          <w:color w:val="000000"/>
          <w:sz w:val="24"/>
          <w:szCs w:val="24"/>
        </w:rPr>
        <w:t>n</w:t>
      </w:r>
      <w:r w:rsidRPr="009537CA">
        <w:rPr>
          <w:rFonts w:ascii="Tahoma" w:hAnsi="Tahoma" w:cs="Tahoma"/>
          <w:color w:val="000000"/>
          <w:spacing w:val="-3"/>
          <w:sz w:val="24"/>
          <w:szCs w:val="24"/>
        </w:rPr>
        <w:t>d</w:t>
      </w:r>
      <w:r w:rsidRPr="009537CA">
        <w:rPr>
          <w:rFonts w:ascii="Tahoma" w:hAnsi="Tahoma" w:cs="Tahoma"/>
          <w:color w:val="000000"/>
          <w:sz w:val="24"/>
          <w:szCs w:val="24"/>
        </w:rPr>
        <w:t>a</w:t>
      </w:r>
      <w:r w:rsidRPr="009537CA">
        <w:rPr>
          <w:rFonts w:ascii="Tahoma" w:hAnsi="Tahoma" w:cs="Tahoma"/>
          <w:color w:val="000000"/>
          <w:spacing w:val="-1"/>
          <w:sz w:val="24"/>
          <w:szCs w:val="24"/>
        </w:rPr>
        <w:t>p</w:t>
      </w:r>
      <w:r w:rsidRPr="009537CA">
        <w:rPr>
          <w:rFonts w:ascii="Tahoma" w:hAnsi="Tahoma" w:cs="Tahoma"/>
          <w:color w:val="000000"/>
          <w:sz w:val="24"/>
          <w:szCs w:val="24"/>
        </w:rPr>
        <w:t>atan</w:t>
      </w:r>
      <w:r w:rsidRPr="009537CA">
        <w:rPr>
          <w:rFonts w:ascii="Tahoma" w:hAnsi="Tahoma" w:cs="Tahoma"/>
          <w:color w:val="000000"/>
          <w:spacing w:val="2"/>
          <w:sz w:val="24"/>
          <w:szCs w:val="24"/>
        </w:rPr>
        <w:t xml:space="preserve"> </w:t>
      </w:r>
      <w:r w:rsidRPr="009537CA">
        <w:rPr>
          <w:rFonts w:ascii="Tahoma" w:hAnsi="Tahoma" w:cs="Tahoma"/>
          <w:color w:val="000000"/>
          <w:sz w:val="24"/>
          <w:szCs w:val="24"/>
        </w:rPr>
        <w:t>da</w:t>
      </w:r>
      <w:r w:rsidRPr="009537CA">
        <w:rPr>
          <w:rFonts w:ascii="Tahoma" w:hAnsi="Tahoma" w:cs="Tahoma"/>
          <w:color w:val="000000"/>
          <w:spacing w:val="-2"/>
          <w:sz w:val="24"/>
          <w:szCs w:val="24"/>
        </w:rPr>
        <w:t>e</w:t>
      </w:r>
      <w:r w:rsidRPr="009537CA">
        <w:rPr>
          <w:rFonts w:ascii="Tahoma" w:hAnsi="Tahoma" w:cs="Tahoma"/>
          <w:color w:val="000000"/>
          <w:sz w:val="24"/>
          <w:szCs w:val="24"/>
        </w:rPr>
        <w:t>r</w:t>
      </w:r>
      <w:r w:rsidRPr="009537CA">
        <w:rPr>
          <w:rFonts w:ascii="Tahoma" w:hAnsi="Tahoma" w:cs="Tahoma"/>
          <w:color w:val="000000"/>
          <w:spacing w:val="-2"/>
          <w:sz w:val="24"/>
          <w:szCs w:val="24"/>
        </w:rPr>
        <w:t>a</w:t>
      </w:r>
      <w:r w:rsidRPr="009537CA">
        <w:rPr>
          <w:rFonts w:ascii="Tahoma" w:hAnsi="Tahoma" w:cs="Tahoma"/>
          <w:color w:val="000000"/>
          <w:sz w:val="24"/>
          <w:szCs w:val="24"/>
        </w:rPr>
        <w:t>h</w:t>
      </w:r>
      <w:r w:rsidRPr="009537CA">
        <w:rPr>
          <w:rFonts w:ascii="Tahoma" w:hAnsi="Tahoma" w:cs="Tahoma"/>
          <w:color w:val="000000"/>
          <w:spacing w:val="1"/>
          <w:sz w:val="24"/>
          <w:szCs w:val="24"/>
        </w:rPr>
        <w:t xml:space="preserve"> </w:t>
      </w:r>
      <w:r w:rsidRPr="009537CA">
        <w:rPr>
          <w:rFonts w:ascii="Tahoma" w:hAnsi="Tahoma" w:cs="Tahoma"/>
          <w:color w:val="000000"/>
          <w:sz w:val="24"/>
          <w:szCs w:val="24"/>
        </w:rPr>
        <w:t>t</w:t>
      </w:r>
      <w:r w:rsidRPr="009537CA">
        <w:rPr>
          <w:rFonts w:ascii="Tahoma" w:hAnsi="Tahoma" w:cs="Tahoma"/>
          <w:color w:val="000000"/>
          <w:spacing w:val="1"/>
          <w:sz w:val="24"/>
          <w:szCs w:val="24"/>
        </w:rPr>
        <w:t>i</w:t>
      </w:r>
      <w:r w:rsidRPr="009537CA">
        <w:rPr>
          <w:rFonts w:ascii="Tahoma" w:hAnsi="Tahoma" w:cs="Tahoma"/>
          <w:color w:val="000000"/>
          <w:sz w:val="24"/>
          <w:szCs w:val="24"/>
        </w:rPr>
        <w:t>dak te</w:t>
      </w:r>
      <w:r w:rsidRPr="009537CA">
        <w:rPr>
          <w:rFonts w:ascii="Tahoma" w:hAnsi="Tahoma" w:cs="Tahoma"/>
          <w:color w:val="000000"/>
          <w:spacing w:val="1"/>
          <w:sz w:val="24"/>
          <w:szCs w:val="24"/>
        </w:rPr>
        <w:t>r</w:t>
      </w:r>
      <w:r w:rsidRPr="009537CA">
        <w:rPr>
          <w:rFonts w:ascii="Tahoma" w:hAnsi="Tahoma" w:cs="Tahoma"/>
          <w:color w:val="000000"/>
          <w:spacing w:val="-2"/>
          <w:sz w:val="24"/>
          <w:szCs w:val="24"/>
        </w:rPr>
        <w:t>j</w:t>
      </w:r>
      <w:r w:rsidRPr="009537CA">
        <w:rPr>
          <w:rFonts w:ascii="Tahoma" w:hAnsi="Tahoma" w:cs="Tahoma"/>
          <w:color w:val="000000"/>
          <w:sz w:val="24"/>
          <w:szCs w:val="24"/>
        </w:rPr>
        <w:t>adi</w:t>
      </w:r>
      <w:r w:rsidRPr="009537CA">
        <w:rPr>
          <w:rFonts w:ascii="Tahoma" w:hAnsi="Tahoma" w:cs="Tahoma"/>
          <w:color w:val="000000"/>
          <w:spacing w:val="2"/>
          <w:sz w:val="24"/>
          <w:szCs w:val="24"/>
        </w:rPr>
        <w:t xml:space="preserve"> </w:t>
      </w:r>
      <w:r w:rsidRPr="009537CA">
        <w:rPr>
          <w:rFonts w:ascii="Tahoma" w:hAnsi="Tahoma" w:cs="Tahoma"/>
          <w:color w:val="000000"/>
          <w:spacing w:val="-2"/>
          <w:sz w:val="24"/>
          <w:szCs w:val="24"/>
        </w:rPr>
        <w:t>p</w:t>
      </w:r>
      <w:r w:rsidRPr="009537CA">
        <w:rPr>
          <w:rFonts w:ascii="Tahoma" w:hAnsi="Tahoma" w:cs="Tahoma"/>
          <w:color w:val="000000"/>
          <w:sz w:val="24"/>
          <w:szCs w:val="24"/>
        </w:rPr>
        <w:t>e</w:t>
      </w:r>
      <w:r w:rsidRPr="009537CA">
        <w:rPr>
          <w:rFonts w:ascii="Tahoma" w:hAnsi="Tahoma" w:cs="Tahoma"/>
          <w:color w:val="000000"/>
          <w:spacing w:val="-1"/>
          <w:sz w:val="24"/>
          <w:szCs w:val="24"/>
        </w:rPr>
        <w:t>r</w:t>
      </w:r>
      <w:r w:rsidRPr="009537CA">
        <w:rPr>
          <w:rFonts w:ascii="Tahoma" w:hAnsi="Tahoma" w:cs="Tahoma"/>
          <w:color w:val="000000"/>
          <w:sz w:val="24"/>
          <w:szCs w:val="24"/>
        </w:rPr>
        <w:t>b</w:t>
      </w:r>
      <w:r w:rsidRPr="009537CA">
        <w:rPr>
          <w:rFonts w:ascii="Tahoma" w:hAnsi="Tahoma" w:cs="Tahoma"/>
          <w:color w:val="000000"/>
          <w:spacing w:val="1"/>
          <w:sz w:val="24"/>
          <w:szCs w:val="24"/>
        </w:rPr>
        <w:t>e</w:t>
      </w:r>
      <w:r w:rsidRPr="009537CA">
        <w:rPr>
          <w:rFonts w:ascii="Tahoma" w:hAnsi="Tahoma" w:cs="Tahoma"/>
          <w:color w:val="000000"/>
          <w:spacing w:val="-2"/>
          <w:sz w:val="24"/>
          <w:szCs w:val="24"/>
        </w:rPr>
        <w:t>d</w:t>
      </w:r>
      <w:r w:rsidRPr="009537CA">
        <w:rPr>
          <w:rFonts w:ascii="Tahoma" w:hAnsi="Tahoma" w:cs="Tahoma"/>
          <w:color w:val="000000"/>
          <w:sz w:val="24"/>
          <w:szCs w:val="24"/>
        </w:rPr>
        <w:t>a</w:t>
      </w:r>
      <w:r w:rsidRPr="009537CA">
        <w:rPr>
          <w:rFonts w:ascii="Tahoma" w:hAnsi="Tahoma" w:cs="Tahoma"/>
          <w:color w:val="000000"/>
          <w:spacing w:val="1"/>
          <w:sz w:val="24"/>
          <w:szCs w:val="24"/>
        </w:rPr>
        <w:t>a</w:t>
      </w:r>
      <w:r w:rsidRPr="009537CA">
        <w:rPr>
          <w:rFonts w:ascii="Tahoma" w:hAnsi="Tahoma" w:cs="Tahoma"/>
          <w:color w:val="000000"/>
          <w:sz w:val="24"/>
          <w:szCs w:val="24"/>
        </w:rPr>
        <w:t xml:space="preserve">n </w:t>
      </w:r>
      <w:r w:rsidRPr="009537CA">
        <w:rPr>
          <w:rFonts w:ascii="Tahoma" w:hAnsi="Tahoma" w:cs="Tahoma"/>
          <w:color w:val="000000"/>
          <w:spacing w:val="-4"/>
          <w:sz w:val="24"/>
          <w:szCs w:val="24"/>
        </w:rPr>
        <w:t>w</w:t>
      </w:r>
      <w:r w:rsidRPr="009537CA">
        <w:rPr>
          <w:rFonts w:ascii="Tahoma" w:hAnsi="Tahoma" w:cs="Tahoma"/>
          <w:color w:val="000000"/>
          <w:sz w:val="24"/>
          <w:szCs w:val="24"/>
        </w:rPr>
        <w:t>aktu anta</w:t>
      </w:r>
      <w:r w:rsidRPr="009537CA">
        <w:rPr>
          <w:rFonts w:ascii="Tahoma" w:hAnsi="Tahoma" w:cs="Tahoma"/>
          <w:color w:val="000000"/>
          <w:spacing w:val="-1"/>
          <w:sz w:val="24"/>
          <w:szCs w:val="24"/>
        </w:rPr>
        <w:t>r</w:t>
      </w:r>
      <w:r w:rsidRPr="009537CA">
        <w:rPr>
          <w:rFonts w:ascii="Tahoma" w:hAnsi="Tahoma" w:cs="Tahoma"/>
          <w:color w:val="000000"/>
          <w:sz w:val="24"/>
          <w:szCs w:val="24"/>
        </w:rPr>
        <w:t>a</w:t>
      </w:r>
      <w:r w:rsidRPr="009537CA">
        <w:rPr>
          <w:rFonts w:ascii="Tahoma" w:hAnsi="Tahoma" w:cs="Tahoma"/>
          <w:color w:val="000000"/>
          <w:spacing w:val="1"/>
          <w:sz w:val="24"/>
          <w:szCs w:val="24"/>
        </w:rPr>
        <w:t xml:space="preserve"> </w:t>
      </w:r>
      <w:r w:rsidRPr="009537CA">
        <w:rPr>
          <w:rFonts w:ascii="Tahoma" w:hAnsi="Tahoma" w:cs="Tahoma"/>
          <w:color w:val="000000"/>
          <w:sz w:val="24"/>
          <w:szCs w:val="24"/>
        </w:rPr>
        <w:t>p</w:t>
      </w:r>
      <w:r w:rsidRPr="009537CA">
        <w:rPr>
          <w:rFonts w:ascii="Tahoma" w:hAnsi="Tahoma" w:cs="Tahoma"/>
          <w:color w:val="000000"/>
          <w:spacing w:val="1"/>
          <w:sz w:val="24"/>
          <w:szCs w:val="24"/>
        </w:rPr>
        <w:t>e</w:t>
      </w:r>
      <w:r w:rsidRPr="009537CA">
        <w:rPr>
          <w:rFonts w:ascii="Tahoma" w:hAnsi="Tahoma" w:cs="Tahoma"/>
          <w:color w:val="000000"/>
          <w:spacing w:val="-3"/>
          <w:sz w:val="24"/>
          <w:szCs w:val="24"/>
        </w:rPr>
        <w:t>n</w:t>
      </w:r>
      <w:r w:rsidRPr="009537CA">
        <w:rPr>
          <w:rFonts w:ascii="Tahoma" w:hAnsi="Tahoma" w:cs="Tahoma"/>
          <w:color w:val="000000"/>
          <w:sz w:val="24"/>
          <w:szCs w:val="24"/>
        </w:rPr>
        <w:t>eta</w:t>
      </w:r>
      <w:r w:rsidRPr="009537CA">
        <w:rPr>
          <w:rFonts w:ascii="Tahoma" w:hAnsi="Tahoma" w:cs="Tahoma"/>
          <w:color w:val="000000"/>
          <w:spacing w:val="-1"/>
          <w:sz w:val="24"/>
          <w:szCs w:val="24"/>
        </w:rPr>
        <w:t>p</w:t>
      </w:r>
      <w:r w:rsidRPr="009537CA">
        <w:rPr>
          <w:rFonts w:ascii="Tahoma" w:hAnsi="Tahoma" w:cs="Tahoma"/>
          <w:color w:val="000000"/>
          <w:sz w:val="24"/>
          <w:szCs w:val="24"/>
        </w:rPr>
        <w:t>an hak p</w:t>
      </w:r>
      <w:r w:rsidRPr="009537CA">
        <w:rPr>
          <w:rFonts w:ascii="Tahoma" w:hAnsi="Tahoma" w:cs="Tahoma"/>
          <w:color w:val="000000"/>
          <w:spacing w:val="1"/>
          <w:sz w:val="24"/>
          <w:szCs w:val="24"/>
        </w:rPr>
        <w:t>e</w:t>
      </w:r>
      <w:r w:rsidRPr="009537CA">
        <w:rPr>
          <w:rFonts w:ascii="Tahoma" w:hAnsi="Tahoma" w:cs="Tahoma"/>
          <w:color w:val="000000"/>
          <w:sz w:val="24"/>
          <w:szCs w:val="24"/>
        </w:rPr>
        <w:t>n</w:t>
      </w:r>
      <w:r w:rsidRPr="009537CA">
        <w:rPr>
          <w:rFonts w:ascii="Tahoma" w:hAnsi="Tahoma" w:cs="Tahoma"/>
          <w:color w:val="000000"/>
          <w:spacing w:val="-3"/>
          <w:sz w:val="24"/>
          <w:szCs w:val="24"/>
        </w:rPr>
        <w:t>d</w:t>
      </w:r>
      <w:r w:rsidRPr="009537CA">
        <w:rPr>
          <w:rFonts w:ascii="Tahoma" w:hAnsi="Tahoma" w:cs="Tahoma"/>
          <w:color w:val="000000"/>
          <w:sz w:val="24"/>
          <w:szCs w:val="24"/>
        </w:rPr>
        <w:t>a</w:t>
      </w:r>
      <w:r w:rsidRPr="009537CA">
        <w:rPr>
          <w:rFonts w:ascii="Tahoma" w:hAnsi="Tahoma" w:cs="Tahoma"/>
          <w:color w:val="000000"/>
          <w:spacing w:val="1"/>
          <w:sz w:val="24"/>
          <w:szCs w:val="24"/>
        </w:rPr>
        <w:t>p</w:t>
      </w:r>
      <w:r w:rsidRPr="009537CA">
        <w:rPr>
          <w:rFonts w:ascii="Tahoma" w:hAnsi="Tahoma" w:cs="Tahoma"/>
          <w:color w:val="000000"/>
          <w:sz w:val="24"/>
          <w:szCs w:val="24"/>
        </w:rPr>
        <w:t>a</w:t>
      </w:r>
      <w:r w:rsidRPr="009537CA">
        <w:rPr>
          <w:rFonts w:ascii="Tahoma" w:hAnsi="Tahoma" w:cs="Tahoma"/>
          <w:color w:val="000000"/>
          <w:spacing w:val="-2"/>
          <w:sz w:val="24"/>
          <w:szCs w:val="24"/>
        </w:rPr>
        <w:t>t</w:t>
      </w:r>
      <w:r w:rsidRPr="009537CA">
        <w:rPr>
          <w:rFonts w:ascii="Tahoma" w:hAnsi="Tahoma" w:cs="Tahoma"/>
          <w:color w:val="000000"/>
          <w:sz w:val="24"/>
          <w:szCs w:val="24"/>
        </w:rPr>
        <w:t>an d</w:t>
      </w:r>
      <w:r w:rsidRPr="009537CA">
        <w:rPr>
          <w:rFonts w:ascii="Tahoma" w:hAnsi="Tahoma" w:cs="Tahoma"/>
          <w:color w:val="000000"/>
          <w:spacing w:val="5"/>
          <w:sz w:val="24"/>
          <w:szCs w:val="24"/>
        </w:rPr>
        <w:t>a</w:t>
      </w:r>
      <w:r w:rsidRPr="009537CA">
        <w:rPr>
          <w:rFonts w:ascii="Tahoma" w:hAnsi="Tahoma" w:cs="Tahoma"/>
          <w:color w:val="000000"/>
          <w:sz w:val="24"/>
          <w:szCs w:val="24"/>
        </w:rPr>
        <w:t>e</w:t>
      </w:r>
      <w:r w:rsidRPr="009537CA">
        <w:rPr>
          <w:rFonts w:ascii="Tahoma" w:hAnsi="Tahoma" w:cs="Tahoma"/>
          <w:color w:val="000000"/>
          <w:spacing w:val="-1"/>
          <w:sz w:val="24"/>
          <w:szCs w:val="24"/>
        </w:rPr>
        <w:t>r</w:t>
      </w:r>
      <w:r w:rsidRPr="009537CA">
        <w:rPr>
          <w:rFonts w:ascii="Tahoma" w:hAnsi="Tahoma" w:cs="Tahoma"/>
          <w:color w:val="000000"/>
          <w:sz w:val="24"/>
          <w:szCs w:val="24"/>
        </w:rPr>
        <w:t>ah dan</w:t>
      </w:r>
      <w:r w:rsidRPr="009537CA">
        <w:rPr>
          <w:rFonts w:ascii="Tahoma" w:hAnsi="Tahoma" w:cs="Tahoma"/>
          <w:color w:val="000000"/>
          <w:spacing w:val="26"/>
          <w:sz w:val="24"/>
          <w:szCs w:val="24"/>
        </w:rPr>
        <w:t xml:space="preserve"> </w:t>
      </w:r>
      <w:r w:rsidRPr="009537CA">
        <w:rPr>
          <w:rFonts w:ascii="Tahoma" w:hAnsi="Tahoma" w:cs="Tahoma"/>
          <w:color w:val="000000"/>
          <w:sz w:val="24"/>
          <w:szCs w:val="24"/>
        </w:rPr>
        <w:t>p</w:t>
      </w:r>
      <w:r w:rsidRPr="009537CA">
        <w:rPr>
          <w:rFonts w:ascii="Tahoma" w:hAnsi="Tahoma" w:cs="Tahoma"/>
          <w:color w:val="000000"/>
          <w:spacing w:val="1"/>
          <w:sz w:val="24"/>
          <w:szCs w:val="24"/>
        </w:rPr>
        <w:t>e</w:t>
      </w:r>
      <w:r w:rsidRPr="009537CA">
        <w:rPr>
          <w:rFonts w:ascii="Tahoma" w:hAnsi="Tahoma" w:cs="Tahoma"/>
          <w:color w:val="000000"/>
          <w:sz w:val="24"/>
          <w:szCs w:val="24"/>
        </w:rPr>
        <w:t>n</w:t>
      </w:r>
      <w:r w:rsidRPr="009537CA">
        <w:rPr>
          <w:rFonts w:ascii="Tahoma" w:hAnsi="Tahoma" w:cs="Tahoma"/>
          <w:color w:val="000000"/>
          <w:spacing w:val="-2"/>
          <w:sz w:val="24"/>
          <w:szCs w:val="24"/>
        </w:rPr>
        <w:t>er</w:t>
      </w:r>
      <w:r w:rsidRPr="009537CA">
        <w:rPr>
          <w:rFonts w:ascii="Tahoma" w:hAnsi="Tahoma" w:cs="Tahoma"/>
          <w:color w:val="000000"/>
          <w:spacing w:val="1"/>
          <w:sz w:val="24"/>
          <w:szCs w:val="24"/>
        </w:rPr>
        <w:t>i</w:t>
      </w:r>
      <w:r w:rsidRPr="009537CA">
        <w:rPr>
          <w:rFonts w:ascii="Tahoma" w:hAnsi="Tahoma" w:cs="Tahoma"/>
          <w:color w:val="000000"/>
          <w:spacing w:val="-1"/>
          <w:sz w:val="24"/>
          <w:szCs w:val="24"/>
        </w:rPr>
        <w:t>m</w:t>
      </w:r>
      <w:r w:rsidRPr="009537CA">
        <w:rPr>
          <w:rFonts w:ascii="Tahoma" w:hAnsi="Tahoma" w:cs="Tahoma"/>
          <w:color w:val="000000"/>
          <w:sz w:val="24"/>
          <w:szCs w:val="24"/>
        </w:rPr>
        <w:t>a</w:t>
      </w:r>
      <w:r w:rsidRPr="009537CA">
        <w:rPr>
          <w:rFonts w:ascii="Tahoma" w:hAnsi="Tahoma" w:cs="Tahoma"/>
          <w:color w:val="000000"/>
          <w:spacing w:val="1"/>
          <w:sz w:val="24"/>
          <w:szCs w:val="24"/>
        </w:rPr>
        <w:t>a</w:t>
      </w:r>
      <w:r w:rsidRPr="009537CA">
        <w:rPr>
          <w:rFonts w:ascii="Tahoma" w:hAnsi="Tahoma" w:cs="Tahoma"/>
          <w:color w:val="000000"/>
          <w:sz w:val="24"/>
          <w:szCs w:val="24"/>
        </w:rPr>
        <w:t>n</w:t>
      </w:r>
      <w:r w:rsidRPr="009537CA">
        <w:rPr>
          <w:rFonts w:ascii="Tahoma" w:hAnsi="Tahoma" w:cs="Tahoma"/>
          <w:color w:val="000000"/>
          <w:spacing w:val="25"/>
          <w:sz w:val="24"/>
          <w:szCs w:val="24"/>
        </w:rPr>
        <w:t xml:space="preserve"> </w:t>
      </w:r>
      <w:r w:rsidRPr="009537CA">
        <w:rPr>
          <w:rFonts w:ascii="Tahoma" w:hAnsi="Tahoma" w:cs="Tahoma"/>
          <w:color w:val="000000"/>
          <w:sz w:val="24"/>
          <w:szCs w:val="24"/>
        </w:rPr>
        <w:t>k</w:t>
      </w:r>
      <w:r w:rsidRPr="009537CA">
        <w:rPr>
          <w:rFonts w:ascii="Tahoma" w:hAnsi="Tahoma" w:cs="Tahoma"/>
          <w:color w:val="000000"/>
          <w:spacing w:val="-2"/>
          <w:sz w:val="24"/>
          <w:szCs w:val="24"/>
        </w:rPr>
        <w:t>a</w:t>
      </w:r>
      <w:r w:rsidRPr="009537CA">
        <w:rPr>
          <w:rFonts w:ascii="Tahoma" w:hAnsi="Tahoma" w:cs="Tahoma"/>
          <w:color w:val="000000"/>
          <w:sz w:val="24"/>
          <w:szCs w:val="24"/>
        </w:rPr>
        <w:t>s</w:t>
      </w:r>
      <w:r w:rsidRPr="009537CA">
        <w:rPr>
          <w:rFonts w:ascii="Tahoma" w:hAnsi="Tahoma" w:cs="Tahoma"/>
          <w:color w:val="000000"/>
          <w:spacing w:val="26"/>
          <w:sz w:val="24"/>
          <w:szCs w:val="24"/>
        </w:rPr>
        <w:t xml:space="preserve"> </w:t>
      </w:r>
      <w:r w:rsidRPr="009537CA">
        <w:rPr>
          <w:rFonts w:ascii="Tahoma" w:hAnsi="Tahoma" w:cs="Tahoma"/>
          <w:color w:val="000000"/>
          <w:sz w:val="24"/>
          <w:szCs w:val="24"/>
        </w:rPr>
        <w:t>da</w:t>
      </w:r>
      <w:r w:rsidRPr="009537CA">
        <w:rPr>
          <w:rFonts w:ascii="Tahoma" w:hAnsi="Tahoma" w:cs="Tahoma"/>
          <w:color w:val="000000"/>
          <w:spacing w:val="1"/>
          <w:sz w:val="24"/>
          <w:szCs w:val="24"/>
        </w:rPr>
        <w:t>e</w:t>
      </w:r>
      <w:r w:rsidRPr="009537CA">
        <w:rPr>
          <w:rFonts w:ascii="Tahoma" w:hAnsi="Tahoma" w:cs="Tahoma"/>
          <w:color w:val="000000"/>
          <w:spacing w:val="-2"/>
          <w:sz w:val="24"/>
          <w:szCs w:val="24"/>
        </w:rPr>
        <w:t>r</w:t>
      </w:r>
      <w:r w:rsidRPr="009537CA">
        <w:rPr>
          <w:rFonts w:ascii="Tahoma" w:hAnsi="Tahoma" w:cs="Tahoma"/>
          <w:color w:val="000000"/>
          <w:sz w:val="24"/>
          <w:szCs w:val="24"/>
        </w:rPr>
        <w:t>a</w:t>
      </w:r>
      <w:r w:rsidRPr="009537CA">
        <w:rPr>
          <w:rFonts w:ascii="Tahoma" w:hAnsi="Tahoma" w:cs="Tahoma"/>
          <w:color w:val="000000"/>
          <w:spacing w:val="3"/>
          <w:sz w:val="24"/>
          <w:szCs w:val="24"/>
        </w:rPr>
        <w:t>h</w:t>
      </w:r>
      <w:r w:rsidRPr="009537CA">
        <w:rPr>
          <w:rFonts w:ascii="Tahoma" w:hAnsi="Tahoma" w:cs="Tahoma"/>
          <w:color w:val="000000"/>
          <w:sz w:val="24"/>
          <w:szCs w:val="24"/>
        </w:rPr>
        <w:t xml:space="preserve">. Atau pada saat diterimanya kas/aset non kas yang menjadi hak pemerintah daerah tanpa lebih dulu adanya penetapan. </w:t>
      </w:r>
      <w:r w:rsidRPr="009537CA">
        <w:rPr>
          <w:rFonts w:ascii="Tahoma" w:hAnsi="Tahoma" w:cs="Tahoma"/>
          <w:color w:val="000000"/>
          <w:spacing w:val="-1"/>
          <w:sz w:val="24"/>
          <w:szCs w:val="24"/>
        </w:rPr>
        <w:t>D</w:t>
      </w:r>
      <w:r w:rsidRPr="009537CA">
        <w:rPr>
          <w:rFonts w:ascii="Tahoma" w:hAnsi="Tahoma" w:cs="Tahoma"/>
          <w:color w:val="000000"/>
          <w:sz w:val="24"/>
          <w:szCs w:val="24"/>
        </w:rPr>
        <w:t>eng</w:t>
      </w:r>
      <w:r w:rsidRPr="009537CA">
        <w:rPr>
          <w:rFonts w:ascii="Tahoma" w:hAnsi="Tahoma" w:cs="Tahoma"/>
          <w:color w:val="000000"/>
          <w:spacing w:val="1"/>
          <w:sz w:val="24"/>
          <w:szCs w:val="24"/>
        </w:rPr>
        <w:t>a</w:t>
      </w:r>
      <w:r w:rsidRPr="009537CA">
        <w:rPr>
          <w:rFonts w:ascii="Tahoma" w:hAnsi="Tahoma" w:cs="Tahoma"/>
          <w:color w:val="000000"/>
          <w:sz w:val="24"/>
          <w:szCs w:val="24"/>
        </w:rPr>
        <w:t>n</w:t>
      </w:r>
      <w:r w:rsidRPr="009537CA">
        <w:rPr>
          <w:rFonts w:ascii="Tahoma" w:hAnsi="Tahoma" w:cs="Tahoma"/>
          <w:color w:val="000000"/>
          <w:spacing w:val="25"/>
          <w:sz w:val="24"/>
          <w:szCs w:val="24"/>
        </w:rPr>
        <w:t xml:space="preserve"> </w:t>
      </w:r>
      <w:r w:rsidRPr="009537CA">
        <w:rPr>
          <w:rFonts w:ascii="Tahoma" w:hAnsi="Tahoma" w:cs="Tahoma"/>
          <w:color w:val="000000"/>
          <w:sz w:val="24"/>
          <w:szCs w:val="24"/>
        </w:rPr>
        <w:t>de</w:t>
      </w:r>
      <w:r w:rsidRPr="009537CA">
        <w:rPr>
          <w:rFonts w:ascii="Tahoma" w:hAnsi="Tahoma" w:cs="Tahoma"/>
          <w:color w:val="000000"/>
          <w:spacing w:val="-3"/>
          <w:sz w:val="24"/>
          <w:szCs w:val="24"/>
        </w:rPr>
        <w:t>m</w:t>
      </w:r>
      <w:r w:rsidRPr="009537CA">
        <w:rPr>
          <w:rFonts w:ascii="Tahoma" w:hAnsi="Tahoma" w:cs="Tahoma"/>
          <w:color w:val="000000"/>
          <w:spacing w:val="-1"/>
          <w:sz w:val="24"/>
          <w:szCs w:val="24"/>
        </w:rPr>
        <w:t>i</w:t>
      </w:r>
      <w:r w:rsidRPr="009537CA">
        <w:rPr>
          <w:rFonts w:ascii="Tahoma" w:hAnsi="Tahoma" w:cs="Tahoma"/>
          <w:color w:val="000000"/>
          <w:sz w:val="24"/>
          <w:szCs w:val="24"/>
        </w:rPr>
        <w:t>k</w:t>
      </w:r>
      <w:r w:rsidRPr="009537CA">
        <w:rPr>
          <w:rFonts w:ascii="Tahoma" w:hAnsi="Tahoma" w:cs="Tahoma"/>
          <w:color w:val="000000"/>
          <w:spacing w:val="1"/>
          <w:sz w:val="24"/>
          <w:szCs w:val="24"/>
        </w:rPr>
        <w:t>i</w:t>
      </w:r>
      <w:r w:rsidRPr="009537CA">
        <w:rPr>
          <w:rFonts w:ascii="Tahoma" w:hAnsi="Tahoma" w:cs="Tahoma"/>
          <w:color w:val="000000"/>
          <w:sz w:val="24"/>
          <w:szCs w:val="24"/>
        </w:rPr>
        <w:t>an,</w:t>
      </w:r>
      <w:r w:rsidRPr="009537CA">
        <w:rPr>
          <w:rFonts w:ascii="Tahoma" w:hAnsi="Tahoma" w:cs="Tahoma"/>
          <w:color w:val="000000"/>
          <w:spacing w:val="26"/>
          <w:sz w:val="24"/>
          <w:szCs w:val="24"/>
        </w:rPr>
        <w:t xml:space="preserve"> </w:t>
      </w:r>
      <w:r w:rsidRPr="009537CA">
        <w:rPr>
          <w:rFonts w:ascii="Tahoma" w:hAnsi="Tahoma" w:cs="Tahoma"/>
          <w:color w:val="000000"/>
          <w:sz w:val="24"/>
          <w:szCs w:val="24"/>
        </w:rPr>
        <w:t>Pendapatan-LO</w:t>
      </w:r>
      <w:r w:rsidRPr="009537CA">
        <w:rPr>
          <w:rFonts w:ascii="Tahoma" w:hAnsi="Tahoma" w:cs="Tahoma"/>
          <w:color w:val="000000"/>
          <w:spacing w:val="23"/>
          <w:sz w:val="24"/>
          <w:szCs w:val="24"/>
        </w:rPr>
        <w:t xml:space="preserve"> </w:t>
      </w:r>
      <w:r w:rsidRPr="009537CA">
        <w:rPr>
          <w:rFonts w:ascii="Tahoma" w:hAnsi="Tahoma" w:cs="Tahoma"/>
          <w:color w:val="000000"/>
          <w:sz w:val="24"/>
          <w:szCs w:val="24"/>
        </w:rPr>
        <w:t>d</w:t>
      </w:r>
      <w:r w:rsidRPr="009537CA">
        <w:rPr>
          <w:rFonts w:ascii="Tahoma" w:hAnsi="Tahoma" w:cs="Tahoma"/>
          <w:color w:val="000000"/>
          <w:spacing w:val="1"/>
          <w:sz w:val="24"/>
          <w:szCs w:val="24"/>
        </w:rPr>
        <w:t>i</w:t>
      </w:r>
      <w:r w:rsidRPr="009537CA">
        <w:rPr>
          <w:rFonts w:ascii="Tahoma" w:hAnsi="Tahoma" w:cs="Tahoma"/>
          <w:color w:val="000000"/>
          <w:sz w:val="24"/>
          <w:szCs w:val="24"/>
        </w:rPr>
        <w:t>ak</w:t>
      </w:r>
      <w:r w:rsidRPr="009537CA">
        <w:rPr>
          <w:rFonts w:ascii="Tahoma" w:hAnsi="Tahoma" w:cs="Tahoma"/>
          <w:color w:val="000000"/>
          <w:spacing w:val="-2"/>
          <w:sz w:val="24"/>
          <w:szCs w:val="24"/>
        </w:rPr>
        <w:t>u</w:t>
      </w:r>
      <w:r w:rsidRPr="009537CA">
        <w:rPr>
          <w:rFonts w:ascii="Tahoma" w:hAnsi="Tahoma" w:cs="Tahoma"/>
          <w:color w:val="000000"/>
          <w:sz w:val="24"/>
          <w:szCs w:val="24"/>
        </w:rPr>
        <w:t>i p</w:t>
      </w:r>
      <w:r w:rsidRPr="009537CA">
        <w:rPr>
          <w:rFonts w:ascii="Tahoma" w:hAnsi="Tahoma" w:cs="Tahoma"/>
          <w:color w:val="000000"/>
          <w:spacing w:val="1"/>
          <w:sz w:val="24"/>
          <w:szCs w:val="24"/>
        </w:rPr>
        <w:t>a</w:t>
      </w:r>
      <w:r w:rsidRPr="009537CA">
        <w:rPr>
          <w:rFonts w:ascii="Tahoma" w:hAnsi="Tahoma" w:cs="Tahoma"/>
          <w:color w:val="000000"/>
          <w:sz w:val="24"/>
          <w:szCs w:val="24"/>
        </w:rPr>
        <w:t>da</w:t>
      </w:r>
      <w:r w:rsidRPr="009537CA">
        <w:rPr>
          <w:rFonts w:ascii="Tahoma" w:hAnsi="Tahoma" w:cs="Tahoma"/>
          <w:color w:val="000000"/>
          <w:spacing w:val="59"/>
          <w:sz w:val="24"/>
          <w:szCs w:val="24"/>
        </w:rPr>
        <w:t xml:space="preserve"> </w:t>
      </w:r>
      <w:r w:rsidRPr="009537CA">
        <w:rPr>
          <w:rFonts w:ascii="Tahoma" w:hAnsi="Tahoma" w:cs="Tahoma"/>
          <w:color w:val="000000"/>
          <w:spacing w:val="-2"/>
          <w:sz w:val="24"/>
          <w:szCs w:val="24"/>
        </w:rPr>
        <w:t>s</w:t>
      </w:r>
      <w:r w:rsidRPr="009537CA">
        <w:rPr>
          <w:rFonts w:ascii="Tahoma" w:hAnsi="Tahoma" w:cs="Tahoma"/>
          <w:color w:val="000000"/>
          <w:sz w:val="24"/>
          <w:szCs w:val="24"/>
        </w:rPr>
        <w:t>a</w:t>
      </w:r>
      <w:r w:rsidRPr="009537CA">
        <w:rPr>
          <w:rFonts w:ascii="Tahoma" w:hAnsi="Tahoma" w:cs="Tahoma"/>
          <w:color w:val="000000"/>
          <w:spacing w:val="1"/>
          <w:sz w:val="24"/>
          <w:szCs w:val="24"/>
        </w:rPr>
        <w:t>a</w:t>
      </w:r>
      <w:r w:rsidRPr="009537CA">
        <w:rPr>
          <w:rFonts w:ascii="Tahoma" w:hAnsi="Tahoma" w:cs="Tahoma"/>
          <w:color w:val="000000"/>
          <w:sz w:val="24"/>
          <w:szCs w:val="24"/>
        </w:rPr>
        <w:t>t</w:t>
      </w:r>
      <w:r w:rsidRPr="009537CA">
        <w:rPr>
          <w:rFonts w:ascii="Tahoma" w:hAnsi="Tahoma" w:cs="Tahoma"/>
          <w:color w:val="000000"/>
          <w:spacing w:val="58"/>
          <w:sz w:val="24"/>
          <w:szCs w:val="24"/>
        </w:rPr>
        <w:t xml:space="preserve"> </w:t>
      </w:r>
      <w:r w:rsidRPr="009537CA">
        <w:rPr>
          <w:rFonts w:ascii="Tahoma" w:hAnsi="Tahoma" w:cs="Tahoma"/>
          <w:color w:val="000000"/>
          <w:sz w:val="24"/>
          <w:szCs w:val="24"/>
        </w:rPr>
        <w:t>kas</w:t>
      </w:r>
      <w:r w:rsidRPr="009537CA">
        <w:rPr>
          <w:rFonts w:ascii="Tahoma" w:hAnsi="Tahoma" w:cs="Tahoma"/>
          <w:color w:val="000000"/>
          <w:spacing w:val="59"/>
          <w:sz w:val="24"/>
          <w:szCs w:val="24"/>
        </w:rPr>
        <w:t xml:space="preserve"> </w:t>
      </w:r>
      <w:r w:rsidRPr="009537CA">
        <w:rPr>
          <w:rFonts w:ascii="Tahoma" w:hAnsi="Tahoma" w:cs="Tahoma"/>
          <w:color w:val="000000"/>
          <w:spacing w:val="-2"/>
          <w:sz w:val="24"/>
          <w:szCs w:val="24"/>
        </w:rPr>
        <w:t>d</w:t>
      </w:r>
      <w:r w:rsidRPr="009537CA">
        <w:rPr>
          <w:rFonts w:ascii="Tahoma" w:hAnsi="Tahoma" w:cs="Tahoma"/>
          <w:color w:val="000000"/>
          <w:spacing w:val="1"/>
          <w:sz w:val="24"/>
          <w:szCs w:val="24"/>
        </w:rPr>
        <w:t>i</w:t>
      </w:r>
      <w:r w:rsidRPr="009537CA">
        <w:rPr>
          <w:rFonts w:ascii="Tahoma" w:hAnsi="Tahoma" w:cs="Tahoma"/>
          <w:color w:val="000000"/>
          <w:sz w:val="24"/>
          <w:szCs w:val="24"/>
        </w:rPr>
        <w:t>te</w:t>
      </w:r>
      <w:r w:rsidRPr="009537CA">
        <w:rPr>
          <w:rFonts w:ascii="Tahoma" w:hAnsi="Tahoma" w:cs="Tahoma"/>
          <w:color w:val="000000"/>
          <w:spacing w:val="-1"/>
          <w:sz w:val="24"/>
          <w:szCs w:val="24"/>
        </w:rPr>
        <w:t>rim</w:t>
      </w:r>
      <w:r w:rsidRPr="009537CA">
        <w:rPr>
          <w:rFonts w:ascii="Tahoma" w:hAnsi="Tahoma" w:cs="Tahoma"/>
          <w:color w:val="000000"/>
          <w:sz w:val="24"/>
          <w:szCs w:val="24"/>
        </w:rPr>
        <w:t>a  baik disertai maupun tidak disertai</w:t>
      </w:r>
      <w:r w:rsidRPr="009537CA">
        <w:rPr>
          <w:rFonts w:ascii="Tahoma" w:hAnsi="Tahoma" w:cs="Tahoma"/>
          <w:color w:val="000000"/>
          <w:spacing w:val="59"/>
          <w:sz w:val="24"/>
          <w:szCs w:val="24"/>
        </w:rPr>
        <w:t xml:space="preserve"> </w:t>
      </w:r>
      <w:r w:rsidRPr="009537CA">
        <w:rPr>
          <w:rFonts w:ascii="Tahoma" w:hAnsi="Tahoma" w:cs="Tahoma"/>
          <w:color w:val="000000"/>
          <w:sz w:val="24"/>
          <w:szCs w:val="24"/>
        </w:rPr>
        <w:t>d</w:t>
      </w:r>
      <w:r w:rsidRPr="009537CA">
        <w:rPr>
          <w:rFonts w:ascii="Tahoma" w:hAnsi="Tahoma" w:cs="Tahoma"/>
          <w:color w:val="000000"/>
          <w:spacing w:val="-3"/>
          <w:sz w:val="24"/>
          <w:szCs w:val="24"/>
        </w:rPr>
        <w:t>o</w:t>
      </w:r>
      <w:r w:rsidRPr="009537CA">
        <w:rPr>
          <w:rFonts w:ascii="Tahoma" w:hAnsi="Tahoma" w:cs="Tahoma"/>
          <w:color w:val="000000"/>
          <w:sz w:val="24"/>
          <w:szCs w:val="24"/>
        </w:rPr>
        <w:t>ku</w:t>
      </w:r>
      <w:r w:rsidRPr="009537CA">
        <w:rPr>
          <w:rFonts w:ascii="Tahoma" w:hAnsi="Tahoma" w:cs="Tahoma"/>
          <w:color w:val="000000"/>
          <w:spacing w:val="-1"/>
          <w:sz w:val="24"/>
          <w:szCs w:val="24"/>
        </w:rPr>
        <w:t>m</w:t>
      </w:r>
      <w:r w:rsidRPr="009537CA">
        <w:rPr>
          <w:rFonts w:ascii="Tahoma" w:hAnsi="Tahoma" w:cs="Tahoma"/>
          <w:color w:val="000000"/>
          <w:sz w:val="24"/>
          <w:szCs w:val="24"/>
        </w:rPr>
        <w:t>en  p</w:t>
      </w:r>
      <w:r w:rsidRPr="009537CA">
        <w:rPr>
          <w:rFonts w:ascii="Tahoma" w:hAnsi="Tahoma" w:cs="Tahoma"/>
          <w:color w:val="000000"/>
          <w:spacing w:val="1"/>
          <w:sz w:val="24"/>
          <w:szCs w:val="24"/>
        </w:rPr>
        <w:t>e</w:t>
      </w:r>
      <w:r w:rsidRPr="009537CA">
        <w:rPr>
          <w:rFonts w:ascii="Tahoma" w:hAnsi="Tahoma" w:cs="Tahoma"/>
          <w:color w:val="000000"/>
          <w:spacing w:val="-3"/>
          <w:sz w:val="24"/>
          <w:szCs w:val="24"/>
        </w:rPr>
        <w:t>n</w:t>
      </w:r>
      <w:r w:rsidRPr="009537CA">
        <w:rPr>
          <w:rFonts w:ascii="Tahoma" w:hAnsi="Tahoma" w:cs="Tahoma"/>
          <w:color w:val="000000"/>
          <w:sz w:val="24"/>
          <w:szCs w:val="24"/>
        </w:rPr>
        <w:t>eta</w:t>
      </w:r>
      <w:r w:rsidRPr="009537CA">
        <w:rPr>
          <w:rFonts w:ascii="Tahoma" w:hAnsi="Tahoma" w:cs="Tahoma"/>
          <w:color w:val="000000"/>
          <w:spacing w:val="-1"/>
          <w:sz w:val="24"/>
          <w:szCs w:val="24"/>
        </w:rPr>
        <w:t>p</w:t>
      </w:r>
      <w:r w:rsidRPr="009537CA">
        <w:rPr>
          <w:rFonts w:ascii="Tahoma" w:hAnsi="Tahoma" w:cs="Tahoma"/>
          <w:color w:val="000000"/>
          <w:sz w:val="24"/>
          <w:szCs w:val="24"/>
        </w:rPr>
        <w:t>an.</w:t>
      </w:r>
    </w:p>
    <w:p w:rsidR="00F128B9" w:rsidRPr="009537CA" w:rsidRDefault="00F128B9" w:rsidP="00EF1C03">
      <w:pPr>
        <w:numPr>
          <w:ilvl w:val="0"/>
          <w:numId w:val="17"/>
        </w:numPr>
        <w:tabs>
          <w:tab w:val="clear" w:pos="1080"/>
        </w:tabs>
        <w:spacing w:line="360" w:lineRule="auto"/>
        <w:ind w:left="360"/>
        <w:jc w:val="both"/>
        <w:rPr>
          <w:rFonts w:ascii="Tahoma" w:hAnsi="Tahoma" w:cs="Tahoma"/>
          <w:color w:val="000000"/>
          <w:sz w:val="24"/>
          <w:szCs w:val="24"/>
        </w:rPr>
      </w:pPr>
      <w:r w:rsidRPr="009537CA">
        <w:rPr>
          <w:rFonts w:ascii="Tahoma" w:hAnsi="Tahoma" w:cs="Tahoma"/>
          <w:color w:val="000000"/>
          <w:spacing w:val="-1"/>
          <w:sz w:val="24"/>
          <w:szCs w:val="24"/>
        </w:rPr>
        <w:t>D</w:t>
      </w:r>
      <w:r w:rsidRPr="009537CA">
        <w:rPr>
          <w:rFonts w:ascii="Tahoma" w:hAnsi="Tahoma" w:cs="Tahoma"/>
          <w:color w:val="000000"/>
          <w:sz w:val="24"/>
          <w:szCs w:val="24"/>
        </w:rPr>
        <w:t>a</w:t>
      </w:r>
      <w:r w:rsidRPr="009537CA">
        <w:rPr>
          <w:rFonts w:ascii="Tahoma" w:hAnsi="Tahoma" w:cs="Tahoma"/>
          <w:color w:val="000000"/>
          <w:spacing w:val="1"/>
          <w:sz w:val="24"/>
          <w:szCs w:val="24"/>
        </w:rPr>
        <w:t>l</w:t>
      </w:r>
      <w:r w:rsidRPr="009537CA">
        <w:rPr>
          <w:rFonts w:ascii="Tahoma" w:hAnsi="Tahoma" w:cs="Tahoma"/>
          <w:color w:val="000000"/>
          <w:sz w:val="24"/>
          <w:szCs w:val="24"/>
        </w:rPr>
        <w:t xml:space="preserve">am  </w:t>
      </w:r>
      <w:r w:rsidRPr="009537CA">
        <w:rPr>
          <w:rFonts w:ascii="Tahoma" w:hAnsi="Tahoma" w:cs="Tahoma"/>
          <w:color w:val="000000"/>
          <w:spacing w:val="2"/>
          <w:sz w:val="24"/>
          <w:szCs w:val="24"/>
        </w:rPr>
        <w:t xml:space="preserve"> </w:t>
      </w:r>
      <w:r w:rsidRPr="009537CA">
        <w:rPr>
          <w:rFonts w:ascii="Tahoma" w:hAnsi="Tahoma" w:cs="Tahoma"/>
          <w:color w:val="000000"/>
          <w:spacing w:val="-3"/>
          <w:sz w:val="24"/>
          <w:szCs w:val="24"/>
        </w:rPr>
        <w:t>h</w:t>
      </w:r>
      <w:r w:rsidRPr="009537CA">
        <w:rPr>
          <w:rFonts w:ascii="Tahoma" w:hAnsi="Tahoma" w:cs="Tahoma"/>
          <w:color w:val="000000"/>
          <w:sz w:val="24"/>
          <w:szCs w:val="24"/>
        </w:rPr>
        <w:t xml:space="preserve">al  </w:t>
      </w:r>
      <w:r w:rsidRPr="009537CA">
        <w:rPr>
          <w:rFonts w:ascii="Tahoma" w:hAnsi="Tahoma" w:cs="Tahoma"/>
          <w:color w:val="000000"/>
          <w:spacing w:val="1"/>
          <w:sz w:val="24"/>
          <w:szCs w:val="24"/>
        </w:rPr>
        <w:t xml:space="preserve"> </w:t>
      </w:r>
      <w:r w:rsidRPr="009537CA">
        <w:rPr>
          <w:rFonts w:ascii="Tahoma" w:hAnsi="Tahoma" w:cs="Tahoma"/>
          <w:color w:val="000000"/>
          <w:sz w:val="24"/>
          <w:szCs w:val="24"/>
        </w:rPr>
        <w:t>b</w:t>
      </w:r>
      <w:r w:rsidRPr="009537CA">
        <w:rPr>
          <w:rFonts w:ascii="Tahoma" w:hAnsi="Tahoma" w:cs="Tahoma"/>
          <w:color w:val="000000"/>
          <w:spacing w:val="1"/>
          <w:sz w:val="24"/>
          <w:szCs w:val="24"/>
        </w:rPr>
        <w:t>a</w:t>
      </w:r>
      <w:r w:rsidRPr="009537CA">
        <w:rPr>
          <w:rFonts w:ascii="Tahoma" w:hAnsi="Tahoma" w:cs="Tahoma"/>
          <w:color w:val="000000"/>
          <w:spacing w:val="-2"/>
          <w:sz w:val="24"/>
          <w:szCs w:val="24"/>
        </w:rPr>
        <w:t>d</w:t>
      </w:r>
      <w:r w:rsidRPr="009537CA">
        <w:rPr>
          <w:rFonts w:ascii="Tahoma" w:hAnsi="Tahoma" w:cs="Tahoma"/>
          <w:color w:val="000000"/>
          <w:sz w:val="24"/>
          <w:szCs w:val="24"/>
        </w:rPr>
        <w:t xml:space="preserve">an </w:t>
      </w:r>
      <w:r w:rsidRPr="009537CA">
        <w:rPr>
          <w:rFonts w:ascii="Tahoma" w:hAnsi="Tahoma" w:cs="Tahoma"/>
          <w:color w:val="000000"/>
          <w:spacing w:val="61"/>
          <w:sz w:val="24"/>
          <w:szCs w:val="24"/>
        </w:rPr>
        <w:t xml:space="preserve"> </w:t>
      </w:r>
      <w:r w:rsidRPr="009537CA">
        <w:rPr>
          <w:rFonts w:ascii="Tahoma" w:hAnsi="Tahoma" w:cs="Tahoma"/>
          <w:color w:val="000000"/>
          <w:spacing w:val="-1"/>
          <w:sz w:val="24"/>
          <w:szCs w:val="24"/>
        </w:rPr>
        <w:t>l</w:t>
      </w:r>
      <w:r w:rsidRPr="009537CA">
        <w:rPr>
          <w:rFonts w:ascii="Tahoma" w:hAnsi="Tahoma" w:cs="Tahoma"/>
          <w:color w:val="000000"/>
          <w:sz w:val="24"/>
          <w:szCs w:val="24"/>
        </w:rPr>
        <w:t xml:space="preserve">ayanan </w:t>
      </w:r>
      <w:r w:rsidRPr="009537CA">
        <w:rPr>
          <w:rFonts w:ascii="Tahoma" w:hAnsi="Tahoma" w:cs="Tahoma"/>
          <w:color w:val="000000"/>
          <w:spacing w:val="61"/>
          <w:sz w:val="24"/>
          <w:szCs w:val="24"/>
        </w:rPr>
        <w:t xml:space="preserve"> </w:t>
      </w:r>
      <w:r w:rsidRPr="009537CA">
        <w:rPr>
          <w:rFonts w:ascii="Tahoma" w:hAnsi="Tahoma" w:cs="Tahoma"/>
          <w:color w:val="000000"/>
          <w:sz w:val="24"/>
          <w:szCs w:val="24"/>
        </w:rPr>
        <w:t>umu</w:t>
      </w:r>
      <w:r w:rsidRPr="009537CA">
        <w:rPr>
          <w:rFonts w:ascii="Tahoma" w:hAnsi="Tahoma" w:cs="Tahoma"/>
          <w:color w:val="000000"/>
          <w:spacing w:val="-1"/>
          <w:sz w:val="24"/>
          <w:szCs w:val="24"/>
        </w:rPr>
        <w:t>m daerah</w:t>
      </w:r>
      <w:r w:rsidRPr="009537CA">
        <w:rPr>
          <w:rFonts w:ascii="Tahoma" w:hAnsi="Tahoma" w:cs="Tahoma"/>
          <w:color w:val="000000"/>
          <w:sz w:val="24"/>
          <w:szCs w:val="24"/>
        </w:rPr>
        <w:t xml:space="preserve">,  </w:t>
      </w:r>
      <w:r w:rsidRPr="009537CA">
        <w:rPr>
          <w:rFonts w:ascii="Tahoma" w:hAnsi="Tahoma" w:cs="Tahoma"/>
          <w:color w:val="000000"/>
          <w:spacing w:val="1"/>
          <w:sz w:val="24"/>
          <w:szCs w:val="24"/>
        </w:rPr>
        <w:t xml:space="preserve"> </w:t>
      </w:r>
      <w:r w:rsidRPr="009537CA">
        <w:rPr>
          <w:rFonts w:ascii="Tahoma" w:hAnsi="Tahoma" w:cs="Tahoma"/>
          <w:color w:val="000000"/>
          <w:sz w:val="24"/>
          <w:szCs w:val="24"/>
        </w:rPr>
        <w:t>p</w:t>
      </w:r>
      <w:r w:rsidRPr="009537CA">
        <w:rPr>
          <w:rFonts w:ascii="Tahoma" w:hAnsi="Tahoma" w:cs="Tahoma"/>
          <w:color w:val="000000"/>
          <w:spacing w:val="1"/>
          <w:sz w:val="24"/>
          <w:szCs w:val="24"/>
        </w:rPr>
        <w:t>e</w:t>
      </w:r>
      <w:r w:rsidRPr="009537CA">
        <w:rPr>
          <w:rFonts w:ascii="Tahoma" w:hAnsi="Tahoma" w:cs="Tahoma"/>
          <w:color w:val="000000"/>
          <w:spacing w:val="-3"/>
          <w:sz w:val="24"/>
          <w:szCs w:val="24"/>
        </w:rPr>
        <w:t>n</w:t>
      </w:r>
      <w:r w:rsidRPr="009537CA">
        <w:rPr>
          <w:rFonts w:ascii="Tahoma" w:hAnsi="Tahoma" w:cs="Tahoma"/>
          <w:color w:val="000000"/>
          <w:sz w:val="24"/>
          <w:szCs w:val="24"/>
        </w:rPr>
        <w:t>da</w:t>
      </w:r>
      <w:r w:rsidRPr="009537CA">
        <w:rPr>
          <w:rFonts w:ascii="Tahoma" w:hAnsi="Tahoma" w:cs="Tahoma"/>
          <w:color w:val="000000"/>
          <w:spacing w:val="1"/>
          <w:sz w:val="24"/>
          <w:szCs w:val="24"/>
        </w:rPr>
        <w:t>p</w:t>
      </w:r>
      <w:r w:rsidRPr="009537CA">
        <w:rPr>
          <w:rFonts w:ascii="Tahoma" w:hAnsi="Tahoma" w:cs="Tahoma"/>
          <w:color w:val="000000"/>
          <w:sz w:val="24"/>
          <w:szCs w:val="24"/>
        </w:rPr>
        <w:t>a</w:t>
      </w:r>
      <w:r w:rsidRPr="009537CA">
        <w:rPr>
          <w:rFonts w:ascii="Tahoma" w:hAnsi="Tahoma" w:cs="Tahoma"/>
          <w:color w:val="000000"/>
          <w:spacing w:val="-2"/>
          <w:sz w:val="24"/>
          <w:szCs w:val="24"/>
        </w:rPr>
        <w:t>t</w:t>
      </w:r>
      <w:r w:rsidRPr="009537CA">
        <w:rPr>
          <w:rFonts w:ascii="Tahoma" w:hAnsi="Tahoma" w:cs="Tahoma"/>
          <w:color w:val="000000"/>
          <w:sz w:val="24"/>
          <w:szCs w:val="24"/>
        </w:rPr>
        <w:t xml:space="preserve">an  </w:t>
      </w:r>
      <w:r w:rsidRPr="009537CA">
        <w:rPr>
          <w:rFonts w:ascii="Tahoma" w:hAnsi="Tahoma" w:cs="Tahoma"/>
          <w:color w:val="000000"/>
          <w:spacing w:val="2"/>
          <w:sz w:val="24"/>
          <w:szCs w:val="24"/>
        </w:rPr>
        <w:t xml:space="preserve"> </w:t>
      </w:r>
      <w:r w:rsidRPr="009537CA">
        <w:rPr>
          <w:rFonts w:ascii="Tahoma" w:hAnsi="Tahoma" w:cs="Tahoma"/>
          <w:color w:val="000000"/>
          <w:spacing w:val="-2"/>
          <w:sz w:val="24"/>
          <w:szCs w:val="24"/>
        </w:rPr>
        <w:t>d</w:t>
      </w:r>
      <w:r w:rsidRPr="009537CA">
        <w:rPr>
          <w:rFonts w:ascii="Tahoma" w:hAnsi="Tahoma" w:cs="Tahoma"/>
          <w:color w:val="000000"/>
          <w:spacing w:val="1"/>
          <w:sz w:val="24"/>
          <w:szCs w:val="24"/>
        </w:rPr>
        <w:t>i</w:t>
      </w:r>
      <w:r w:rsidRPr="009537CA">
        <w:rPr>
          <w:rFonts w:ascii="Tahoma" w:hAnsi="Tahoma" w:cs="Tahoma"/>
          <w:color w:val="000000"/>
          <w:sz w:val="24"/>
          <w:szCs w:val="24"/>
        </w:rPr>
        <w:t>ak</w:t>
      </w:r>
      <w:r w:rsidRPr="009537CA">
        <w:rPr>
          <w:rFonts w:ascii="Tahoma" w:hAnsi="Tahoma" w:cs="Tahoma"/>
          <w:color w:val="000000"/>
          <w:spacing w:val="-2"/>
          <w:sz w:val="24"/>
          <w:szCs w:val="24"/>
        </w:rPr>
        <w:t>u</w:t>
      </w:r>
      <w:r w:rsidRPr="009537CA">
        <w:rPr>
          <w:rFonts w:ascii="Tahoma" w:hAnsi="Tahoma" w:cs="Tahoma"/>
          <w:color w:val="000000"/>
          <w:sz w:val="24"/>
          <w:szCs w:val="24"/>
        </w:rPr>
        <w:t xml:space="preserve">i  </w:t>
      </w:r>
      <w:r w:rsidRPr="009537CA">
        <w:rPr>
          <w:rFonts w:ascii="Tahoma" w:hAnsi="Tahoma" w:cs="Tahoma"/>
          <w:color w:val="000000"/>
          <w:spacing w:val="4"/>
          <w:sz w:val="24"/>
          <w:szCs w:val="24"/>
        </w:rPr>
        <w:t xml:space="preserve"> </w:t>
      </w:r>
      <w:r w:rsidRPr="009537CA">
        <w:rPr>
          <w:rFonts w:ascii="Tahoma" w:hAnsi="Tahoma" w:cs="Tahoma"/>
          <w:color w:val="000000"/>
          <w:spacing w:val="-2"/>
          <w:sz w:val="24"/>
          <w:szCs w:val="24"/>
        </w:rPr>
        <w:t>d</w:t>
      </w:r>
      <w:r w:rsidRPr="009537CA">
        <w:rPr>
          <w:rFonts w:ascii="Tahoma" w:hAnsi="Tahoma" w:cs="Tahoma"/>
          <w:color w:val="000000"/>
          <w:sz w:val="24"/>
          <w:szCs w:val="24"/>
        </w:rPr>
        <w:t>e</w:t>
      </w:r>
      <w:r w:rsidRPr="009537CA">
        <w:rPr>
          <w:rFonts w:ascii="Tahoma" w:hAnsi="Tahoma" w:cs="Tahoma"/>
          <w:color w:val="000000"/>
          <w:spacing w:val="-2"/>
          <w:sz w:val="24"/>
          <w:szCs w:val="24"/>
        </w:rPr>
        <w:t>n</w:t>
      </w:r>
      <w:r w:rsidRPr="009537CA">
        <w:rPr>
          <w:rFonts w:ascii="Tahoma" w:hAnsi="Tahoma" w:cs="Tahoma"/>
          <w:color w:val="000000"/>
          <w:sz w:val="24"/>
          <w:szCs w:val="24"/>
        </w:rPr>
        <w:t xml:space="preserve">gan </w:t>
      </w:r>
      <w:r w:rsidRPr="009537CA">
        <w:rPr>
          <w:rFonts w:ascii="Tahoma" w:hAnsi="Tahoma" w:cs="Tahoma"/>
          <w:color w:val="000000"/>
          <w:spacing w:val="-1"/>
          <w:sz w:val="24"/>
          <w:szCs w:val="24"/>
        </w:rPr>
        <w:t>m</w:t>
      </w:r>
      <w:r w:rsidRPr="009537CA">
        <w:rPr>
          <w:rFonts w:ascii="Tahoma" w:hAnsi="Tahoma" w:cs="Tahoma"/>
          <w:color w:val="000000"/>
          <w:sz w:val="24"/>
          <w:szCs w:val="24"/>
        </w:rPr>
        <w:t>eng</w:t>
      </w:r>
      <w:r w:rsidRPr="009537CA">
        <w:rPr>
          <w:rFonts w:ascii="Tahoma" w:hAnsi="Tahoma" w:cs="Tahoma"/>
          <w:color w:val="000000"/>
          <w:spacing w:val="-1"/>
          <w:sz w:val="24"/>
          <w:szCs w:val="24"/>
        </w:rPr>
        <w:t>a</w:t>
      </w:r>
      <w:r w:rsidRPr="009537CA">
        <w:rPr>
          <w:rFonts w:ascii="Tahoma" w:hAnsi="Tahoma" w:cs="Tahoma"/>
          <w:color w:val="000000"/>
          <w:spacing w:val="2"/>
          <w:sz w:val="24"/>
          <w:szCs w:val="24"/>
        </w:rPr>
        <w:t>c</w:t>
      </w:r>
      <w:r w:rsidRPr="009537CA">
        <w:rPr>
          <w:rFonts w:ascii="Tahoma" w:hAnsi="Tahoma" w:cs="Tahoma"/>
          <w:color w:val="000000"/>
          <w:sz w:val="24"/>
          <w:szCs w:val="24"/>
        </w:rPr>
        <w:t>u p</w:t>
      </w:r>
      <w:r w:rsidRPr="009537CA">
        <w:rPr>
          <w:rFonts w:ascii="Tahoma" w:hAnsi="Tahoma" w:cs="Tahoma"/>
          <w:color w:val="000000"/>
          <w:spacing w:val="1"/>
          <w:sz w:val="24"/>
          <w:szCs w:val="24"/>
        </w:rPr>
        <w:t>a</w:t>
      </w:r>
      <w:r w:rsidRPr="009537CA">
        <w:rPr>
          <w:rFonts w:ascii="Tahoma" w:hAnsi="Tahoma" w:cs="Tahoma"/>
          <w:color w:val="000000"/>
          <w:spacing w:val="-2"/>
          <w:sz w:val="24"/>
          <w:szCs w:val="24"/>
        </w:rPr>
        <w:t>d</w:t>
      </w:r>
      <w:r w:rsidRPr="009537CA">
        <w:rPr>
          <w:rFonts w:ascii="Tahoma" w:hAnsi="Tahoma" w:cs="Tahoma"/>
          <w:color w:val="000000"/>
          <w:sz w:val="24"/>
          <w:szCs w:val="24"/>
        </w:rPr>
        <w:t>a</w:t>
      </w:r>
      <w:r w:rsidRPr="009537CA">
        <w:rPr>
          <w:rFonts w:ascii="Tahoma" w:hAnsi="Tahoma" w:cs="Tahoma"/>
          <w:color w:val="000000"/>
          <w:spacing w:val="3"/>
          <w:sz w:val="24"/>
          <w:szCs w:val="24"/>
        </w:rPr>
        <w:t xml:space="preserve"> </w:t>
      </w:r>
      <w:r w:rsidRPr="009537CA">
        <w:rPr>
          <w:rFonts w:ascii="Tahoma" w:hAnsi="Tahoma" w:cs="Tahoma"/>
          <w:color w:val="000000"/>
          <w:spacing w:val="-2"/>
          <w:sz w:val="24"/>
          <w:szCs w:val="24"/>
        </w:rPr>
        <w:t>p</w:t>
      </w:r>
      <w:r w:rsidRPr="009537CA">
        <w:rPr>
          <w:rFonts w:ascii="Tahoma" w:hAnsi="Tahoma" w:cs="Tahoma"/>
          <w:color w:val="000000"/>
          <w:sz w:val="24"/>
          <w:szCs w:val="24"/>
        </w:rPr>
        <w:t>e</w:t>
      </w:r>
      <w:r w:rsidRPr="009537CA">
        <w:rPr>
          <w:rFonts w:ascii="Tahoma" w:hAnsi="Tahoma" w:cs="Tahoma"/>
          <w:color w:val="000000"/>
          <w:spacing w:val="1"/>
          <w:sz w:val="24"/>
          <w:szCs w:val="24"/>
        </w:rPr>
        <w:t>r</w:t>
      </w:r>
      <w:r w:rsidRPr="009537CA">
        <w:rPr>
          <w:rFonts w:ascii="Tahoma" w:hAnsi="Tahoma" w:cs="Tahoma"/>
          <w:color w:val="000000"/>
          <w:spacing w:val="-2"/>
          <w:sz w:val="24"/>
          <w:szCs w:val="24"/>
        </w:rPr>
        <w:t>a</w:t>
      </w:r>
      <w:r w:rsidRPr="009537CA">
        <w:rPr>
          <w:rFonts w:ascii="Tahoma" w:hAnsi="Tahoma" w:cs="Tahoma"/>
          <w:color w:val="000000"/>
          <w:sz w:val="24"/>
          <w:szCs w:val="24"/>
        </w:rPr>
        <w:t>tur</w:t>
      </w:r>
      <w:r w:rsidRPr="009537CA">
        <w:rPr>
          <w:rFonts w:ascii="Tahoma" w:hAnsi="Tahoma" w:cs="Tahoma"/>
          <w:color w:val="000000"/>
          <w:spacing w:val="1"/>
          <w:sz w:val="24"/>
          <w:szCs w:val="24"/>
        </w:rPr>
        <w:t>a</w:t>
      </w:r>
      <w:r w:rsidRPr="009537CA">
        <w:rPr>
          <w:rFonts w:ascii="Tahoma" w:hAnsi="Tahoma" w:cs="Tahoma"/>
          <w:color w:val="000000"/>
          <w:sz w:val="24"/>
          <w:szCs w:val="24"/>
        </w:rPr>
        <w:t>n p</w:t>
      </w:r>
      <w:r w:rsidRPr="009537CA">
        <w:rPr>
          <w:rFonts w:ascii="Tahoma" w:hAnsi="Tahoma" w:cs="Tahoma"/>
          <w:color w:val="000000"/>
          <w:spacing w:val="1"/>
          <w:sz w:val="24"/>
          <w:szCs w:val="24"/>
        </w:rPr>
        <w:t>e</w:t>
      </w:r>
      <w:r w:rsidRPr="009537CA">
        <w:rPr>
          <w:rFonts w:ascii="Tahoma" w:hAnsi="Tahoma" w:cs="Tahoma"/>
          <w:color w:val="000000"/>
          <w:spacing w:val="-2"/>
          <w:sz w:val="24"/>
          <w:szCs w:val="24"/>
        </w:rPr>
        <w:t>r</w:t>
      </w:r>
      <w:r w:rsidRPr="009537CA">
        <w:rPr>
          <w:rFonts w:ascii="Tahoma" w:hAnsi="Tahoma" w:cs="Tahoma"/>
          <w:color w:val="000000"/>
          <w:sz w:val="24"/>
          <w:szCs w:val="24"/>
        </w:rPr>
        <w:t>und</w:t>
      </w:r>
      <w:r w:rsidRPr="009537CA">
        <w:rPr>
          <w:rFonts w:ascii="Tahoma" w:hAnsi="Tahoma" w:cs="Tahoma"/>
          <w:color w:val="000000"/>
          <w:spacing w:val="-2"/>
          <w:sz w:val="24"/>
          <w:szCs w:val="24"/>
        </w:rPr>
        <w:t>a</w:t>
      </w:r>
      <w:r w:rsidRPr="009537CA">
        <w:rPr>
          <w:rFonts w:ascii="Tahoma" w:hAnsi="Tahoma" w:cs="Tahoma"/>
          <w:color w:val="000000"/>
          <w:sz w:val="24"/>
          <w:szCs w:val="24"/>
        </w:rPr>
        <w:t>ngan</w:t>
      </w:r>
      <w:r w:rsidRPr="009537CA">
        <w:rPr>
          <w:rFonts w:ascii="Tahoma" w:hAnsi="Tahoma" w:cs="Tahoma"/>
          <w:color w:val="000000"/>
          <w:spacing w:val="2"/>
          <w:sz w:val="24"/>
          <w:szCs w:val="24"/>
        </w:rPr>
        <w:t xml:space="preserve"> </w:t>
      </w:r>
      <w:r w:rsidRPr="009537CA">
        <w:rPr>
          <w:rFonts w:ascii="Tahoma" w:hAnsi="Tahoma" w:cs="Tahoma"/>
          <w:color w:val="000000"/>
          <w:spacing w:val="-3"/>
          <w:sz w:val="24"/>
          <w:szCs w:val="24"/>
        </w:rPr>
        <w:t>y</w:t>
      </w:r>
      <w:r w:rsidRPr="009537CA">
        <w:rPr>
          <w:rFonts w:ascii="Tahoma" w:hAnsi="Tahoma" w:cs="Tahoma"/>
          <w:color w:val="000000"/>
          <w:sz w:val="24"/>
          <w:szCs w:val="24"/>
        </w:rPr>
        <w:t>ang</w:t>
      </w:r>
      <w:r w:rsidRPr="009537CA">
        <w:rPr>
          <w:rFonts w:ascii="Tahoma" w:hAnsi="Tahoma" w:cs="Tahoma"/>
          <w:color w:val="000000"/>
          <w:spacing w:val="2"/>
          <w:sz w:val="24"/>
          <w:szCs w:val="24"/>
        </w:rPr>
        <w:t xml:space="preserve"> </w:t>
      </w:r>
      <w:r w:rsidRPr="009537CA">
        <w:rPr>
          <w:rFonts w:ascii="Tahoma" w:hAnsi="Tahoma" w:cs="Tahoma"/>
          <w:color w:val="000000"/>
          <w:spacing w:val="-1"/>
          <w:sz w:val="24"/>
          <w:szCs w:val="24"/>
        </w:rPr>
        <w:t>m</w:t>
      </w:r>
      <w:r w:rsidRPr="009537CA">
        <w:rPr>
          <w:rFonts w:ascii="Tahoma" w:hAnsi="Tahoma" w:cs="Tahoma"/>
          <w:color w:val="000000"/>
          <w:sz w:val="24"/>
          <w:szCs w:val="24"/>
        </w:rPr>
        <w:t>e</w:t>
      </w:r>
      <w:r w:rsidRPr="009537CA">
        <w:rPr>
          <w:rFonts w:ascii="Tahoma" w:hAnsi="Tahoma" w:cs="Tahoma"/>
          <w:color w:val="000000"/>
          <w:spacing w:val="-2"/>
          <w:sz w:val="24"/>
          <w:szCs w:val="24"/>
        </w:rPr>
        <w:t>n</w:t>
      </w:r>
      <w:r w:rsidRPr="009537CA">
        <w:rPr>
          <w:rFonts w:ascii="Tahoma" w:hAnsi="Tahoma" w:cs="Tahoma"/>
          <w:color w:val="000000"/>
          <w:sz w:val="24"/>
          <w:szCs w:val="24"/>
        </w:rPr>
        <w:t>gat</w:t>
      </w:r>
      <w:r w:rsidRPr="009537CA">
        <w:rPr>
          <w:rFonts w:ascii="Tahoma" w:hAnsi="Tahoma" w:cs="Tahoma"/>
          <w:color w:val="000000"/>
          <w:spacing w:val="-2"/>
          <w:sz w:val="24"/>
          <w:szCs w:val="24"/>
        </w:rPr>
        <w:t>u</w:t>
      </w:r>
      <w:r w:rsidRPr="009537CA">
        <w:rPr>
          <w:rFonts w:ascii="Tahoma" w:hAnsi="Tahoma" w:cs="Tahoma"/>
          <w:color w:val="000000"/>
          <w:sz w:val="24"/>
          <w:szCs w:val="24"/>
        </w:rPr>
        <w:t>r</w:t>
      </w:r>
      <w:r w:rsidRPr="009537CA">
        <w:rPr>
          <w:rFonts w:ascii="Tahoma" w:hAnsi="Tahoma" w:cs="Tahoma"/>
          <w:color w:val="000000"/>
          <w:spacing w:val="3"/>
          <w:sz w:val="24"/>
          <w:szCs w:val="24"/>
        </w:rPr>
        <w:t xml:space="preserve"> </w:t>
      </w:r>
      <w:r w:rsidRPr="009537CA">
        <w:rPr>
          <w:rFonts w:ascii="Tahoma" w:hAnsi="Tahoma" w:cs="Tahoma"/>
          <w:color w:val="000000"/>
          <w:spacing w:val="-1"/>
          <w:sz w:val="24"/>
          <w:szCs w:val="24"/>
        </w:rPr>
        <w:t>m</w:t>
      </w:r>
      <w:r w:rsidRPr="009537CA">
        <w:rPr>
          <w:rFonts w:ascii="Tahoma" w:hAnsi="Tahoma" w:cs="Tahoma"/>
          <w:color w:val="000000"/>
          <w:sz w:val="24"/>
          <w:szCs w:val="24"/>
        </w:rPr>
        <w:t>e</w:t>
      </w:r>
      <w:r w:rsidRPr="009537CA">
        <w:rPr>
          <w:rFonts w:ascii="Tahoma" w:hAnsi="Tahoma" w:cs="Tahoma"/>
          <w:color w:val="000000"/>
          <w:spacing w:val="-2"/>
          <w:sz w:val="24"/>
          <w:szCs w:val="24"/>
        </w:rPr>
        <w:t>ng</w:t>
      </w:r>
      <w:r w:rsidRPr="009537CA">
        <w:rPr>
          <w:rFonts w:ascii="Tahoma" w:hAnsi="Tahoma" w:cs="Tahoma"/>
          <w:color w:val="000000"/>
          <w:sz w:val="24"/>
          <w:szCs w:val="24"/>
        </w:rPr>
        <w:t>en</w:t>
      </w:r>
      <w:r w:rsidRPr="009537CA">
        <w:rPr>
          <w:rFonts w:ascii="Tahoma" w:hAnsi="Tahoma" w:cs="Tahoma"/>
          <w:color w:val="000000"/>
          <w:spacing w:val="-2"/>
          <w:sz w:val="24"/>
          <w:szCs w:val="24"/>
        </w:rPr>
        <w:t>a</w:t>
      </w:r>
      <w:r w:rsidRPr="009537CA">
        <w:rPr>
          <w:rFonts w:ascii="Tahoma" w:hAnsi="Tahoma" w:cs="Tahoma"/>
          <w:color w:val="000000"/>
          <w:sz w:val="24"/>
          <w:szCs w:val="24"/>
        </w:rPr>
        <w:t>i b</w:t>
      </w:r>
      <w:r w:rsidRPr="009537CA">
        <w:rPr>
          <w:rFonts w:ascii="Tahoma" w:hAnsi="Tahoma" w:cs="Tahoma"/>
          <w:color w:val="000000"/>
          <w:spacing w:val="1"/>
          <w:sz w:val="24"/>
          <w:szCs w:val="24"/>
        </w:rPr>
        <w:t>a</w:t>
      </w:r>
      <w:r w:rsidRPr="009537CA">
        <w:rPr>
          <w:rFonts w:ascii="Tahoma" w:hAnsi="Tahoma" w:cs="Tahoma"/>
          <w:color w:val="000000"/>
          <w:sz w:val="24"/>
          <w:szCs w:val="24"/>
        </w:rPr>
        <w:t>d</w:t>
      </w:r>
      <w:r w:rsidRPr="009537CA">
        <w:rPr>
          <w:rFonts w:ascii="Tahoma" w:hAnsi="Tahoma" w:cs="Tahoma"/>
          <w:color w:val="000000"/>
          <w:spacing w:val="-2"/>
          <w:sz w:val="24"/>
          <w:szCs w:val="24"/>
        </w:rPr>
        <w:t>a</w:t>
      </w:r>
      <w:r w:rsidRPr="009537CA">
        <w:rPr>
          <w:rFonts w:ascii="Tahoma" w:hAnsi="Tahoma" w:cs="Tahoma"/>
          <w:color w:val="000000"/>
          <w:sz w:val="24"/>
          <w:szCs w:val="24"/>
        </w:rPr>
        <w:t>n</w:t>
      </w:r>
      <w:r w:rsidRPr="009537CA">
        <w:rPr>
          <w:rFonts w:ascii="Tahoma" w:hAnsi="Tahoma" w:cs="Tahoma"/>
          <w:color w:val="000000"/>
          <w:spacing w:val="-1"/>
          <w:sz w:val="24"/>
          <w:szCs w:val="24"/>
        </w:rPr>
        <w:t xml:space="preserve"> </w:t>
      </w:r>
      <w:r w:rsidRPr="009537CA">
        <w:rPr>
          <w:rFonts w:ascii="Tahoma" w:hAnsi="Tahoma" w:cs="Tahoma"/>
          <w:color w:val="000000"/>
          <w:spacing w:val="1"/>
          <w:sz w:val="24"/>
          <w:szCs w:val="24"/>
        </w:rPr>
        <w:t>l</w:t>
      </w:r>
      <w:r w:rsidRPr="009537CA">
        <w:rPr>
          <w:rFonts w:ascii="Tahoma" w:hAnsi="Tahoma" w:cs="Tahoma"/>
          <w:color w:val="000000"/>
          <w:sz w:val="24"/>
          <w:szCs w:val="24"/>
        </w:rPr>
        <w:t>aya</w:t>
      </w:r>
      <w:r w:rsidRPr="009537CA">
        <w:rPr>
          <w:rFonts w:ascii="Tahoma" w:hAnsi="Tahoma" w:cs="Tahoma"/>
          <w:color w:val="000000"/>
          <w:spacing w:val="-3"/>
          <w:sz w:val="24"/>
          <w:szCs w:val="24"/>
        </w:rPr>
        <w:t>n</w:t>
      </w:r>
      <w:r w:rsidRPr="009537CA">
        <w:rPr>
          <w:rFonts w:ascii="Tahoma" w:hAnsi="Tahoma" w:cs="Tahoma"/>
          <w:color w:val="000000"/>
          <w:sz w:val="24"/>
          <w:szCs w:val="24"/>
        </w:rPr>
        <w:t>an</w:t>
      </w:r>
      <w:r w:rsidRPr="009537CA">
        <w:rPr>
          <w:rFonts w:ascii="Tahoma" w:hAnsi="Tahoma" w:cs="Tahoma"/>
          <w:color w:val="000000"/>
          <w:spacing w:val="-1"/>
          <w:sz w:val="24"/>
          <w:szCs w:val="24"/>
        </w:rPr>
        <w:t xml:space="preserve"> </w:t>
      </w:r>
      <w:r w:rsidRPr="009537CA">
        <w:rPr>
          <w:rFonts w:ascii="Tahoma" w:hAnsi="Tahoma" w:cs="Tahoma"/>
          <w:color w:val="000000"/>
          <w:sz w:val="24"/>
          <w:szCs w:val="24"/>
        </w:rPr>
        <w:t>umu</w:t>
      </w:r>
      <w:r w:rsidRPr="009537CA">
        <w:rPr>
          <w:rFonts w:ascii="Tahoma" w:hAnsi="Tahoma" w:cs="Tahoma"/>
          <w:color w:val="000000"/>
          <w:spacing w:val="-3"/>
          <w:sz w:val="24"/>
          <w:szCs w:val="24"/>
        </w:rPr>
        <w:t>m daerah.</w:t>
      </w:r>
    </w:p>
    <w:p w:rsidR="00F128B9" w:rsidRPr="009537CA" w:rsidRDefault="00F128B9" w:rsidP="00F128B9">
      <w:pPr>
        <w:tabs>
          <w:tab w:val="num" w:pos="540"/>
        </w:tabs>
        <w:spacing w:after="0" w:line="360" w:lineRule="auto"/>
        <w:ind w:left="540" w:hanging="540"/>
        <w:jc w:val="both"/>
        <w:rPr>
          <w:rFonts w:ascii="Tahoma" w:hAnsi="Tahoma" w:cs="Tahoma"/>
          <w:b/>
          <w:color w:val="000000"/>
          <w:sz w:val="24"/>
          <w:szCs w:val="24"/>
        </w:rPr>
      </w:pPr>
      <w:r w:rsidRPr="009537CA">
        <w:rPr>
          <w:rFonts w:ascii="Tahoma" w:hAnsi="Tahoma" w:cs="Tahoma"/>
          <w:b/>
          <w:color w:val="000000"/>
          <w:sz w:val="24"/>
          <w:szCs w:val="24"/>
        </w:rPr>
        <w:t>Pengakuan Beban dan Belanja</w:t>
      </w:r>
    </w:p>
    <w:p w:rsidR="00F128B9" w:rsidRPr="009537CA" w:rsidRDefault="00F128B9" w:rsidP="00EF1C03">
      <w:pPr>
        <w:numPr>
          <w:ilvl w:val="0"/>
          <w:numId w:val="18"/>
        </w:numPr>
        <w:tabs>
          <w:tab w:val="clear" w:pos="1080"/>
        </w:tabs>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Beban diakui pada saat timbulnya kewajiban atau terjadinya konsumsi aset, atau terjadinya penurunan manfaat ekonomi atau potensi jasa.</w:t>
      </w:r>
    </w:p>
    <w:p w:rsidR="00F128B9" w:rsidRPr="009537CA" w:rsidRDefault="00F128B9" w:rsidP="00EF1C03">
      <w:pPr>
        <w:numPr>
          <w:ilvl w:val="0"/>
          <w:numId w:val="18"/>
        </w:numPr>
        <w:tabs>
          <w:tab w:val="clear" w:pos="1080"/>
        </w:tabs>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 xml:space="preserve">Belanja diakui pada saat terjadinya pengeluaran dari Rekening Kas Umum Daerah atau entitas pelaporan. Khusus pengeluaran melalui bendahara pengeluaran pengakuannya terjadi pada saat pertanggungjawaban atas pengeluaran tersebut disahkan oleh unit yang mempunyai fungsi perbendaharaan. </w:t>
      </w:r>
    </w:p>
    <w:p w:rsidR="00F128B9" w:rsidRPr="009537CA" w:rsidRDefault="00F128B9" w:rsidP="00EF1C03">
      <w:pPr>
        <w:numPr>
          <w:ilvl w:val="0"/>
          <w:numId w:val="18"/>
        </w:numPr>
        <w:tabs>
          <w:tab w:val="clear" w:pos="1080"/>
        </w:tabs>
        <w:spacing w:after="0" w:line="360" w:lineRule="auto"/>
        <w:ind w:left="360"/>
        <w:jc w:val="both"/>
        <w:rPr>
          <w:rFonts w:ascii="Tahoma" w:hAnsi="Tahoma" w:cs="Tahoma"/>
          <w:color w:val="000000"/>
          <w:sz w:val="24"/>
          <w:szCs w:val="24"/>
        </w:rPr>
      </w:pPr>
      <w:r w:rsidRPr="009537CA">
        <w:rPr>
          <w:rFonts w:ascii="Tahoma" w:hAnsi="Tahoma" w:cs="Tahoma"/>
          <w:color w:val="000000"/>
          <w:spacing w:val="-1"/>
          <w:sz w:val="24"/>
          <w:szCs w:val="24"/>
        </w:rPr>
        <w:t>Pengakuan beba</w:t>
      </w:r>
      <w:r w:rsidR="00096913" w:rsidRPr="009537CA">
        <w:rPr>
          <w:rFonts w:ascii="Tahoma" w:hAnsi="Tahoma" w:cs="Tahoma"/>
          <w:color w:val="000000"/>
          <w:spacing w:val="-1"/>
          <w:sz w:val="24"/>
          <w:szCs w:val="24"/>
        </w:rPr>
        <w:t>n pada periode berjalan di Pem</w:t>
      </w:r>
      <w:r w:rsidR="00096913" w:rsidRPr="009537CA">
        <w:rPr>
          <w:rFonts w:ascii="Tahoma" w:hAnsi="Tahoma" w:cs="Tahoma"/>
          <w:color w:val="000000"/>
          <w:spacing w:val="-1"/>
          <w:sz w:val="24"/>
          <w:szCs w:val="24"/>
          <w:lang w:val="en-US"/>
        </w:rPr>
        <w:t xml:space="preserve">erintah Kota Dumai </w:t>
      </w:r>
      <w:r w:rsidRPr="009537CA">
        <w:rPr>
          <w:rFonts w:ascii="Tahoma" w:hAnsi="Tahoma" w:cs="Tahoma"/>
          <w:color w:val="000000"/>
          <w:spacing w:val="-1"/>
          <w:sz w:val="24"/>
          <w:szCs w:val="24"/>
        </w:rPr>
        <w:t xml:space="preserve">dilakukan bersamaan dengan pengeluaran kas yaitu </w:t>
      </w:r>
      <w:r w:rsidRPr="009537CA">
        <w:rPr>
          <w:rFonts w:ascii="Tahoma" w:hAnsi="Tahoma" w:cs="Tahoma"/>
          <w:color w:val="000000"/>
          <w:sz w:val="24"/>
          <w:szCs w:val="24"/>
        </w:rPr>
        <w:t xml:space="preserve">pada saat diterbitkannya SP2D belanja dan Pertanggungjawaban (SPJ), </w:t>
      </w:r>
      <w:r w:rsidRPr="009537CA">
        <w:rPr>
          <w:rFonts w:ascii="Tahoma" w:hAnsi="Tahoma" w:cs="Tahoma"/>
          <w:color w:val="000000"/>
          <w:spacing w:val="-1"/>
          <w:sz w:val="24"/>
          <w:szCs w:val="24"/>
        </w:rPr>
        <w:t xml:space="preserve">kecuali </w:t>
      </w:r>
      <w:r w:rsidRPr="009537CA">
        <w:rPr>
          <w:rFonts w:ascii="Tahoma" w:hAnsi="Tahoma" w:cs="Tahoma"/>
          <w:color w:val="000000"/>
          <w:spacing w:val="-1"/>
          <w:sz w:val="24"/>
          <w:szCs w:val="24"/>
        </w:rPr>
        <w:lastRenderedPageBreak/>
        <w:t>pengeluaran belanja modal. Sedangkan pengakuan beban pada saat penyusunan laporan keuangan dilakukan penyesuaian.</w:t>
      </w:r>
    </w:p>
    <w:p w:rsidR="00F128B9" w:rsidRPr="009537CA" w:rsidRDefault="00F128B9" w:rsidP="00EF1C03">
      <w:pPr>
        <w:numPr>
          <w:ilvl w:val="0"/>
          <w:numId w:val="18"/>
        </w:numPr>
        <w:tabs>
          <w:tab w:val="clear" w:pos="1080"/>
        </w:tabs>
        <w:spacing w:line="360" w:lineRule="auto"/>
        <w:ind w:left="360"/>
        <w:jc w:val="both"/>
        <w:rPr>
          <w:rFonts w:ascii="Tahoma" w:hAnsi="Tahoma" w:cs="Tahoma"/>
          <w:color w:val="000000"/>
          <w:sz w:val="24"/>
          <w:szCs w:val="24"/>
        </w:rPr>
      </w:pPr>
      <w:r w:rsidRPr="009537CA">
        <w:rPr>
          <w:rFonts w:ascii="Tahoma" w:hAnsi="Tahoma" w:cs="Tahoma"/>
          <w:color w:val="000000"/>
          <w:spacing w:val="-1"/>
          <w:sz w:val="24"/>
          <w:szCs w:val="24"/>
        </w:rPr>
        <w:t>Karena adanya perbedaan klasifikasi belanja menurut Permendagri No. 13 tahun 2006, Permendagri No. 59 tahun 2007 dan Permendagri No. 21 tahun 2010 dengan klasifikasi belanja menurut dalam PP No. 71  tahun 2010 dan Permendagri No. 64 tahun 2013, maka dilakukan mapping/konversi dari klasifikasi belanja menurut penyusunan APBD dengan klasifikasi belanja menurut PP No. 71 tahun 2010 yang akan dilaporkan dalam laporan muka Laporan Realisasi Anggaran (LRA).</w:t>
      </w:r>
    </w:p>
    <w:p w:rsidR="00F128B9" w:rsidRPr="009537CA" w:rsidRDefault="00F128B9" w:rsidP="007C2BC2">
      <w:pPr>
        <w:pStyle w:val="Heading3"/>
        <w:numPr>
          <w:ilvl w:val="0"/>
          <w:numId w:val="1"/>
        </w:numPr>
        <w:ind w:left="360" w:hanging="328"/>
        <w:rPr>
          <w:rFonts w:ascii="Tahoma" w:hAnsi="Tahoma" w:cs="Tahoma"/>
          <w:sz w:val="24"/>
          <w:szCs w:val="24"/>
        </w:rPr>
      </w:pPr>
      <w:r w:rsidRPr="009537CA">
        <w:rPr>
          <w:rFonts w:ascii="Tahoma" w:hAnsi="Tahoma" w:cs="Tahoma"/>
          <w:sz w:val="24"/>
          <w:szCs w:val="24"/>
        </w:rPr>
        <w:t>PENGUKURAN UNSUR LAPORAN KEUANGAN</w:t>
      </w:r>
    </w:p>
    <w:p w:rsidR="00F128B9" w:rsidRPr="009537CA" w:rsidRDefault="00F128B9" w:rsidP="00EF1C03">
      <w:pPr>
        <w:numPr>
          <w:ilvl w:val="0"/>
          <w:numId w:val="19"/>
        </w:numPr>
        <w:tabs>
          <w:tab w:val="clear" w:pos="1620"/>
        </w:tabs>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Pengukuran adalah proses penetapan nilai uang untuk mengakui dan memasukkan setiap pos dalam laporan keuangan Pemerintah daerah. Pengukuran pos-pos dalam laporan keuangan Pemerintah daerah menggunakan nilai perolehan historis. Aset dicatat sebesar pengeluaran kas dan setara kas atau sebesar nilai wajar dari imbalan yang diberikan untuk memperoleh aset tersebut. Kewajiban dicatat sebesar nilai wajar sumber ekonomi yang digunakan pemerintah untuk memenuhi kewajiban.</w:t>
      </w:r>
    </w:p>
    <w:p w:rsidR="00F128B9" w:rsidRPr="009537CA" w:rsidRDefault="00F128B9" w:rsidP="00EF1C03">
      <w:pPr>
        <w:numPr>
          <w:ilvl w:val="0"/>
          <w:numId w:val="19"/>
        </w:numPr>
        <w:tabs>
          <w:tab w:val="clear" w:pos="1620"/>
        </w:tabs>
        <w:spacing w:line="360" w:lineRule="auto"/>
        <w:ind w:left="720"/>
        <w:jc w:val="both"/>
        <w:rPr>
          <w:rFonts w:ascii="Tahoma" w:hAnsi="Tahoma" w:cs="Tahoma"/>
          <w:color w:val="000000"/>
          <w:sz w:val="24"/>
          <w:szCs w:val="24"/>
        </w:rPr>
      </w:pPr>
      <w:r w:rsidRPr="009537CA">
        <w:rPr>
          <w:rFonts w:ascii="Tahoma" w:hAnsi="Tahoma" w:cs="Tahoma"/>
          <w:color w:val="000000"/>
          <w:sz w:val="24"/>
          <w:szCs w:val="24"/>
        </w:rPr>
        <w:t>Pengukuran pos-pos laporan keuangan menggunakan mata uang rupiah. Transaksi yang menggunakan mata uang asing harus dikonversikan terlebih dahulu  dan dinyatakan dalam mata uang Rupiah dengan menggunakan nilai tukar/kurs tengah bank sentral yang berlaku pada tanggal transaksi.</w:t>
      </w:r>
    </w:p>
    <w:p w:rsidR="00F128B9" w:rsidRPr="009537CA" w:rsidRDefault="00F128B9" w:rsidP="00514BBE">
      <w:pPr>
        <w:pStyle w:val="Heading2"/>
        <w:numPr>
          <w:ilvl w:val="0"/>
          <w:numId w:val="1"/>
        </w:numPr>
        <w:ind w:left="360" w:hanging="360"/>
        <w:rPr>
          <w:rFonts w:ascii="Tahoma" w:hAnsi="Tahoma" w:cs="Tahoma"/>
          <w:sz w:val="24"/>
          <w:szCs w:val="24"/>
        </w:rPr>
      </w:pPr>
      <w:bookmarkStart w:id="10" w:name="_Toc391856016"/>
      <w:r w:rsidRPr="009537CA">
        <w:rPr>
          <w:rFonts w:ascii="Tahoma" w:hAnsi="Tahoma" w:cs="Tahoma"/>
          <w:caps w:val="0"/>
          <w:sz w:val="24"/>
          <w:szCs w:val="24"/>
        </w:rPr>
        <w:t>ASUMSI DASAR</w:t>
      </w:r>
      <w:bookmarkEnd w:id="2"/>
      <w:bookmarkEnd w:id="10"/>
    </w:p>
    <w:p w:rsidR="00F128B9" w:rsidRPr="009537CA" w:rsidRDefault="00F128B9" w:rsidP="00514BBE">
      <w:pPr>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Asumsi dasar dalam pelaporan keuangan pemerintah daerah adalah anggapan yang diterima sebagai suatu kebenaran tanpa perlu dibuktikan agar kebijakan akuntansi dapat diterapkan, yang terdiri atas:</w:t>
      </w:r>
    </w:p>
    <w:p w:rsidR="00F128B9" w:rsidRPr="009537CA" w:rsidRDefault="00F128B9" w:rsidP="00EF1C03">
      <w:pPr>
        <w:pStyle w:val="ListParagraph"/>
        <w:numPr>
          <w:ilvl w:val="0"/>
          <w:numId w:val="35"/>
        </w:numPr>
        <w:spacing w:after="0" w:line="360" w:lineRule="auto"/>
        <w:jc w:val="both"/>
        <w:rPr>
          <w:rFonts w:ascii="Tahoma" w:hAnsi="Tahoma" w:cs="Tahoma"/>
          <w:color w:val="000000"/>
          <w:sz w:val="24"/>
          <w:szCs w:val="24"/>
        </w:rPr>
      </w:pPr>
      <w:r w:rsidRPr="009537CA">
        <w:rPr>
          <w:rFonts w:ascii="Tahoma" w:hAnsi="Tahoma" w:cs="Tahoma"/>
          <w:color w:val="000000"/>
          <w:sz w:val="24"/>
          <w:szCs w:val="24"/>
        </w:rPr>
        <w:t>Asumsi kemandirian entitas;</w:t>
      </w:r>
    </w:p>
    <w:p w:rsidR="00F128B9" w:rsidRPr="009537CA" w:rsidRDefault="00F128B9" w:rsidP="00EF1C03">
      <w:pPr>
        <w:pStyle w:val="ListParagraph"/>
        <w:numPr>
          <w:ilvl w:val="0"/>
          <w:numId w:val="35"/>
        </w:numPr>
        <w:spacing w:after="0" w:line="360" w:lineRule="auto"/>
        <w:jc w:val="both"/>
        <w:rPr>
          <w:rFonts w:ascii="Tahoma" w:hAnsi="Tahoma" w:cs="Tahoma"/>
          <w:color w:val="000000"/>
          <w:sz w:val="24"/>
          <w:szCs w:val="24"/>
        </w:rPr>
      </w:pPr>
      <w:r w:rsidRPr="009537CA">
        <w:rPr>
          <w:rFonts w:ascii="Tahoma" w:hAnsi="Tahoma" w:cs="Tahoma"/>
          <w:color w:val="000000"/>
          <w:sz w:val="24"/>
          <w:szCs w:val="24"/>
        </w:rPr>
        <w:lastRenderedPageBreak/>
        <w:t>Asumsi kesinambungan entitas;</w:t>
      </w:r>
    </w:p>
    <w:p w:rsidR="00F128B9" w:rsidRPr="009537CA" w:rsidRDefault="00F128B9" w:rsidP="00EF1C03">
      <w:pPr>
        <w:pStyle w:val="ListParagraph"/>
        <w:numPr>
          <w:ilvl w:val="0"/>
          <w:numId w:val="35"/>
        </w:numPr>
        <w:spacing w:line="360" w:lineRule="auto"/>
        <w:jc w:val="both"/>
        <w:rPr>
          <w:rFonts w:ascii="Tahoma" w:hAnsi="Tahoma" w:cs="Tahoma"/>
          <w:color w:val="000000"/>
          <w:sz w:val="24"/>
          <w:szCs w:val="24"/>
        </w:rPr>
      </w:pPr>
      <w:r w:rsidRPr="009537CA">
        <w:rPr>
          <w:rFonts w:ascii="Tahoma" w:hAnsi="Tahoma" w:cs="Tahoma"/>
          <w:color w:val="000000"/>
          <w:sz w:val="24"/>
          <w:szCs w:val="24"/>
        </w:rPr>
        <w:t xml:space="preserve">Asumsi keterukuran dalam satuan uang </w:t>
      </w:r>
      <w:r w:rsidRPr="009537CA">
        <w:rPr>
          <w:rFonts w:ascii="Tahoma" w:hAnsi="Tahoma" w:cs="Tahoma"/>
          <w:i/>
          <w:color w:val="000000"/>
          <w:sz w:val="24"/>
          <w:szCs w:val="24"/>
        </w:rPr>
        <w:t>(monetary measurement)</w:t>
      </w:r>
    </w:p>
    <w:p w:rsidR="00F128B9" w:rsidRPr="009537CA" w:rsidRDefault="00F70744" w:rsidP="00514BBE">
      <w:pPr>
        <w:pStyle w:val="Heading3"/>
        <w:ind w:left="360"/>
        <w:rPr>
          <w:rFonts w:ascii="Tahoma" w:hAnsi="Tahoma" w:cs="Tahoma"/>
          <w:sz w:val="24"/>
          <w:szCs w:val="24"/>
        </w:rPr>
      </w:pPr>
      <w:bookmarkStart w:id="11" w:name="_Toc380101792"/>
      <w:r w:rsidRPr="009537CA">
        <w:rPr>
          <w:rFonts w:ascii="Tahoma" w:hAnsi="Tahoma" w:cs="Tahoma"/>
          <w:caps w:val="0"/>
          <w:sz w:val="24"/>
          <w:szCs w:val="24"/>
        </w:rPr>
        <w:t>Kemandirian Entitas</w:t>
      </w:r>
      <w:bookmarkEnd w:id="11"/>
    </w:p>
    <w:p w:rsidR="00F128B9" w:rsidRPr="009537CA" w:rsidRDefault="00F128B9" w:rsidP="00514BBE">
      <w:pPr>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Asumsi kemandirian entitas, yang berarti bahwa unit pemerintah daerah sebagai entitas pelaporan dan entitas akuntansi dianggap sebagai unit yang mandiri dan mempunyai kewajiban untuk menyajikan laporan keuangan sehingga tidak terjadi kekacauan antar unit pemerintahan dalam pelaporan keuangan. Salah satu indikasi terpenuhinya asumsi ini adalah adanya kewenangan entitas untuk menyusun anggaran dan melaksanakannya dengan tanggung jawab penuh. Entitas bertanggung jawab atas pengelolaan aset dan sumber daya di luar neraca untuk kepentingan yurisdiksi tugas pokoknya, termasuk atas kehilangan atau kerusakan aset dan sumber daya dimaksud, utang piutang yang terjadi akibat pembuatan keputusan entitas, serta terlaksana tidaknya program dan kegiatan yang telah ditetapkan.</w:t>
      </w:r>
    </w:p>
    <w:p w:rsidR="00F128B9" w:rsidRPr="009537CA" w:rsidRDefault="00F128B9" w:rsidP="00514BBE">
      <w:pPr>
        <w:spacing w:line="360" w:lineRule="auto"/>
        <w:ind w:left="360"/>
        <w:jc w:val="both"/>
        <w:rPr>
          <w:rFonts w:ascii="Tahoma" w:hAnsi="Tahoma" w:cs="Tahoma"/>
          <w:color w:val="000000"/>
          <w:sz w:val="24"/>
          <w:szCs w:val="24"/>
        </w:rPr>
      </w:pPr>
      <w:r w:rsidRPr="009537CA">
        <w:rPr>
          <w:rFonts w:ascii="Tahoma" w:hAnsi="Tahoma" w:cs="Tahoma"/>
          <w:color w:val="000000"/>
          <w:sz w:val="24"/>
          <w:szCs w:val="24"/>
        </w:rPr>
        <w:t xml:space="preserve">Entitas di pemerintah daerah terdiri atas Entitas Pelaporan dan Entitas Akuntansi. </w:t>
      </w:r>
      <w:r w:rsidRPr="009537CA">
        <w:rPr>
          <w:rFonts w:ascii="Tahoma" w:hAnsi="Tahoma" w:cs="Tahoma"/>
          <w:i/>
          <w:color w:val="000000"/>
          <w:sz w:val="24"/>
          <w:szCs w:val="24"/>
        </w:rPr>
        <w:t xml:space="preserve">Entitas Pelaporan </w:t>
      </w:r>
      <w:r w:rsidRPr="009537CA">
        <w:rPr>
          <w:rFonts w:ascii="Tahoma" w:hAnsi="Tahoma" w:cs="Tahoma"/>
          <w:color w:val="000000"/>
          <w:sz w:val="24"/>
          <w:szCs w:val="24"/>
        </w:rPr>
        <w:t>adalah pemerintah daerah yang terdiri dari satu atau lebih entitas akuntansi yang menurut ketentuan peraturan perundang-undangan wajib m</w:t>
      </w:r>
      <w:r w:rsidR="00A000E4" w:rsidRPr="009537CA">
        <w:rPr>
          <w:rFonts w:ascii="Tahoma" w:hAnsi="Tahoma" w:cs="Tahoma"/>
          <w:color w:val="000000"/>
          <w:sz w:val="24"/>
          <w:szCs w:val="24"/>
        </w:rPr>
        <w:t>enyampaikan laporan pertanggung</w:t>
      </w:r>
      <w:r w:rsidRPr="009537CA">
        <w:rPr>
          <w:rFonts w:ascii="Tahoma" w:hAnsi="Tahoma" w:cs="Tahoma"/>
          <w:color w:val="000000"/>
          <w:sz w:val="24"/>
          <w:szCs w:val="24"/>
        </w:rPr>
        <w:t xml:space="preserve">jawaban berupa Laporan Keuangan Pemerintah Daerah. </w:t>
      </w:r>
      <w:r w:rsidRPr="009537CA">
        <w:rPr>
          <w:rFonts w:ascii="Tahoma" w:hAnsi="Tahoma" w:cs="Tahoma"/>
          <w:i/>
          <w:color w:val="000000"/>
          <w:sz w:val="24"/>
          <w:szCs w:val="24"/>
        </w:rPr>
        <w:t xml:space="preserve">Entitas Akuntansi </w:t>
      </w:r>
      <w:r w:rsidRPr="009537CA">
        <w:rPr>
          <w:rFonts w:ascii="Tahoma" w:hAnsi="Tahoma" w:cs="Tahoma"/>
          <w:color w:val="000000"/>
          <w:sz w:val="24"/>
          <w:szCs w:val="24"/>
        </w:rPr>
        <w:t xml:space="preserve">adalah Satuan Kerja Pemerintah Daerah yang mengelola anggaran, kekayaan, dan kewajiban. Oleh karenanya wajib menyelenggarakan akuntansi dan menyusun laporan keuangan untuk digabungkan pada entitas pelaporan. Yang termasuk ke dalam entitas akuntansi adalah SKPD dan PPKD. </w:t>
      </w:r>
    </w:p>
    <w:p w:rsidR="00F128B9" w:rsidRPr="009537CA" w:rsidRDefault="00F70744" w:rsidP="00514BBE">
      <w:pPr>
        <w:pStyle w:val="Heading3"/>
        <w:ind w:left="360"/>
        <w:rPr>
          <w:rFonts w:ascii="Tahoma" w:hAnsi="Tahoma" w:cs="Tahoma"/>
          <w:sz w:val="24"/>
          <w:szCs w:val="24"/>
        </w:rPr>
      </w:pPr>
      <w:bookmarkStart w:id="12" w:name="_Toc380101793"/>
      <w:r w:rsidRPr="009537CA">
        <w:rPr>
          <w:rFonts w:ascii="Tahoma" w:hAnsi="Tahoma" w:cs="Tahoma"/>
          <w:caps w:val="0"/>
          <w:sz w:val="24"/>
          <w:szCs w:val="24"/>
        </w:rPr>
        <w:t>Kesinambungan Entitas</w:t>
      </w:r>
      <w:bookmarkEnd w:id="12"/>
    </w:p>
    <w:p w:rsidR="00F128B9" w:rsidRPr="009537CA" w:rsidRDefault="00F128B9" w:rsidP="00514BBE">
      <w:pPr>
        <w:spacing w:line="360" w:lineRule="auto"/>
        <w:ind w:left="360"/>
        <w:jc w:val="both"/>
        <w:rPr>
          <w:rFonts w:ascii="Tahoma" w:hAnsi="Tahoma" w:cs="Tahoma"/>
          <w:color w:val="000000"/>
          <w:sz w:val="24"/>
          <w:szCs w:val="24"/>
        </w:rPr>
      </w:pPr>
      <w:r w:rsidRPr="009537CA">
        <w:rPr>
          <w:rFonts w:ascii="Tahoma" w:hAnsi="Tahoma" w:cs="Tahoma"/>
          <w:color w:val="000000"/>
          <w:sz w:val="24"/>
          <w:szCs w:val="24"/>
        </w:rPr>
        <w:t>Laporan keuangan pemerintah daerah disusun dengan asumsi bahwa pemerintah daerah akan berlanjut keberadaannya dan tidak bermaksud untuk melakukan likuidasi.</w:t>
      </w:r>
    </w:p>
    <w:p w:rsidR="00F128B9" w:rsidRPr="009537CA" w:rsidRDefault="00F70744" w:rsidP="00514BBE">
      <w:pPr>
        <w:pStyle w:val="Heading3"/>
        <w:ind w:left="360"/>
        <w:rPr>
          <w:rFonts w:ascii="Tahoma" w:hAnsi="Tahoma" w:cs="Tahoma"/>
          <w:sz w:val="24"/>
          <w:szCs w:val="24"/>
        </w:rPr>
      </w:pPr>
      <w:bookmarkStart w:id="13" w:name="_Toc380101794"/>
      <w:r w:rsidRPr="009537CA">
        <w:rPr>
          <w:rFonts w:ascii="Tahoma" w:hAnsi="Tahoma" w:cs="Tahoma"/>
          <w:caps w:val="0"/>
          <w:sz w:val="24"/>
          <w:szCs w:val="24"/>
        </w:rPr>
        <w:lastRenderedPageBreak/>
        <w:t>Keterukuran Dalam Satuan Uang (Monetary Measurement)</w:t>
      </w:r>
      <w:bookmarkEnd w:id="13"/>
    </w:p>
    <w:p w:rsidR="00F128B9" w:rsidRPr="009537CA" w:rsidRDefault="00F128B9" w:rsidP="00514BBE">
      <w:pPr>
        <w:spacing w:after="240" w:line="360" w:lineRule="auto"/>
        <w:ind w:left="360"/>
        <w:jc w:val="both"/>
        <w:rPr>
          <w:rFonts w:ascii="Tahoma" w:hAnsi="Tahoma" w:cs="Tahoma"/>
          <w:color w:val="000000"/>
          <w:sz w:val="24"/>
          <w:szCs w:val="24"/>
        </w:rPr>
      </w:pPr>
      <w:r w:rsidRPr="009537CA">
        <w:rPr>
          <w:rFonts w:ascii="Tahoma" w:hAnsi="Tahoma" w:cs="Tahoma"/>
          <w:color w:val="000000"/>
          <w:sz w:val="24"/>
          <w:szCs w:val="24"/>
        </w:rPr>
        <w:t>Laporan keuangan pemerintah daerah harus menyajikan setiap kegiatan yang diasumsikan dapat dinilai dengan satuan uang. Hal ini diperlukan agar memungkinkan dilakukannya analisis dan pengukuran dalam akuntansi.</w:t>
      </w:r>
    </w:p>
    <w:p w:rsidR="00F128B9" w:rsidRPr="009537CA" w:rsidRDefault="00F128B9" w:rsidP="00514BBE">
      <w:pPr>
        <w:pStyle w:val="Heading2"/>
        <w:numPr>
          <w:ilvl w:val="0"/>
          <w:numId w:val="1"/>
        </w:numPr>
        <w:ind w:left="360" w:hanging="360"/>
        <w:rPr>
          <w:rFonts w:ascii="Tahoma" w:hAnsi="Tahoma" w:cs="Tahoma"/>
          <w:sz w:val="24"/>
          <w:szCs w:val="24"/>
        </w:rPr>
      </w:pPr>
      <w:bookmarkStart w:id="14" w:name="_Toc380101800"/>
      <w:bookmarkStart w:id="15" w:name="_Toc391856017"/>
      <w:r w:rsidRPr="009537CA">
        <w:rPr>
          <w:rFonts w:ascii="Tahoma" w:hAnsi="Tahoma" w:cs="Tahoma"/>
          <w:caps w:val="0"/>
          <w:sz w:val="24"/>
          <w:szCs w:val="24"/>
        </w:rPr>
        <w:t>PRINSIP AKUNTANSI DAN PELAPORAN KEUANGAN</w:t>
      </w:r>
      <w:bookmarkEnd w:id="14"/>
      <w:bookmarkEnd w:id="15"/>
    </w:p>
    <w:p w:rsidR="00F128B9" w:rsidRPr="009537CA" w:rsidRDefault="00F128B9" w:rsidP="00514BBE">
      <w:pPr>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Prinsip akuntansi dan pelaporan keuangan dimaksudkan sebagai ketentuan yang harus dipahami dan ditaati oleh penyelenggara akuntansi dan pelaporan keuangan pemerintah daerah dalam melakukan kegiatannya, serta oleh pengguna laporan dalam memahami laporan keuangan yang disajikan. Berikut ini adalah delapan prinsip yang digunakan dalam akuntansi dan pelaporan keuangan pemerintah daerah:</w:t>
      </w:r>
    </w:p>
    <w:p w:rsidR="00F128B9" w:rsidRPr="009537CA" w:rsidRDefault="00F128B9" w:rsidP="00EF1C03">
      <w:pPr>
        <w:pStyle w:val="ListParagraph"/>
        <w:numPr>
          <w:ilvl w:val="0"/>
          <w:numId w:val="5"/>
        </w:numPr>
        <w:spacing w:after="0" w:line="360" w:lineRule="auto"/>
        <w:ind w:left="630" w:hanging="283"/>
        <w:jc w:val="both"/>
        <w:rPr>
          <w:rFonts w:ascii="Tahoma" w:hAnsi="Tahoma" w:cs="Tahoma"/>
          <w:color w:val="000000"/>
          <w:sz w:val="24"/>
          <w:szCs w:val="24"/>
        </w:rPr>
      </w:pPr>
      <w:r w:rsidRPr="009537CA">
        <w:rPr>
          <w:rFonts w:ascii="Tahoma" w:hAnsi="Tahoma" w:cs="Tahoma"/>
          <w:color w:val="000000"/>
          <w:sz w:val="24"/>
          <w:szCs w:val="24"/>
        </w:rPr>
        <w:t>Basis akuntansi;</w:t>
      </w:r>
    </w:p>
    <w:p w:rsidR="00F128B9" w:rsidRPr="009537CA" w:rsidRDefault="00F128B9" w:rsidP="00EF1C03">
      <w:pPr>
        <w:pStyle w:val="ListParagraph"/>
        <w:numPr>
          <w:ilvl w:val="0"/>
          <w:numId w:val="5"/>
        </w:numPr>
        <w:spacing w:after="0" w:line="360" w:lineRule="auto"/>
        <w:ind w:left="630" w:hanging="283"/>
        <w:jc w:val="both"/>
        <w:rPr>
          <w:rFonts w:ascii="Tahoma" w:hAnsi="Tahoma" w:cs="Tahoma"/>
          <w:color w:val="000000"/>
          <w:sz w:val="24"/>
          <w:szCs w:val="24"/>
        </w:rPr>
      </w:pPr>
      <w:r w:rsidRPr="009537CA">
        <w:rPr>
          <w:rFonts w:ascii="Tahoma" w:hAnsi="Tahoma" w:cs="Tahoma"/>
          <w:color w:val="000000"/>
          <w:sz w:val="24"/>
          <w:szCs w:val="24"/>
        </w:rPr>
        <w:t>Prinsip nilai historis;</w:t>
      </w:r>
    </w:p>
    <w:p w:rsidR="00F128B9" w:rsidRPr="009537CA" w:rsidRDefault="00F128B9" w:rsidP="00EF1C03">
      <w:pPr>
        <w:pStyle w:val="ListParagraph"/>
        <w:numPr>
          <w:ilvl w:val="0"/>
          <w:numId w:val="5"/>
        </w:numPr>
        <w:spacing w:after="0" w:line="360" w:lineRule="auto"/>
        <w:ind w:left="630" w:hanging="283"/>
        <w:jc w:val="both"/>
        <w:rPr>
          <w:rFonts w:ascii="Tahoma" w:hAnsi="Tahoma" w:cs="Tahoma"/>
          <w:color w:val="000000"/>
          <w:sz w:val="24"/>
          <w:szCs w:val="24"/>
        </w:rPr>
      </w:pPr>
      <w:r w:rsidRPr="009537CA">
        <w:rPr>
          <w:rFonts w:ascii="Tahoma" w:hAnsi="Tahoma" w:cs="Tahoma"/>
          <w:color w:val="000000"/>
          <w:sz w:val="24"/>
          <w:szCs w:val="24"/>
        </w:rPr>
        <w:t>Prinsip realisasi;</w:t>
      </w:r>
    </w:p>
    <w:p w:rsidR="00F128B9" w:rsidRPr="009537CA" w:rsidRDefault="00F128B9" w:rsidP="00EF1C03">
      <w:pPr>
        <w:pStyle w:val="ListParagraph"/>
        <w:numPr>
          <w:ilvl w:val="0"/>
          <w:numId w:val="5"/>
        </w:numPr>
        <w:spacing w:after="0" w:line="360" w:lineRule="auto"/>
        <w:ind w:left="630" w:hanging="283"/>
        <w:jc w:val="both"/>
        <w:rPr>
          <w:rFonts w:ascii="Tahoma" w:hAnsi="Tahoma" w:cs="Tahoma"/>
          <w:color w:val="000000"/>
          <w:sz w:val="24"/>
          <w:szCs w:val="24"/>
        </w:rPr>
      </w:pPr>
      <w:r w:rsidRPr="009537CA">
        <w:rPr>
          <w:rFonts w:ascii="Tahoma" w:hAnsi="Tahoma" w:cs="Tahoma"/>
          <w:color w:val="000000"/>
          <w:sz w:val="24"/>
          <w:szCs w:val="24"/>
        </w:rPr>
        <w:t xml:space="preserve">Prinsip substansi mengungguli </w:t>
      </w:r>
      <w:r w:rsidR="00A000E4" w:rsidRPr="009537CA">
        <w:rPr>
          <w:rFonts w:ascii="Tahoma" w:hAnsi="Tahoma" w:cs="Tahoma"/>
          <w:color w:val="000000"/>
          <w:sz w:val="24"/>
          <w:szCs w:val="24"/>
          <w:lang w:val="en-US"/>
        </w:rPr>
        <w:t xml:space="preserve">bentuk </w:t>
      </w:r>
      <w:r w:rsidRPr="009537CA">
        <w:rPr>
          <w:rFonts w:ascii="Tahoma" w:hAnsi="Tahoma" w:cs="Tahoma"/>
          <w:color w:val="000000"/>
          <w:sz w:val="24"/>
          <w:szCs w:val="24"/>
        </w:rPr>
        <w:t>formal;</w:t>
      </w:r>
    </w:p>
    <w:p w:rsidR="00F128B9" w:rsidRPr="009537CA" w:rsidRDefault="00F128B9" w:rsidP="00EF1C03">
      <w:pPr>
        <w:pStyle w:val="ListParagraph"/>
        <w:numPr>
          <w:ilvl w:val="0"/>
          <w:numId w:val="5"/>
        </w:numPr>
        <w:spacing w:after="0" w:line="360" w:lineRule="auto"/>
        <w:ind w:left="630" w:hanging="283"/>
        <w:jc w:val="both"/>
        <w:rPr>
          <w:rFonts w:ascii="Tahoma" w:hAnsi="Tahoma" w:cs="Tahoma"/>
          <w:color w:val="000000"/>
          <w:sz w:val="24"/>
          <w:szCs w:val="24"/>
        </w:rPr>
      </w:pPr>
      <w:r w:rsidRPr="009537CA">
        <w:rPr>
          <w:rFonts w:ascii="Tahoma" w:hAnsi="Tahoma" w:cs="Tahoma"/>
          <w:color w:val="000000"/>
          <w:sz w:val="24"/>
          <w:szCs w:val="24"/>
        </w:rPr>
        <w:t>Prinsip periodisitas;</w:t>
      </w:r>
    </w:p>
    <w:p w:rsidR="00F128B9" w:rsidRPr="009537CA" w:rsidRDefault="00F128B9" w:rsidP="00EF1C03">
      <w:pPr>
        <w:pStyle w:val="ListParagraph"/>
        <w:numPr>
          <w:ilvl w:val="0"/>
          <w:numId w:val="5"/>
        </w:numPr>
        <w:spacing w:after="0" w:line="360" w:lineRule="auto"/>
        <w:ind w:left="630" w:hanging="283"/>
        <w:jc w:val="both"/>
        <w:rPr>
          <w:rFonts w:ascii="Tahoma" w:hAnsi="Tahoma" w:cs="Tahoma"/>
          <w:color w:val="000000"/>
          <w:sz w:val="24"/>
          <w:szCs w:val="24"/>
        </w:rPr>
      </w:pPr>
      <w:r w:rsidRPr="009537CA">
        <w:rPr>
          <w:rFonts w:ascii="Tahoma" w:hAnsi="Tahoma" w:cs="Tahoma"/>
          <w:color w:val="000000"/>
          <w:sz w:val="24"/>
          <w:szCs w:val="24"/>
        </w:rPr>
        <w:t>Prinsip konsistensi;</w:t>
      </w:r>
    </w:p>
    <w:p w:rsidR="00F128B9" w:rsidRPr="009537CA" w:rsidRDefault="00F128B9" w:rsidP="00EF1C03">
      <w:pPr>
        <w:pStyle w:val="ListParagraph"/>
        <w:numPr>
          <w:ilvl w:val="0"/>
          <w:numId w:val="5"/>
        </w:numPr>
        <w:spacing w:after="0" w:line="360" w:lineRule="auto"/>
        <w:ind w:left="630" w:hanging="283"/>
        <w:jc w:val="both"/>
        <w:rPr>
          <w:rFonts w:ascii="Tahoma" w:hAnsi="Tahoma" w:cs="Tahoma"/>
          <w:color w:val="000000"/>
          <w:sz w:val="24"/>
          <w:szCs w:val="24"/>
        </w:rPr>
      </w:pPr>
      <w:r w:rsidRPr="009537CA">
        <w:rPr>
          <w:rFonts w:ascii="Tahoma" w:hAnsi="Tahoma" w:cs="Tahoma"/>
          <w:color w:val="000000"/>
          <w:sz w:val="24"/>
          <w:szCs w:val="24"/>
        </w:rPr>
        <w:t>Prinsip pengungkapan lengkap; dan</w:t>
      </w:r>
    </w:p>
    <w:p w:rsidR="00F128B9" w:rsidRPr="009537CA" w:rsidRDefault="00F128B9" w:rsidP="00EF1C03">
      <w:pPr>
        <w:pStyle w:val="ListParagraph"/>
        <w:numPr>
          <w:ilvl w:val="0"/>
          <w:numId w:val="5"/>
        </w:numPr>
        <w:spacing w:after="0" w:line="360" w:lineRule="auto"/>
        <w:ind w:left="630" w:hanging="283"/>
        <w:jc w:val="both"/>
        <w:rPr>
          <w:rFonts w:ascii="Tahoma" w:hAnsi="Tahoma" w:cs="Tahoma"/>
          <w:color w:val="000000"/>
          <w:sz w:val="24"/>
          <w:szCs w:val="24"/>
        </w:rPr>
      </w:pPr>
      <w:r w:rsidRPr="009537CA">
        <w:rPr>
          <w:rFonts w:ascii="Tahoma" w:hAnsi="Tahoma" w:cs="Tahoma"/>
          <w:color w:val="000000"/>
          <w:sz w:val="24"/>
          <w:szCs w:val="24"/>
        </w:rPr>
        <w:t>Prinsip penyajian wajar</w:t>
      </w:r>
    </w:p>
    <w:p w:rsidR="00F128B9" w:rsidRPr="009537CA" w:rsidRDefault="00F128B9" w:rsidP="00514BBE">
      <w:pPr>
        <w:tabs>
          <w:tab w:val="num" w:pos="540"/>
        </w:tabs>
        <w:spacing w:before="120" w:after="0" w:line="360" w:lineRule="auto"/>
        <w:ind w:left="893" w:hanging="547"/>
        <w:jc w:val="both"/>
        <w:rPr>
          <w:rFonts w:ascii="Tahoma" w:hAnsi="Tahoma" w:cs="Tahoma"/>
          <w:b/>
          <w:color w:val="000000"/>
          <w:sz w:val="24"/>
          <w:szCs w:val="24"/>
        </w:rPr>
      </w:pPr>
      <w:bookmarkStart w:id="16" w:name="_Toc380101801"/>
      <w:r w:rsidRPr="009537CA">
        <w:rPr>
          <w:rFonts w:ascii="Tahoma" w:hAnsi="Tahoma" w:cs="Tahoma"/>
          <w:b/>
          <w:color w:val="000000"/>
          <w:sz w:val="24"/>
          <w:szCs w:val="24"/>
        </w:rPr>
        <w:t>Basis Akuntansi</w:t>
      </w:r>
      <w:bookmarkEnd w:id="16"/>
    </w:p>
    <w:p w:rsidR="00F128B9" w:rsidRPr="009537CA" w:rsidRDefault="00F128B9" w:rsidP="00514BBE">
      <w:pPr>
        <w:spacing w:line="360" w:lineRule="auto"/>
        <w:ind w:left="347"/>
        <w:jc w:val="both"/>
        <w:rPr>
          <w:rFonts w:ascii="Tahoma" w:hAnsi="Tahoma" w:cs="Tahoma"/>
          <w:bCs/>
          <w:iCs/>
          <w:color w:val="000000"/>
          <w:sz w:val="24"/>
          <w:szCs w:val="24"/>
        </w:rPr>
      </w:pPr>
      <w:r w:rsidRPr="009537CA">
        <w:rPr>
          <w:rFonts w:ascii="Tahoma" w:hAnsi="Tahoma" w:cs="Tahoma"/>
          <w:bCs/>
          <w:iCs/>
          <w:color w:val="000000"/>
          <w:sz w:val="24"/>
          <w:szCs w:val="24"/>
        </w:rPr>
        <w:t xml:space="preserve">Basis akuntansi yang digunakan dalam laporan keuangan pemerintah adalah basis akrual, </w:t>
      </w:r>
      <w:r w:rsidRPr="009537CA">
        <w:rPr>
          <w:rFonts w:ascii="Tahoma" w:hAnsi="Tahoma" w:cs="Tahoma"/>
          <w:color w:val="000000"/>
          <w:sz w:val="24"/>
          <w:szCs w:val="24"/>
        </w:rPr>
        <w:t>untuk</w:t>
      </w:r>
      <w:r w:rsidRPr="009537CA">
        <w:rPr>
          <w:rFonts w:ascii="Tahoma" w:hAnsi="Tahoma" w:cs="Tahoma"/>
          <w:bCs/>
          <w:iCs/>
          <w:color w:val="000000"/>
          <w:sz w:val="24"/>
          <w:szCs w:val="24"/>
        </w:rPr>
        <w:t xml:space="preserve"> pengakuan pendapatan-LO, beban, aset, kewajiban, dan ekuitas. Dalam hal peraturan perundangan mewajibkan disajikannya laporan keuangan dengan basis kas, maka entitas wajib menyajikan laporan demikian.</w:t>
      </w:r>
    </w:p>
    <w:p w:rsidR="00F128B9" w:rsidRPr="009537CA" w:rsidRDefault="00F128B9" w:rsidP="00514BBE">
      <w:pPr>
        <w:spacing w:line="360" w:lineRule="auto"/>
        <w:ind w:left="347"/>
        <w:jc w:val="both"/>
        <w:rPr>
          <w:rFonts w:ascii="Tahoma" w:hAnsi="Tahoma" w:cs="Tahoma"/>
          <w:bCs/>
          <w:iCs/>
          <w:color w:val="000000"/>
          <w:sz w:val="24"/>
          <w:szCs w:val="24"/>
        </w:rPr>
      </w:pPr>
      <w:r w:rsidRPr="009537CA">
        <w:rPr>
          <w:rFonts w:ascii="Tahoma" w:hAnsi="Tahoma" w:cs="Tahoma"/>
          <w:bCs/>
          <w:iCs/>
          <w:color w:val="000000"/>
          <w:sz w:val="24"/>
          <w:szCs w:val="24"/>
        </w:rPr>
        <w:t xml:space="preserve">Basis akrual untuk Laporan Operasional berarti bahwa pendapatan diakui pada saat hak untuk memperoleh pendapatan telah terpenuhi walaupun </w:t>
      </w:r>
      <w:r w:rsidRPr="009537CA">
        <w:rPr>
          <w:rFonts w:ascii="Tahoma" w:hAnsi="Tahoma" w:cs="Tahoma"/>
          <w:bCs/>
          <w:iCs/>
          <w:color w:val="000000"/>
          <w:sz w:val="24"/>
          <w:szCs w:val="24"/>
        </w:rPr>
        <w:lastRenderedPageBreak/>
        <w:t xml:space="preserve">kas belum diterima di Rekening Kas Umum Daerah atau oleh entitas pelaporan dan </w:t>
      </w:r>
      <w:r w:rsidRPr="009537CA">
        <w:rPr>
          <w:rFonts w:ascii="Tahoma" w:hAnsi="Tahoma" w:cs="Tahoma"/>
          <w:color w:val="000000"/>
          <w:sz w:val="24"/>
          <w:szCs w:val="24"/>
        </w:rPr>
        <w:t>beban diakui pada saat kewajiban yang mengakibatkan penurunan nilai kekayaan</w:t>
      </w:r>
      <w:r w:rsidRPr="009537CA">
        <w:rPr>
          <w:rFonts w:ascii="Tahoma" w:hAnsi="Tahoma" w:cs="Tahoma"/>
          <w:bCs/>
          <w:iCs/>
          <w:color w:val="000000"/>
          <w:sz w:val="24"/>
          <w:szCs w:val="24"/>
        </w:rPr>
        <w:t xml:space="preserve"> bersih telah terpenuhi walaupun kas belum dikeluarkan dari Rekening Kas Umum Daerah atau entitas pelaporan. Pendapatan seperti bantuan pihak luar/asing dalam bentuk jasa disajikan pula pada Laporan Operasional.</w:t>
      </w:r>
    </w:p>
    <w:p w:rsidR="00F128B9" w:rsidRPr="009537CA" w:rsidRDefault="00F128B9" w:rsidP="00514BBE">
      <w:pPr>
        <w:spacing w:line="360" w:lineRule="auto"/>
        <w:ind w:left="347"/>
        <w:jc w:val="both"/>
        <w:rPr>
          <w:rFonts w:ascii="Tahoma" w:hAnsi="Tahoma" w:cs="Tahoma"/>
          <w:bCs/>
          <w:iCs/>
          <w:color w:val="000000"/>
          <w:sz w:val="24"/>
          <w:szCs w:val="24"/>
          <w:lang w:val="en-US"/>
        </w:rPr>
      </w:pPr>
      <w:r w:rsidRPr="009537CA">
        <w:rPr>
          <w:rFonts w:ascii="Tahoma" w:hAnsi="Tahoma" w:cs="Tahoma"/>
          <w:bCs/>
          <w:iCs/>
          <w:color w:val="000000"/>
          <w:sz w:val="24"/>
          <w:szCs w:val="24"/>
        </w:rPr>
        <w:t>Dalam hal anggaran disusun dan dilaksanakan berdasar basis kas, maka LRA disusun berdasarkan basis kas, berarti bahwa pendapatan-LRA dan penerimaan pembiayaan diakui pada saat kas diterima di Rekening Kas Umum Daerah atau oleh entitas pelaporan; serta belanja, transfer dan pengeluaran pembiayaan diakui pada saat kas dikeluarkan dari Rekening Kas Umum Daerah. Namun demikian, bilamana anggaran disusun dan dilaksanakan berdasarkan basis akrual, maka LRA disusun berdasarkan basis akrual.</w:t>
      </w:r>
      <w:r w:rsidRPr="009537CA">
        <w:rPr>
          <w:rFonts w:ascii="Tahoma" w:hAnsi="Tahoma" w:cs="Tahoma"/>
          <w:bCs/>
          <w:iCs/>
          <w:color w:val="000000"/>
          <w:sz w:val="24"/>
          <w:szCs w:val="24"/>
          <w:lang w:val="en-US"/>
        </w:rPr>
        <w:t xml:space="preserve"> </w:t>
      </w:r>
      <w:r w:rsidRPr="009537CA">
        <w:rPr>
          <w:rFonts w:ascii="Tahoma" w:hAnsi="Tahoma" w:cs="Tahoma"/>
          <w:color w:val="000000"/>
          <w:sz w:val="24"/>
          <w:szCs w:val="24"/>
        </w:rPr>
        <w:t>Pemerintah daerah tidak menggunakan istilah laba, melainkan menggunakan sisa perhitungan anggaran (lebih/kurang) untuk setiap tahun anggaran. Sisa perhitungan anggaran tergantung pada selisih realisasi pendapatan dan pembiayaan penerimaan dengan belanja dan pembiayaan pengeluaran.</w:t>
      </w:r>
    </w:p>
    <w:p w:rsidR="00F128B9" w:rsidRPr="009537CA" w:rsidRDefault="00F128B9" w:rsidP="00514BBE">
      <w:pPr>
        <w:spacing w:line="360" w:lineRule="auto"/>
        <w:ind w:left="347"/>
        <w:jc w:val="both"/>
        <w:rPr>
          <w:rFonts w:ascii="Tahoma" w:hAnsi="Tahoma" w:cs="Tahoma"/>
          <w:bCs/>
          <w:iCs/>
          <w:color w:val="000000"/>
          <w:sz w:val="24"/>
          <w:szCs w:val="24"/>
        </w:rPr>
      </w:pPr>
      <w:r w:rsidRPr="009537CA">
        <w:rPr>
          <w:rFonts w:ascii="Tahoma" w:hAnsi="Tahoma" w:cs="Tahoma"/>
          <w:bCs/>
          <w:iCs/>
          <w:color w:val="000000"/>
          <w:sz w:val="24"/>
          <w:szCs w:val="24"/>
        </w:rPr>
        <w:t>Basis akrual untuk Neraca berarti bahwa aset, kewajiban, dan ekuitas diakui dan dicatat pada saat terjadinya transaksi, atau pada saat kejadian atau kondisi lingkungan berpengaruh pada keuangan pemerintah, tanpa memperhatikan saat kas atau setara kas diterima atau dibayar.</w:t>
      </w:r>
    </w:p>
    <w:p w:rsidR="00F128B9" w:rsidRPr="009537CA" w:rsidRDefault="00F128B9" w:rsidP="00514BBE">
      <w:pPr>
        <w:tabs>
          <w:tab w:val="num" w:pos="540"/>
        </w:tabs>
        <w:spacing w:after="0" w:line="360" w:lineRule="auto"/>
        <w:ind w:left="887" w:hanging="540"/>
        <w:jc w:val="both"/>
        <w:rPr>
          <w:rFonts w:ascii="Tahoma" w:hAnsi="Tahoma" w:cs="Tahoma"/>
          <w:b/>
          <w:color w:val="000000"/>
          <w:sz w:val="24"/>
          <w:szCs w:val="24"/>
        </w:rPr>
      </w:pPr>
      <w:bookmarkStart w:id="17" w:name="_Toc380101802"/>
      <w:r w:rsidRPr="009537CA">
        <w:rPr>
          <w:rFonts w:ascii="Tahoma" w:hAnsi="Tahoma" w:cs="Tahoma"/>
          <w:b/>
          <w:color w:val="000000"/>
          <w:sz w:val="24"/>
          <w:szCs w:val="24"/>
        </w:rPr>
        <w:t>Prinsip Nilai Historis</w:t>
      </w:r>
      <w:bookmarkEnd w:id="17"/>
      <w:r w:rsidRPr="009537CA">
        <w:rPr>
          <w:rFonts w:ascii="Tahoma" w:hAnsi="Tahoma" w:cs="Tahoma"/>
          <w:b/>
          <w:color w:val="000000"/>
          <w:sz w:val="24"/>
          <w:szCs w:val="24"/>
        </w:rPr>
        <w:t xml:space="preserve"> (Historical Cost Principle)</w:t>
      </w:r>
    </w:p>
    <w:p w:rsidR="00F128B9" w:rsidRPr="009537CA" w:rsidRDefault="00F128B9" w:rsidP="00514BBE">
      <w:pPr>
        <w:spacing w:line="360" w:lineRule="auto"/>
        <w:ind w:left="347"/>
        <w:jc w:val="both"/>
        <w:rPr>
          <w:rFonts w:ascii="Tahoma" w:hAnsi="Tahoma" w:cs="Tahoma"/>
          <w:bCs/>
          <w:iCs/>
          <w:color w:val="000000"/>
          <w:sz w:val="24"/>
          <w:szCs w:val="24"/>
        </w:rPr>
      </w:pPr>
      <w:r w:rsidRPr="009537CA">
        <w:rPr>
          <w:rFonts w:ascii="Tahoma" w:hAnsi="Tahoma" w:cs="Tahoma"/>
          <w:bCs/>
          <w:iCs/>
          <w:color w:val="000000"/>
          <w:sz w:val="24"/>
          <w:szCs w:val="24"/>
        </w:rPr>
        <w:t>Aset dicatat sebesar jumlah kas yang dibayar atau sebesar nilai wajar dari imbalan (</w:t>
      </w:r>
      <w:r w:rsidRPr="009537CA">
        <w:rPr>
          <w:rFonts w:ascii="Tahoma" w:hAnsi="Tahoma" w:cs="Tahoma"/>
          <w:bCs/>
          <w:i/>
          <w:iCs/>
          <w:color w:val="000000"/>
          <w:sz w:val="24"/>
          <w:szCs w:val="24"/>
        </w:rPr>
        <w:t>consideration</w:t>
      </w:r>
      <w:r w:rsidRPr="009537CA">
        <w:rPr>
          <w:rFonts w:ascii="Tahoma" w:hAnsi="Tahoma" w:cs="Tahoma"/>
          <w:bCs/>
          <w:iCs/>
          <w:color w:val="000000"/>
          <w:sz w:val="24"/>
          <w:szCs w:val="24"/>
        </w:rPr>
        <w:t>) untuk memperoleh Aset tersebut pada saat perolehan. Utang dicatat sebesar jumlah kas yang diharapkan akan dibayarkan untuk memenuhi kewajiban di masa yang akan datang dalam pelaksanaan kegiatan pemerintah daerah.</w:t>
      </w:r>
    </w:p>
    <w:p w:rsidR="00F128B9" w:rsidRPr="009537CA" w:rsidRDefault="00F128B9" w:rsidP="00222699">
      <w:pPr>
        <w:spacing w:line="360" w:lineRule="auto"/>
        <w:ind w:left="347"/>
        <w:jc w:val="both"/>
        <w:rPr>
          <w:rFonts w:ascii="Tahoma" w:hAnsi="Tahoma" w:cs="Tahoma"/>
          <w:bCs/>
          <w:color w:val="000000"/>
          <w:sz w:val="24"/>
          <w:szCs w:val="24"/>
        </w:rPr>
      </w:pPr>
      <w:r w:rsidRPr="009537CA">
        <w:rPr>
          <w:rFonts w:ascii="Tahoma" w:hAnsi="Tahoma" w:cs="Tahoma"/>
          <w:bCs/>
          <w:iCs/>
          <w:color w:val="000000"/>
          <w:sz w:val="24"/>
          <w:szCs w:val="24"/>
        </w:rPr>
        <w:lastRenderedPageBreak/>
        <w:t xml:space="preserve">Penggunaan nilai historis lebih dapat diandalkan daripada nilai yang lain, karena nilai perolehan lebih obyektif dan dapat diverifikasi. Dalam hal tidak terdapat nilai historis, dapat digunakan nilai wajar aset atau kewajiban terkait. </w:t>
      </w:r>
    </w:p>
    <w:p w:rsidR="00F128B9" w:rsidRPr="009537CA" w:rsidRDefault="00F128B9" w:rsidP="00222699">
      <w:pPr>
        <w:tabs>
          <w:tab w:val="num" w:pos="540"/>
        </w:tabs>
        <w:spacing w:after="0" w:line="360" w:lineRule="auto"/>
        <w:ind w:left="887" w:hanging="540"/>
        <w:jc w:val="both"/>
        <w:rPr>
          <w:rFonts w:ascii="Tahoma" w:hAnsi="Tahoma" w:cs="Tahoma"/>
          <w:b/>
          <w:color w:val="000000"/>
          <w:sz w:val="24"/>
          <w:szCs w:val="24"/>
        </w:rPr>
      </w:pPr>
      <w:bookmarkStart w:id="18" w:name="_Toc380101803"/>
      <w:r w:rsidRPr="009537CA">
        <w:rPr>
          <w:rFonts w:ascii="Tahoma" w:hAnsi="Tahoma" w:cs="Tahoma"/>
          <w:b/>
          <w:color w:val="000000"/>
          <w:sz w:val="24"/>
          <w:szCs w:val="24"/>
        </w:rPr>
        <w:t>Prinsip</w:t>
      </w:r>
      <w:r w:rsidR="00F70744" w:rsidRPr="009537CA">
        <w:rPr>
          <w:rFonts w:ascii="Tahoma" w:hAnsi="Tahoma" w:cs="Tahoma"/>
          <w:b/>
          <w:color w:val="000000"/>
          <w:sz w:val="24"/>
          <w:szCs w:val="24"/>
          <w:lang w:val="en-US"/>
        </w:rPr>
        <w:t xml:space="preserve"> </w:t>
      </w:r>
      <w:r w:rsidRPr="009537CA">
        <w:rPr>
          <w:rFonts w:ascii="Tahoma" w:hAnsi="Tahoma" w:cs="Tahoma"/>
          <w:b/>
          <w:color w:val="000000"/>
          <w:sz w:val="24"/>
          <w:szCs w:val="24"/>
        </w:rPr>
        <w:t>Realisasi</w:t>
      </w:r>
      <w:bookmarkEnd w:id="18"/>
      <w:r w:rsidRPr="009537CA">
        <w:rPr>
          <w:rFonts w:ascii="Tahoma" w:hAnsi="Tahoma" w:cs="Tahoma"/>
          <w:b/>
          <w:color w:val="000000"/>
          <w:sz w:val="24"/>
          <w:szCs w:val="24"/>
        </w:rPr>
        <w:t xml:space="preserve"> (Realization Principle)</w:t>
      </w:r>
    </w:p>
    <w:p w:rsidR="00F128B9" w:rsidRPr="009537CA" w:rsidRDefault="00F128B9" w:rsidP="00222699">
      <w:pPr>
        <w:spacing w:line="360" w:lineRule="auto"/>
        <w:ind w:left="347"/>
        <w:jc w:val="both"/>
        <w:rPr>
          <w:rFonts w:ascii="Tahoma" w:hAnsi="Tahoma" w:cs="Tahoma"/>
          <w:b/>
          <w:color w:val="000000"/>
          <w:sz w:val="24"/>
          <w:szCs w:val="24"/>
        </w:rPr>
      </w:pPr>
      <w:r w:rsidRPr="009537CA">
        <w:rPr>
          <w:rFonts w:ascii="Tahoma" w:hAnsi="Tahoma" w:cs="Tahoma"/>
          <w:bCs/>
          <w:iCs/>
          <w:color w:val="000000"/>
          <w:sz w:val="24"/>
          <w:szCs w:val="24"/>
        </w:rPr>
        <w:t>Bagi pemerintah daerah, pendapatan basis kas yang tersedia yang telah diotorisasikan melalui anggaran pemerintah daerah suatu periode akuntansi akan digunakan untuk membayar utang dan belanja dalam periode tersebut. Mengingat LRA masih merupakan laporan yang wajib disusun, maka pendapatan atau belanja basis kas diakui setelah diotorisasi melalui anggaran dan telah menambah atau mengurangi kas.</w:t>
      </w:r>
    </w:p>
    <w:p w:rsidR="00F128B9" w:rsidRPr="009537CA" w:rsidRDefault="00F128B9" w:rsidP="00222699">
      <w:pPr>
        <w:spacing w:line="360" w:lineRule="auto"/>
        <w:ind w:left="347"/>
        <w:jc w:val="both"/>
        <w:rPr>
          <w:rFonts w:ascii="Tahoma" w:hAnsi="Tahoma" w:cs="Tahoma"/>
          <w:bCs/>
          <w:iCs/>
          <w:color w:val="000000"/>
          <w:sz w:val="24"/>
          <w:szCs w:val="24"/>
        </w:rPr>
      </w:pPr>
      <w:r w:rsidRPr="009537CA">
        <w:rPr>
          <w:rFonts w:ascii="Tahoma" w:hAnsi="Tahoma" w:cs="Tahoma"/>
          <w:bCs/>
          <w:iCs/>
          <w:color w:val="000000"/>
          <w:sz w:val="24"/>
          <w:szCs w:val="24"/>
        </w:rPr>
        <w:t>Prinsip layak temu biaya-pendapatan (</w:t>
      </w:r>
      <w:r w:rsidRPr="009537CA">
        <w:rPr>
          <w:rFonts w:ascii="Tahoma" w:hAnsi="Tahoma" w:cs="Tahoma"/>
          <w:bCs/>
          <w:i/>
          <w:iCs/>
          <w:color w:val="000000"/>
          <w:sz w:val="24"/>
          <w:szCs w:val="24"/>
        </w:rPr>
        <w:t>matching cost against revenue principle</w:t>
      </w:r>
      <w:r w:rsidRPr="009537CA">
        <w:rPr>
          <w:rFonts w:ascii="Tahoma" w:hAnsi="Tahoma" w:cs="Tahoma"/>
          <w:bCs/>
          <w:iCs/>
          <w:color w:val="000000"/>
          <w:sz w:val="24"/>
          <w:szCs w:val="24"/>
        </w:rPr>
        <w:t>) tidak ditekankan dalam akuntansi pemerintah daerah, sebagaimana dipraktikkan dalam akuntansi sektor swasta.</w:t>
      </w:r>
    </w:p>
    <w:p w:rsidR="00F128B9" w:rsidRPr="009537CA" w:rsidRDefault="00F128B9" w:rsidP="00222699">
      <w:pPr>
        <w:spacing w:after="0" w:line="360" w:lineRule="auto"/>
        <w:ind w:left="347"/>
        <w:jc w:val="both"/>
        <w:rPr>
          <w:rFonts w:ascii="Tahoma" w:hAnsi="Tahoma" w:cs="Tahoma"/>
          <w:b/>
          <w:color w:val="000000"/>
          <w:sz w:val="24"/>
          <w:szCs w:val="24"/>
        </w:rPr>
      </w:pPr>
      <w:bookmarkStart w:id="19" w:name="_Toc380101804"/>
      <w:r w:rsidRPr="009537CA">
        <w:rPr>
          <w:rFonts w:ascii="Tahoma" w:hAnsi="Tahoma" w:cs="Tahoma"/>
          <w:b/>
          <w:color w:val="000000"/>
          <w:sz w:val="24"/>
          <w:szCs w:val="24"/>
        </w:rPr>
        <w:t>Prinsip Substansi Mengungguli Bentuk Formal</w:t>
      </w:r>
      <w:bookmarkEnd w:id="19"/>
      <w:r w:rsidRPr="009537CA">
        <w:rPr>
          <w:rFonts w:ascii="Tahoma" w:hAnsi="Tahoma" w:cs="Tahoma"/>
          <w:b/>
          <w:color w:val="000000"/>
          <w:sz w:val="24"/>
          <w:szCs w:val="24"/>
        </w:rPr>
        <w:t xml:space="preserve"> (Substance Over Form Principle)</w:t>
      </w:r>
    </w:p>
    <w:p w:rsidR="00F128B9" w:rsidRPr="009537CA" w:rsidRDefault="00D108BC" w:rsidP="00222699">
      <w:pPr>
        <w:spacing w:line="360" w:lineRule="auto"/>
        <w:ind w:left="347"/>
        <w:jc w:val="both"/>
        <w:rPr>
          <w:rFonts w:ascii="Tahoma" w:hAnsi="Tahoma" w:cs="Tahoma"/>
          <w:bCs/>
          <w:iCs/>
          <w:color w:val="000000"/>
          <w:sz w:val="24"/>
          <w:szCs w:val="24"/>
        </w:rPr>
      </w:pPr>
      <w:r w:rsidRPr="009537CA">
        <w:rPr>
          <w:rFonts w:ascii="Tahoma" w:hAnsi="Tahoma" w:cs="Tahoma"/>
          <w:bCs/>
          <w:iCs/>
          <w:color w:val="000000"/>
          <w:sz w:val="24"/>
          <w:szCs w:val="24"/>
        </w:rPr>
        <w:t xml:space="preserve">Informasi </w:t>
      </w:r>
      <w:r w:rsidR="00F128B9" w:rsidRPr="009537CA">
        <w:rPr>
          <w:rFonts w:ascii="Tahoma" w:hAnsi="Tahoma" w:cs="Tahoma"/>
          <w:bCs/>
          <w:iCs/>
          <w:color w:val="000000"/>
          <w:sz w:val="24"/>
          <w:szCs w:val="24"/>
        </w:rPr>
        <w:t xml:space="preserve">dimaksudkan untuk menyajikan dengan </w:t>
      </w:r>
      <w:r w:rsidRPr="009537CA">
        <w:rPr>
          <w:rFonts w:ascii="Tahoma" w:hAnsi="Tahoma" w:cs="Tahoma"/>
          <w:bCs/>
          <w:iCs/>
          <w:color w:val="000000"/>
          <w:sz w:val="24"/>
          <w:szCs w:val="24"/>
          <w:lang w:val="en-US"/>
        </w:rPr>
        <w:t>wajar</w:t>
      </w:r>
      <w:r w:rsidR="00F128B9" w:rsidRPr="009537CA">
        <w:rPr>
          <w:rFonts w:ascii="Tahoma" w:hAnsi="Tahoma" w:cs="Tahoma"/>
          <w:bCs/>
          <w:iCs/>
          <w:color w:val="000000"/>
          <w:sz w:val="24"/>
          <w:szCs w:val="24"/>
        </w:rPr>
        <w:t xml:space="preserve"> transaksi serta peristiwa lain yang seharusnya disajikan, maka transaksi atau peristiwa lain tersebut harus dicatat dan disajikan sesuai dengan substansi dan realitas ekonomi, bukan hanya mengikuti aspek formalitasnya. Apabila substansi transaksi atau peristiwa lain tidak konsisten/berbeda dengan aspek formalitasnya, maka hal tersebut harus diungkapkan dengan jelas dalam Catatan Atas Laporan Keuangan.</w:t>
      </w:r>
    </w:p>
    <w:p w:rsidR="00F128B9" w:rsidRPr="009537CA" w:rsidRDefault="00F128B9" w:rsidP="00222699">
      <w:pPr>
        <w:tabs>
          <w:tab w:val="num" w:pos="540"/>
        </w:tabs>
        <w:spacing w:after="0" w:line="360" w:lineRule="auto"/>
        <w:ind w:left="887" w:hanging="540"/>
        <w:jc w:val="both"/>
        <w:rPr>
          <w:rFonts w:ascii="Tahoma" w:hAnsi="Tahoma" w:cs="Tahoma"/>
          <w:b/>
          <w:color w:val="000000"/>
          <w:sz w:val="24"/>
          <w:szCs w:val="24"/>
        </w:rPr>
      </w:pPr>
      <w:bookmarkStart w:id="20" w:name="_Toc380101805"/>
      <w:r w:rsidRPr="009537CA">
        <w:rPr>
          <w:rFonts w:ascii="Tahoma" w:hAnsi="Tahoma" w:cs="Tahoma"/>
          <w:b/>
          <w:color w:val="000000"/>
          <w:sz w:val="24"/>
          <w:szCs w:val="24"/>
        </w:rPr>
        <w:t>Prinsip</w:t>
      </w:r>
      <w:r w:rsidR="00F70744" w:rsidRPr="009537CA">
        <w:rPr>
          <w:rFonts w:ascii="Tahoma" w:hAnsi="Tahoma" w:cs="Tahoma"/>
          <w:b/>
          <w:color w:val="000000"/>
          <w:sz w:val="24"/>
          <w:szCs w:val="24"/>
          <w:lang w:val="en-US"/>
        </w:rPr>
        <w:t xml:space="preserve"> </w:t>
      </w:r>
      <w:r w:rsidRPr="009537CA">
        <w:rPr>
          <w:rFonts w:ascii="Tahoma" w:hAnsi="Tahoma" w:cs="Tahoma"/>
          <w:b/>
          <w:color w:val="000000"/>
          <w:sz w:val="24"/>
          <w:szCs w:val="24"/>
        </w:rPr>
        <w:t>Periodisitas</w:t>
      </w:r>
      <w:bookmarkEnd w:id="20"/>
      <w:r w:rsidRPr="009537CA">
        <w:rPr>
          <w:rFonts w:ascii="Tahoma" w:hAnsi="Tahoma" w:cs="Tahoma"/>
          <w:b/>
          <w:color w:val="000000"/>
          <w:sz w:val="24"/>
          <w:szCs w:val="24"/>
        </w:rPr>
        <w:t xml:space="preserve"> (Periodicity Principle)</w:t>
      </w:r>
    </w:p>
    <w:p w:rsidR="00F128B9" w:rsidRPr="009537CA" w:rsidRDefault="00F128B9" w:rsidP="00222699">
      <w:pPr>
        <w:spacing w:line="360" w:lineRule="auto"/>
        <w:ind w:left="347"/>
        <w:jc w:val="both"/>
        <w:rPr>
          <w:rFonts w:ascii="Tahoma" w:hAnsi="Tahoma" w:cs="Tahoma"/>
          <w:bCs/>
          <w:iCs/>
          <w:color w:val="000000"/>
          <w:sz w:val="24"/>
          <w:szCs w:val="24"/>
          <w:lang w:val="en-US"/>
        </w:rPr>
      </w:pPr>
      <w:r w:rsidRPr="009537CA">
        <w:rPr>
          <w:rFonts w:ascii="Tahoma" w:hAnsi="Tahoma" w:cs="Tahoma"/>
          <w:bCs/>
          <w:iCs/>
          <w:color w:val="000000"/>
          <w:sz w:val="24"/>
          <w:szCs w:val="24"/>
        </w:rPr>
        <w:t xml:space="preserve">Kegiatan akuntansi dan pelaporan keuangan pemerintah daerah perlu dibagi menjadi periode-periode pelaporan sehingga kinerja pemerintah daerah dapat diukur dan posisi sumber daya yang dimilikinya dapat </w:t>
      </w:r>
      <w:r w:rsidRPr="009537CA">
        <w:rPr>
          <w:rFonts w:ascii="Tahoma" w:hAnsi="Tahoma" w:cs="Tahoma"/>
          <w:bCs/>
          <w:iCs/>
          <w:color w:val="000000"/>
          <w:sz w:val="24"/>
          <w:szCs w:val="24"/>
        </w:rPr>
        <w:lastRenderedPageBreak/>
        <w:t>ditentukan. Periode utama yang digunakan adalah tahunan. Namun, periode bulanan, triwulanan, dan semesteran juga dianjurkan.</w:t>
      </w:r>
    </w:p>
    <w:p w:rsidR="00F128B9" w:rsidRPr="009537CA" w:rsidRDefault="00F128B9" w:rsidP="00222699">
      <w:pPr>
        <w:tabs>
          <w:tab w:val="num" w:pos="540"/>
        </w:tabs>
        <w:spacing w:after="0" w:line="360" w:lineRule="auto"/>
        <w:ind w:left="887" w:hanging="540"/>
        <w:jc w:val="both"/>
        <w:rPr>
          <w:rFonts w:ascii="Tahoma" w:hAnsi="Tahoma" w:cs="Tahoma"/>
          <w:b/>
          <w:color w:val="000000"/>
          <w:sz w:val="24"/>
          <w:szCs w:val="24"/>
        </w:rPr>
      </w:pPr>
      <w:bookmarkStart w:id="21" w:name="_Toc380101806"/>
      <w:r w:rsidRPr="009537CA">
        <w:rPr>
          <w:rFonts w:ascii="Tahoma" w:hAnsi="Tahoma" w:cs="Tahoma"/>
          <w:b/>
          <w:color w:val="000000"/>
          <w:sz w:val="24"/>
          <w:szCs w:val="24"/>
        </w:rPr>
        <w:t>Prinsip</w:t>
      </w:r>
      <w:r w:rsidR="00F70744" w:rsidRPr="009537CA">
        <w:rPr>
          <w:rFonts w:ascii="Tahoma" w:hAnsi="Tahoma" w:cs="Tahoma"/>
          <w:b/>
          <w:color w:val="000000"/>
          <w:sz w:val="24"/>
          <w:szCs w:val="24"/>
          <w:lang w:val="en-US"/>
        </w:rPr>
        <w:t xml:space="preserve"> </w:t>
      </w:r>
      <w:r w:rsidRPr="009537CA">
        <w:rPr>
          <w:rFonts w:ascii="Tahoma" w:hAnsi="Tahoma" w:cs="Tahoma"/>
          <w:b/>
          <w:color w:val="000000"/>
          <w:sz w:val="24"/>
          <w:szCs w:val="24"/>
        </w:rPr>
        <w:t>Konsistensi</w:t>
      </w:r>
      <w:bookmarkEnd w:id="21"/>
      <w:r w:rsidRPr="009537CA">
        <w:rPr>
          <w:rFonts w:ascii="Tahoma" w:hAnsi="Tahoma" w:cs="Tahoma"/>
          <w:b/>
          <w:color w:val="000000"/>
          <w:sz w:val="24"/>
          <w:szCs w:val="24"/>
        </w:rPr>
        <w:t xml:space="preserve"> (Consistency Principle)</w:t>
      </w:r>
    </w:p>
    <w:p w:rsidR="00F128B9" w:rsidRPr="009537CA" w:rsidRDefault="00F128B9" w:rsidP="00222699">
      <w:pPr>
        <w:spacing w:line="360" w:lineRule="auto"/>
        <w:ind w:left="347"/>
        <w:jc w:val="both"/>
        <w:rPr>
          <w:rFonts w:ascii="Tahoma" w:hAnsi="Tahoma" w:cs="Tahoma"/>
          <w:bCs/>
          <w:iCs/>
          <w:color w:val="000000"/>
          <w:sz w:val="24"/>
          <w:szCs w:val="24"/>
        </w:rPr>
      </w:pPr>
      <w:r w:rsidRPr="009537CA">
        <w:rPr>
          <w:rFonts w:ascii="Tahoma" w:hAnsi="Tahoma" w:cs="Tahoma"/>
          <w:bCs/>
          <w:iCs/>
          <w:color w:val="000000"/>
          <w:sz w:val="24"/>
          <w:szCs w:val="24"/>
        </w:rPr>
        <w:t>Perlakuan akuntansi yang sama diterapkan pada kejadian yang serupa dari periode ke periode oleh suatu entitas pelaporan (prinsip konsistensi internal). Hal ini tidak berarti bahwa tidak boleh terjadi perubahan dari satu metode akuntansi ke metode akuntansi yang lain. Metode akuntansi yang dipakai dapat diubah dengan syarat bahwa metode yang baru diterapkan mampu memberikan informasi yang lebih baik dibanding metode lama. Pengaruh atas perubahan penerapan metode ini diungkapkan dalam Catatan atas Laporan Keuangan.</w:t>
      </w:r>
    </w:p>
    <w:p w:rsidR="00F128B9" w:rsidRPr="009537CA" w:rsidRDefault="00F128B9" w:rsidP="00222699">
      <w:pPr>
        <w:tabs>
          <w:tab w:val="num" w:pos="540"/>
        </w:tabs>
        <w:spacing w:after="0" w:line="360" w:lineRule="auto"/>
        <w:ind w:left="887" w:hanging="540"/>
        <w:jc w:val="both"/>
        <w:rPr>
          <w:rFonts w:ascii="Tahoma" w:hAnsi="Tahoma" w:cs="Tahoma"/>
          <w:b/>
          <w:color w:val="000000"/>
          <w:sz w:val="24"/>
          <w:szCs w:val="24"/>
        </w:rPr>
      </w:pPr>
      <w:bookmarkStart w:id="22" w:name="_Toc380101807"/>
      <w:r w:rsidRPr="009537CA">
        <w:rPr>
          <w:rFonts w:ascii="Tahoma" w:hAnsi="Tahoma" w:cs="Tahoma"/>
          <w:b/>
          <w:color w:val="000000"/>
          <w:sz w:val="24"/>
          <w:szCs w:val="24"/>
        </w:rPr>
        <w:t>Prinsip Pengungkapan Lengkap</w:t>
      </w:r>
      <w:bookmarkEnd w:id="22"/>
      <w:r w:rsidRPr="009537CA">
        <w:rPr>
          <w:rFonts w:ascii="Tahoma" w:hAnsi="Tahoma" w:cs="Tahoma"/>
          <w:b/>
          <w:color w:val="000000"/>
          <w:sz w:val="24"/>
          <w:szCs w:val="24"/>
        </w:rPr>
        <w:t xml:space="preserve"> (Full Disclosure Principle)</w:t>
      </w:r>
    </w:p>
    <w:p w:rsidR="00F128B9" w:rsidRPr="009537CA" w:rsidRDefault="00F128B9" w:rsidP="00222699">
      <w:pPr>
        <w:spacing w:line="360" w:lineRule="auto"/>
        <w:ind w:left="347"/>
        <w:jc w:val="both"/>
        <w:rPr>
          <w:rFonts w:ascii="Tahoma" w:hAnsi="Tahoma" w:cs="Tahoma"/>
          <w:bCs/>
          <w:iCs/>
          <w:color w:val="000000"/>
          <w:sz w:val="24"/>
          <w:szCs w:val="24"/>
        </w:rPr>
      </w:pPr>
      <w:r w:rsidRPr="009537CA">
        <w:rPr>
          <w:rFonts w:ascii="Tahoma" w:hAnsi="Tahoma" w:cs="Tahoma"/>
          <w:bCs/>
          <w:iCs/>
          <w:color w:val="000000"/>
          <w:sz w:val="24"/>
          <w:szCs w:val="24"/>
        </w:rPr>
        <w:t>Laporan keuangan pemerintah daerah menyajikan secara lengkap informasi yang dibutuhkan oleh pengguna. Informasi yang dibutuhkan oleh pengguna laporan keuangan dapat ditempatkan pada lembar muka (</w:t>
      </w:r>
      <w:r w:rsidRPr="009537CA">
        <w:rPr>
          <w:rFonts w:ascii="Tahoma" w:hAnsi="Tahoma" w:cs="Tahoma"/>
          <w:bCs/>
          <w:i/>
          <w:iCs/>
          <w:color w:val="000000"/>
          <w:sz w:val="24"/>
          <w:szCs w:val="24"/>
        </w:rPr>
        <w:t>on the face</w:t>
      </w:r>
      <w:r w:rsidRPr="009537CA">
        <w:rPr>
          <w:rFonts w:ascii="Tahoma" w:hAnsi="Tahoma" w:cs="Tahoma"/>
          <w:bCs/>
          <w:iCs/>
          <w:color w:val="000000"/>
          <w:sz w:val="24"/>
          <w:szCs w:val="24"/>
        </w:rPr>
        <w:t>) laporan keuangan atau Catatan atas Laporan Keuangan.</w:t>
      </w:r>
    </w:p>
    <w:p w:rsidR="00F128B9" w:rsidRPr="009537CA" w:rsidRDefault="00F128B9" w:rsidP="00222699">
      <w:pPr>
        <w:tabs>
          <w:tab w:val="num" w:pos="540"/>
        </w:tabs>
        <w:spacing w:after="0" w:line="360" w:lineRule="auto"/>
        <w:ind w:left="887" w:hanging="540"/>
        <w:jc w:val="both"/>
        <w:rPr>
          <w:rFonts w:ascii="Tahoma" w:hAnsi="Tahoma" w:cs="Tahoma"/>
          <w:b/>
          <w:color w:val="000000"/>
          <w:sz w:val="24"/>
          <w:szCs w:val="24"/>
        </w:rPr>
      </w:pPr>
      <w:bookmarkStart w:id="23" w:name="_Toc380101808"/>
      <w:r w:rsidRPr="009537CA">
        <w:rPr>
          <w:rFonts w:ascii="Tahoma" w:hAnsi="Tahoma" w:cs="Tahoma"/>
          <w:b/>
          <w:color w:val="000000"/>
          <w:sz w:val="24"/>
          <w:szCs w:val="24"/>
        </w:rPr>
        <w:t>Prinsip Penyajian Wajar</w:t>
      </w:r>
      <w:bookmarkEnd w:id="23"/>
      <w:r w:rsidRPr="009537CA">
        <w:rPr>
          <w:rFonts w:ascii="Tahoma" w:hAnsi="Tahoma" w:cs="Tahoma"/>
          <w:b/>
          <w:color w:val="000000"/>
          <w:sz w:val="24"/>
          <w:szCs w:val="24"/>
        </w:rPr>
        <w:t xml:space="preserve"> (Fair Presentation Principle)</w:t>
      </w:r>
    </w:p>
    <w:p w:rsidR="00F128B9" w:rsidRPr="009537CA" w:rsidRDefault="00F128B9" w:rsidP="00222699">
      <w:pPr>
        <w:spacing w:line="360" w:lineRule="auto"/>
        <w:ind w:left="347"/>
        <w:jc w:val="both"/>
        <w:rPr>
          <w:rFonts w:ascii="Tahoma" w:hAnsi="Tahoma" w:cs="Tahoma"/>
          <w:bCs/>
          <w:iCs/>
          <w:color w:val="000000"/>
          <w:sz w:val="24"/>
          <w:szCs w:val="24"/>
        </w:rPr>
      </w:pPr>
      <w:r w:rsidRPr="009537CA">
        <w:rPr>
          <w:rFonts w:ascii="Tahoma" w:hAnsi="Tahoma" w:cs="Tahoma"/>
          <w:bCs/>
          <w:iCs/>
          <w:color w:val="000000"/>
          <w:sz w:val="24"/>
          <w:szCs w:val="24"/>
        </w:rPr>
        <w:t>Laporan keuangan menyajikan dengan wajar Laporan Realisasi Anggaran, Laporan Perubahan Saldo Anggaran Lebih, Neraca, Laporan Operasional, Laporan Arus Kas, Laporan Perubahan Ekuitas, dan Catatan atas Laporan Keuangan.</w:t>
      </w:r>
    </w:p>
    <w:p w:rsidR="00F128B9" w:rsidRPr="009537CA" w:rsidRDefault="00F128B9" w:rsidP="00222699">
      <w:pPr>
        <w:spacing w:line="360" w:lineRule="auto"/>
        <w:ind w:left="347"/>
        <w:jc w:val="both"/>
        <w:rPr>
          <w:rFonts w:ascii="Tahoma" w:hAnsi="Tahoma" w:cs="Tahoma"/>
          <w:bCs/>
          <w:iCs/>
          <w:color w:val="000000"/>
          <w:sz w:val="24"/>
          <w:szCs w:val="24"/>
        </w:rPr>
      </w:pPr>
      <w:r w:rsidRPr="009537CA">
        <w:rPr>
          <w:rFonts w:ascii="Tahoma" w:hAnsi="Tahoma" w:cs="Tahoma"/>
          <w:bCs/>
          <w:iCs/>
          <w:color w:val="000000"/>
          <w:sz w:val="24"/>
          <w:szCs w:val="24"/>
        </w:rPr>
        <w:t xml:space="preserve">Dalam rangka penyajian wajar, faktor pertimbangan sehat diperlukan bagi penyusun laporan keuangan pemerintah daerah ketika menghadapi ketidakpastian peristiwa dan keadaan tertentu. Ketidakpastian seperti itu diakui dengan mengungkapkan hakikat serta tingkatnya dengan menggunakan pertimbangan sehat dalam penyusunan laporan keuangan pemerintah daerah. Pertimbangan sehat mengandung unsur kehati-hatian pada saat melakukan prakiraan dalam kondisi ketidakpastian sehingga </w:t>
      </w:r>
      <w:r w:rsidRPr="009537CA">
        <w:rPr>
          <w:rFonts w:ascii="Tahoma" w:hAnsi="Tahoma" w:cs="Tahoma"/>
          <w:bCs/>
          <w:iCs/>
          <w:color w:val="000000"/>
          <w:sz w:val="24"/>
          <w:szCs w:val="24"/>
        </w:rPr>
        <w:lastRenderedPageBreak/>
        <w:t>aset atau pendapatan tidak dinyatakan terlalu tinggi dan kewajiban tidak dinyatakan terlalu rendah. Namun demikian, penggunaan pertimbangan sehat tidak memperkenankan, misalnya, pembentukan cadangan tersembunyi, sengaja menetapkan aset atau pendapatan yang terlampau rendah, atau sengaja mencatat kewajiban atau belanja yang terlampau tinggi, sehingga laporan keuangan menjadi tidak netral dan tidak andal.</w:t>
      </w:r>
    </w:p>
    <w:p w:rsidR="00F128B9" w:rsidRPr="009537CA" w:rsidRDefault="00F128B9" w:rsidP="00222699">
      <w:pPr>
        <w:pStyle w:val="Heading3"/>
        <w:numPr>
          <w:ilvl w:val="0"/>
          <w:numId w:val="1"/>
        </w:numPr>
        <w:ind w:left="360" w:hanging="360"/>
        <w:rPr>
          <w:rFonts w:ascii="Tahoma" w:hAnsi="Tahoma" w:cs="Tahoma"/>
          <w:sz w:val="24"/>
          <w:szCs w:val="24"/>
        </w:rPr>
      </w:pPr>
      <w:bookmarkStart w:id="24" w:name="_Toc380101809"/>
      <w:r w:rsidRPr="009537CA">
        <w:rPr>
          <w:rFonts w:ascii="Tahoma" w:hAnsi="Tahoma" w:cs="Tahoma"/>
          <w:caps w:val="0"/>
          <w:sz w:val="24"/>
          <w:szCs w:val="24"/>
        </w:rPr>
        <w:t xml:space="preserve">KENDALA INFORMASI </w:t>
      </w:r>
      <w:bookmarkEnd w:id="24"/>
      <w:r w:rsidR="00125968" w:rsidRPr="009537CA">
        <w:rPr>
          <w:rFonts w:ascii="Tahoma" w:hAnsi="Tahoma" w:cs="Tahoma"/>
          <w:caps w:val="0"/>
          <w:sz w:val="24"/>
          <w:szCs w:val="24"/>
          <w:lang w:val="en-US"/>
        </w:rPr>
        <w:t>YANG RELEVAN DAN ANDAL</w:t>
      </w:r>
    </w:p>
    <w:p w:rsidR="00F128B9" w:rsidRPr="009537CA" w:rsidRDefault="00F128B9" w:rsidP="00222699">
      <w:pPr>
        <w:spacing w:after="0" w:line="360" w:lineRule="auto"/>
        <w:ind w:left="360"/>
        <w:jc w:val="both"/>
        <w:rPr>
          <w:rFonts w:ascii="Tahoma" w:hAnsi="Tahoma" w:cs="Tahoma"/>
          <w:bCs/>
          <w:iCs/>
          <w:color w:val="000000"/>
          <w:sz w:val="24"/>
          <w:szCs w:val="24"/>
        </w:rPr>
      </w:pPr>
      <w:r w:rsidRPr="009537CA">
        <w:rPr>
          <w:rFonts w:ascii="Tahoma" w:hAnsi="Tahoma" w:cs="Tahoma"/>
          <w:bCs/>
          <w:iCs/>
          <w:color w:val="000000"/>
          <w:sz w:val="24"/>
          <w:szCs w:val="24"/>
        </w:rPr>
        <w:t>Kendala informasi akuntansi dan laporan keuangan adalah setiap keadaan yang tidak memungkinkan terwujudnya kondisi yang ideal dalam mewujudkan informasi akuntansi dan laporan keuangan pemerintah daerah yang relevan dan andal akibat keterbatasan (</w:t>
      </w:r>
      <w:r w:rsidRPr="009537CA">
        <w:rPr>
          <w:rFonts w:ascii="Tahoma" w:hAnsi="Tahoma" w:cs="Tahoma"/>
          <w:bCs/>
          <w:i/>
          <w:iCs/>
          <w:color w:val="000000"/>
          <w:sz w:val="24"/>
          <w:szCs w:val="24"/>
        </w:rPr>
        <w:t>limitations</w:t>
      </w:r>
      <w:r w:rsidRPr="009537CA">
        <w:rPr>
          <w:rFonts w:ascii="Tahoma" w:hAnsi="Tahoma" w:cs="Tahoma"/>
          <w:bCs/>
          <w:iCs/>
          <w:color w:val="000000"/>
          <w:sz w:val="24"/>
          <w:szCs w:val="24"/>
        </w:rPr>
        <w:t>) atau karena alasan-alasan kepraktisan. Tiga hal yang menimbulkan kendala dalam informasi akuntansi dan laporan keuangan pemerintah daerah, yaitu:</w:t>
      </w:r>
    </w:p>
    <w:p w:rsidR="00F128B9" w:rsidRPr="009537CA" w:rsidRDefault="00F128B9" w:rsidP="00EF1C03">
      <w:pPr>
        <w:pStyle w:val="ListParagraph"/>
        <w:numPr>
          <w:ilvl w:val="0"/>
          <w:numId w:val="6"/>
        </w:numPr>
        <w:spacing w:after="0" w:line="360" w:lineRule="auto"/>
        <w:ind w:left="720" w:hanging="359"/>
        <w:jc w:val="both"/>
        <w:rPr>
          <w:rFonts w:ascii="Tahoma" w:hAnsi="Tahoma" w:cs="Tahoma"/>
          <w:color w:val="000000"/>
          <w:sz w:val="24"/>
          <w:szCs w:val="24"/>
        </w:rPr>
      </w:pPr>
      <w:r w:rsidRPr="009537CA">
        <w:rPr>
          <w:rFonts w:ascii="Tahoma" w:hAnsi="Tahoma" w:cs="Tahoma"/>
          <w:color w:val="000000"/>
          <w:sz w:val="24"/>
          <w:szCs w:val="24"/>
        </w:rPr>
        <w:t>Materialitas;</w:t>
      </w:r>
    </w:p>
    <w:p w:rsidR="00F128B9" w:rsidRPr="009537CA" w:rsidRDefault="00F128B9" w:rsidP="00EF1C03">
      <w:pPr>
        <w:pStyle w:val="ListParagraph"/>
        <w:numPr>
          <w:ilvl w:val="0"/>
          <w:numId w:val="6"/>
        </w:numPr>
        <w:spacing w:after="0" w:line="360" w:lineRule="auto"/>
        <w:ind w:left="720" w:hanging="359"/>
        <w:jc w:val="both"/>
        <w:rPr>
          <w:rFonts w:ascii="Tahoma" w:hAnsi="Tahoma" w:cs="Tahoma"/>
          <w:color w:val="000000"/>
          <w:sz w:val="24"/>
          <w:szCs w:val="24"/>
        </w:rPr>
      </w:pPr>
      <w:r w:rsidRPr="009537CA">
        <w:rPr>
          <w:rFonts w:ascii="Tahoma" w:hAnsi="Tahoma" w:cs="Tahoma"/>
          <w:color w:val="000000"/>
          <w:sz w:val="24"/>
          <w:szCs w:val="24"/>
        </w:rPr>
        <w:t>Pertimbangan biaya dan manfaat; dan</w:t>
      </w:r>
    </w:p>
    <w:p w:rsidR="00F128B9" w:rsidRPr="009537CA" w:rsidRDefault="00F128B9" w:rsidP="00EF1C03">
      <w:pPr>
        <w:pStyle w:val="ListParagraph"/>
        <w:numPr>
          <w:ilvl w:val="0"/>
          <w:numId w:val="6"/>
        </w:numPr>
        <w:spacing w:line="360" w:lineRule="auto"/>
        <w:ind w:left="720" w:hanging="359"/>
        <w:jc w:val="both"/>
        <w:rPr>
          <w:rFonts w:ascii="Tahoma" w:hAnsi="Tahoma" w:cs="Tahoma"/>
          <w:color w:val="000000"/>
          <w:sz w:val="24"/>
          <w:szCs w:val="24"/>
        </w:rPr>
      </w:pPr>
      <w:r w:rsidRPr="009537CA">
        <w:rPr>
          <w:rFonts w:ascii="Tahoma" w:hAnsi="Tahoma" w:cs="Tahoma"/>
          <w:color w:val="000000"/>
          <w:sz w:val="24"/>
          <w:szCs w:val="24"/>
        </w:rPr>
        <w:t>Keseimbangan antar karakteristik kualitatif</w:t>
      </w:r>
    </w:p>
    <w:p w:rsidR="00F128B9" w:rsidRPr="009537CA" w:rsidRDefault="00F128B9" w:rsidP="00222699">
      <w:pPr>
        <w:tabs>
          <w:tab w:val="num" w:pos="540"/>
        </w:tabs>
        <w:spacing w:after="0" w:line="360" w:lineRule="auto"/>
        <w:ind w:left="901" w:hanging="540"/>
        <w:jc w:val="both"/>
        <w:rPr>
          <w:rFonts w:ascii="Tahoma" w:hAnsi="Tahoma" w:cs="Tahoma"/>
          <w:b/>
          <w:color w:val="000000"/>
          <w:sz w:val="24"/>
          <w:szCs w:val="24"/>
        </w:rPr>
      </w:pPr>
      <w:bookmarkStart w:id="25" w:name="_Toc380101810"/>
      <w:r w:rsidRPr="009537CA">
        <w:rPr>
          <w:rFonts w:ascii="Tahoma" w:hAnsi="Tahoma" w:cs="Tahoma"/>
          <w:b/>
          <w:color w:val="000000"/>
          <w:sz w:val="24"/>
          <w:szCs w:val="24"/>
        </w:rPr>
        <w:t>Materialitas</w:t>
      </w:r>
      <w:bookmarkEnd w:id="25"/>
    </w:p>
    <w:p w:rsidR="00F128B9" w:rsidRPr="009537CA" w:rsidRDefault="00F128B9" w:rsidP="00222699">
      <w:pPr>
        <w:spacing w:line="360" w:lineRule="auto"/>
        <w:ind w:left="361"/>
        <w:jc w:val="both"/>
        <w:rPr>
          <w:rFonts w:ascii="Tahoma" w:hAnsi="Tahoma" w:cs="Tahoma"/>
          <w:bCs/>
          <w:iCs/>
          <w:color w:val="000000"/>
          <w:sz w:val="24"/>
          <w:szCs w:val="24"/>
        </w:rPr>
      </w:pPr>
      <w:r w:rsidRPr="009537CA">
        <w:rPr>
          <w:rFonts w:ascii="Tahoma" w:hAnsi="Tahoma" w:cs="Tahoma"/>
          <w:bCs/>
          <w:iCs/>
          <w:color w:val="000000"/>
          <w:sz w:val="24"/>
          <w:szCs w:val="24"/>
        </w:rPr>
        <w:t>Laporan keuangan pemerintah daerah walaupun idealnya memuat segala informasi, tetapi hanya diharuskan memuat informasi yang memenuhi kriteria materialitas. Informasi dipandang material apabila kelalaian untuk mencantumkan atau kesalahan dalam mencatat informasi tersebut dapat mempengaruhi keputusan pengguna laporan yang dibuat atas dasar informasi dalam laporan keuangan pemerintah daerah.</w:t>
      </w:r>
    </w:p>
    <w:p w:rsidR="00F128B9" w:rsidRPr="009537CA" w:rsidRDefault="00F128B9" w:rsidP="00222699">
      <w:pPr>
        <w:tabs>
          <w:tab w:val="num" w:pos="540"/>
        </w:tabs>
        <w:spacing w:after="0" w:line="360" w:lineRule="auto"/>
        <w:ind w:left="901" w:hanging="540"/>
        <w:jc w:val="both"/>
        <w:rPr>
          <w:rFonts w:ascii="Tahoma" w:hAnsi="Tahoma" w:cs="Tahoma"/>
          <w:b/>
          <w:color w:val="000000"/>
          <w:sz w:val="24"/>
          <w:szCs w:val="24"/>
        </w:rPr>
      </w:pPr>
      <w:bookmarkStart w:id="26" w:name="_Toc380101811"/>
      <w:r w:rsidRPr="009537CA">
        <w:rPr>
          <w:rFonts w:ascii="Tahoma" w:hAnsi="Tahoma" w:cs="Tahoma"/>
          <w:b/>
          <w:color w:val="000000"/>
          <w:sz w:val="24"/>
          <w:szCs w:val="24"/>
        </w:rPr>
        <w:t>Pertimbangan Biaya dan Manfaat</w:t>
      </w:r>
      <w:bookmarkEnd w:id="26"/>
    </w:p>
    <w:p w:rsidR="00F128B9" w:rsidRPr="009537CA" w:rsidRDefault="00F128B9" w:rsidP="00222699">
      <w:pPr>
        <w:spacing w:line="360" w:lineRule="auto"/>
        <w:ind w:left="361"/>
        <w:jc w:val="both"/>
        <w:rPr>
          <w:rFonts w:ascii="Tahoma" w:hAnsi="Tahoma" w:cs="Tahoma"/>
          <w:bCs/>
          <w:iCs/>
          <w:color w:val="000000"/>
          <w:sz w:val="24"/>
          <w:szCs w:val="24"/>
        </w:rPr>
      </w:pPr>
      <w:r w:rsidRPr="009537CA">
        <w:rPr>
          <w:rFonts w:ascii="Tahoma" w:hAnsi="Tahoma" w:cs="Tahoma"/>
          <w:bCs/>
          <w:iCs/>
          <w:color w:val="000000"/>
          <w:sz w:val="24"/>
          <w:szCs w:val="24"/>
        </w:rPr>
        <w:t xml:space="preserve">Manfaat yang dihasilkan dari informasi yang dimuat dalam laporan keuangan pemerintah daerah seharusnya melebihi dari biaya yang diperlukan untuk penyusunan laporan tersebut. Oleh karena itu, laporan keuangan pemerintah daerah tidak semestinya menyajikan informasi yang </w:t>
      </w:r>
      <w:r w:rsidRPr="009537CA">
        <w:rPr>
          <w:rFonts w:ascii="Tahoma" w:hAnsi="Tahoma" w:cs="Tahoma"/>
          <w:bCs/>
          <w:iCs/>
          <w:color w:val="000000"/>
          <w:sz w:val="24"/>
          <w:szCs w:val="24"/>
        </w:rPr>
        <w:lastRenderedPageBreak/>
        <w:t>manfaatnya lebih kecil dibandingkan biaya penyusunannya. Namun demikian, evaluasi biaya dan manfaat merupakan proses pertimbangan yang substansial. Biaya dimaksud juga tidak harus dipikul oleh pengguna informasi yang menikmati manfaat.</w:t>
      </w:r>
    </w:p>
    <w:p w:rsidR="00F128B9" w:rsidRPr="009537CA" w:rsidRDefault="00F128B9" w:rsidP="00222699">
      <w:pPr>
        <w:tabs>
          <w:tab w:val="num" w:pos="540"/>
        </w:tabs>
        <w:spacing w:after="0" w:line="360" w:lineRule="auto"/>
        <w:ind w:left="901" w:hanging="540"/>
        <w:jc w:val="both"/>
        <w:rPr>
          <w:rFonts w:ascii="Tahoma" w:hAnsi="Tahoma" w:cs="Tahoma"/>
          <w:b/>
          <w:color w:val="000000"/>
          <w:sz w:val="24"/>
          <w:szCs w:val="24"/>
        </w:rPr>
      </w:pPr>
      <w:bookmarkStart w:id="27" w:name="_Toc380101812"/>
      <w:r w:rsidRPr="009537CA">
        <w:rPr>
          <w:rFonts w:ascii="Tahoma" w:hAnsi="Tahoma" w:cs="Tahoma"/>
          <w:b/>
          <w:color w:val="000000"/>
          <w:sz w:val="24"/>
          <w:szCs w:val="24"/>
        </w:rPr>
        <w:t>Keseimbangan Antar Karakteristik Kualitatif</w:t>
      </w:r>
      <w:bookmarkEnd w:id="27"/>
    </w:p>
    <w:p w:rsidR="00F128B9" w:rsidRPr="009537CA" w:rsidRDefault="00F128B9" w:rsidP="00222699">
      <w:pPr>
        <w:spacing w:line="360" w:lineRule="auto"/>
        <w:ind w:left="361"/>
        <w:jc w:val="both"/>
        <w:rPr>
          <w:rFonts w:ascii="Tahoma" w:hAnsi="Tahoma" w:cs="Tahoma"/>
          <w:bCs/>
          <w:iCs/>
          <w:color w:val="000000"/>
          <w:sz w:val="24"/>
          <w:szCs w:val="24"/>
          <w:lang w:val="en-US"/>
        </w:rPr>
      </w:pPr>
      <w:r w:rsidRPr="009537CA">
        <w:rPr>
          <w:rFonts w:ascii="Tahoma" w:hAnsi="Tahoma" w:cs="Tahoma"/>
          <w:bCs/>
          <w:iCs/>
          <w:color w:val="000000"/>
          <w:sz w:val="24"/>
          <w:szCs w:val="24"/>
        </w:rPr>
        <w:t>Keseimbangan antar karakteristik kualitatif diperlukan untuk mencapai suatu keseimbangan yang tepat di antara berbagai tujuan normatif yang diharapkan dipenuhi oleh laporan keuangan pemerintah daerah. Kepentingan relatif antar karakteristik dalam berbagai kasus berbeda, terutama antara relevansi dan keandalan. Penentuan tingkat kepentingan antara dua karakteristik kualitatif tersebut merupakan masalah pertimbangan profesional.</w:t>
      </w:r>
    </w:p>
    <w:p w:rsidR="00F128B9" w:rsidRPr="009537CA" w:rsidRDefault="00F128B9" w:rsidP="00222699">
      <w:pPr>
        <w:pStyle w:val="Heading3"/>
        <w:numPr>
          <w:ilvl w:val="0"/>
          <w:numId w:val="1"/>
        </w:numPr>
        <w:ind w:left="360" w:hanging="360"/>
        <w:rPr>
          <w:rFonts w:ascii="Tahoma" w:hAnsi="Tahoma" w:cs="Tahoma"/>
          <w:sz w:val="24"/>
          <w:szCs w:val="24"/>
        </w:rPr>
      </w:pPr>
      <w:r w:rsidRPr="009537CA">
        <w:rPr>
          <w:rFonts w:ascii="Tahoma" w:hAnsi="Tahoma" w:cs="Tahoma"/>
          <w:caps w:val="0"/>
          <w:sz w:val="24"/>
          <w:szCs w:val="24"/>
        </w:rPr>
        <w:t>DASAR HUKUM PELAPORAN KEUANGAN</w:t>
      </w:r>
    </w:p>
    <w:p w:rsidR="00F128B9" w:rsidRPr="009537CA" w:rsidRDefault="00F128B9" w:rsidP="00222699">
      <w:pPr>
        <w:spacing w:after="0" w:line="360" w:lineRule="auto"/>
        <w:ind w:left="360"/>
        <w:jc w:val="both"/>
        <w:rPr>
          <w:rFonts w:ascii="Tahoma" w:hAnsi="Tahoma" w:cs="Tahoma"/>
          <w:color w:val="000000"/>
          <w:sz w:val="24"/>
          <w:szCs w:val="24"/>
        </w:rPr>
      </w:pPr>
      <w:r w:rsidRPr="009537CA">
        <w:rPr>
          <w:rFonts w:ascii="Tahoma" w:hAnsi="Tahoma" w:cs="Tahoma"/>
          <w:color w:val="000000"/>
          <w:sz w:val="24"/>
          <w:szCs w:val="24"/>
        </w:rPr>
        <w:t>Pelaporan keuangan Pemerintah daerah diselenggarakan berdasarkan peraturan perundang-undangan yang mengatur keuangan daerah, antara lain:</w:t>
      </w:r>
    </w:p>
    <w:p w:rsidR="00F128B9" w:rsidRPr="009537CA" w:rsidRDefault="00F128B9" w:rsidP="00EF1C03">
      <w:pPr>
        <w:numPr>
          <w:ilvl w:val="0"/>
          <w:numId w:val="36"/>
        </w:numPr>
        <w:tabs>
          <w:tab w:val="clear" w:pos="1260"/>
          <w:tab w:val="left" w:pos="720"/>
        </w:tabs>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Undang-undang Dasar Republik Indonesia 1945, khususnya bagian yang mengatur keuangan negara;</w:t>
      </w:r>
    </w:p>
    <w:p w:rsidR="00F128B9" w:rsidRPr="009537CA" w:rsidRDefault="00F128B9" w:rsidP="00EF1C03">
      <w:pPr>
        <w:numPr>
          <w:ilvl w:val="0"/>
          <w:numId w:val="36"/>
        </w:numPr>
        <w:tabs>
          <w:tab w:val="clear" w:pos="1260"/>
          <w:tab w:val="left" w:pos="720"/>
        </w:tabs>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Undang-undang No. 17 Tahun 2003 tentang Keuangan Negara;</w:t>
      </w:r>
    </w:p>
    <w:p w:rsidR="00F128B9" w:rsidRPr="009537CA" w:rsidRDefault="00F128B9" w:rsidP="00EF1C03">
      <w:pPr>
        <w:numPr>
          <w:ilvl w:val="0"/>
          <w:numId w:val="36"/>
        </w:numPr>
        <w:tabs>
          <w:tab w:val="clear" w:pos="1260"/>
          <w:tab w:val="left" w:pos="720"/>
        </w:tabs>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Undang-undang No. 1 Tahun 2003 tentang Perbendaharaan Negara;</w:t>
      </w:r>
    </w:p>
    <w:p w:rsidR="00F128B9" w:rsidRPr="009537CA" w:rsidRDefault="00F128B9" w:rsidP="00EF1C03">
      <w:pPr>
        <w:numPr>
          <w:ilvl w:val="0"/>
          <w:numId w:val="36"/>
        </w:numPr>
        <w:tabs>
          <w:tab w:val="clear" w:pos="1260"/>
          <w:tab w:val="left" w:pos="720"/>
        </w:tabs>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Undang-undang No. 15 Tahun 2004 tentang Pemeriksaan Pengelolaan dan Tanggung jawab Keuangan Negara;</w:t>
      </w:r>
    </w:p>
    <w:p w:rsidR="00F128B9" w:rsidRPr="009537CA" w:rsidRDefault="00F128B9" w:rsidP="00EF1C03">
      <w:pPr>
        <w:numPr>
          <w:ilvl w:val="0"/>
          <w:numId w:val="36"/>
        </w:numPr>
        <w:tabs>
          <w:tab w:val="clear" w:pos="1260"/>
          <w:tab w:val="left" w:pos="720"/>
        </w:tabs>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Undang-undang No. 32 Tahun 2004 tentang Pemerintah daerah;</w:t>
      </w:r>
    </w:p>
    <w:p w:rsidR="00F128B9" w:rsidRPr="009537CA" w:rsidRDefault="00F128B9" w:rsidP="00EF1C03">
      <w:pPr>
        <w:numPr>
          <w:ilvl w:val="0"/>
          <w:numId w:val="36"/>
        </w:numPr>
        <w:tabs>
          <w:tab w:val="clear" w:pos="1260"/>
          <w:tab w:val="left" w:pos="720"/>
        </w:tabs>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Undang-undang No. 33 Tahun 2004 tentang Perimbangan Keuangan antara Pemerintah Pusat dan Daerah;</w:t>
      </w:r>
    </w:p>
    <w:p w:rsidR="00F128B9" w:rsidRPr="009537CA" w:rsidRDefault="00F128B9" w:rsidP="00EF1C03">
      <w:pPr>
        <w:numPr>
          <w:ilvl w:val="0"/>
          <w:numId w:val="36"/>
        </w:numPr>
        <w:tabs>
          <w:tab w:val="clear" w:pos="1260"/>
          <w:tab w:val="left" w:pos="720"/>
        </w:tabs>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Peraturan Pemerintah No. 58 Tahun 2005 tentang Pengelolaan Keuangan Daerah;</w:t>
      </w:r>
    </w:p>
    <w:p w:rsidR="00F128B9" w:rsidRPr="009537CA" w:rsidRDefault="008B0052" w:rsidP="00EF1C03">
      <w:pPr>
        <w:numPr>
          <w:ilvl w:val="0"/>
          <w:numId w:val="36"/>
        </w:numPr>
        <w:tabs>
          <w:tab w:val="clear" w:pos="1260"/>
          <w:tab w:val="left" w:pos="720"/>
        </w:tabs>
        <w:spacing w:after="0" w:line="360" w:lineRule="auto"/>
        <w:ind w:left="720"/>
        <w:jc w:val="both"/>
        <w:rPr>
          <w:rFonts w:ascii="Tahoma" w:hAnsi="Tahoma" w:cs="Tahoma"/>
          <w:color w:val="000000"/>
          <w:sz w:val="24"/>
          <w:szCs w:val="24"/>
        </w:rPr>
      </w:pPr>
      <w:r>
        <w:rPr>
          <w:rFonts w:ascii="Tahoma" w:hAnsi="Tahoma" w:cs="Tahoma"/>
          <w:color w:val="000000"/>
          <w:sz w:val="24"/>
          <w:szCs w:val="24"/>
        </w:rPr>
        <w:t>Peraturan Pemerintah No</w:t>
      </w:r>
      <w:r>
        <w:rPr>
          <w:rFonts w:ascii="Tahoma" w:hAnsi="Tahoma" w:cs="Tahoma"/>
          <w:color w:val="000000"/>
          <w:sz w:val="24"/>
          <w:szCs w:val="24"/>
          <w:lang w:val="en-US"/>
        </w:rPr>
        <w:t>.</w:t>
      </w:r>
      <w:r w:rsidR="00F128B9" w:rsidRPr="009537CA">
        <w:rPr>
          <w:rFonts w:ascii="Tahoma" w:hAnsi="Tahoma" w:cs="Tahoma"/>
          <w:color w:val="000000"/>
          <w:sz w:val="24"/>
          <w:szCs w:val="24"/>
        </w:rPr>
        <w:t xml:space="preserve"> 71 Tahun 2010 tentang Standar Akuntansi Pemerintahan.</w:t>
      </w:r>
    </w:p>
    <w:p w:rsidR="00F128B9" w:rsidRPr="009537CA" w:rsidRDefault="00F128B9" w:rsidP="00EF1C03">
      <w:pPr>
        <w:numPr>
          <w:ilvl w:val="0"/>
          <w:numId w:val="36"/>
        </w:numPr>
        <w:tabs>
          <w:tab w:val="clear" w:pos="1260"/>
          <w:tab w:val="left" w:pos="720"/>
        </w:tabs>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lastRenderedPageBreak/>
        <w:t xml:space="preserve">Peraturan Menteri Dalam Negeri No. 13 Tahun 2006 tentang Pedoman Pengelolaan Keuangan Daerah yang telah beberapa kali diubah terakhir dengan Peraturan Menteri Dalam Negeri Nomor 21 Tahun 2011 tentang Perubahan Kedua atas Peraturan Menteri Dalam Nomor 13 Tahun 2006 tentang Pedoman Pengelolaan Keuangan Daerah; </w:t>
      </w:r>
    </w:p>
    <w:p w:rsidR="00F128B9" w:rsidRPr="009537CA" w:rsidRDefault="00F128B9" w:rsidP="00EF1C03">
      <w:pPr>
        <w:numPr>
          <w:ilvl w:val="0"/>
          <w:numId w:val="36"/>
        </w:numPr>
        <w:tabs>
          <w:tab w:val="clear" w:pos="1260"/>
          <w:tab w:val="left" w:pos="720"/>
        </w:tabs>
        <w:spacing w:after="0" w:line="360" w:lineRule="auto"/>
        <w:ind w:left="720"/>
        <w:jc w:val="both"/>
        <w:rPr>
          <w:rFonts w:ascii="Tahoma" w:hAnsi="Tahoma" w:cs="Tahoma"/>
          <w:color w:val="000000"/>
          <w:sz w:val="24"/>
          <w:szCs w:val="24"/>
        </w:rPr>
      </w:pPr>
      <w:r w:rsidRPr="009537CA">
        <w:rPr>
          <w:rFonts w:ascii="Tahoma" w:hAnsi="Tahoma" w:cs="Tahoma"/>
          <w:color w:val="000000"/>
          <w:sz w:val="24"/>
          <w:szCs w:val="24"/>
        </w:rPr>
        <w:t xml:space="preserve">Buletin Teknis Standar Akuntansi Pemerintahan </w:t>
      </w:r>
    </w:p>
    <w:p w:rsidR="00F128B9" w:rsidRPr="009537CA" w:rsidRDefault="008B0052" w:rsidP="00EF1C03">
      <w:pPr>
        <w:numPr>
          <w:ilvl w:val="0"/>
          <w:numId w:val="36"/>
        </w:numPr>
        <w:tabs>
          <w:tab w:val="clear" w:pos="1260"/>
          <w:tab w:val="left" w:pos="720"/>
        </w:tabs>
        <w:spacing w:after="0" w:line="360" w:lineRule="auto"/>
        <w:ind w:left="720"/>
        <w:jc w:val="both"/>
        <w:rPr>
          <w:rFonts w:ascii="Tahoma" w:hAnsi="Tahoma" w:cs="Tahoma"/>
          <w:bCs/>
          <w:iCs/>
          <w:color w:val="000000"/>
          <w:sz w:val="24"/>
          <w:szCs w:val="24"/>
          <w:lang w:val="en-US"/>
        </w:rPr>
      </w:pPr>
      <w:r>
        <w:rPr>
          <w:rFonts w:ascii="Tahoma" w:hAnsi="Tahoma" w:cs="Tahoma"/>
          <w:color w:val="000000"/>
          <w:sz w:val="24"/>
          <w:szCs w:val="24"/>
        </w:rPr>
        <w:t>Peraturan Daerah No</w:t>
      </w:r>
      <w:r>
        <w:rPr>
          <w:rFonts w:ascii="Tahoma" w:hAnsi="Tahoma" w:cs="Tahoma"/>
          <w:color w:val="000000"/>
          <w:sz w:val="24"/>
          <w:szCs w:val="24"/>
          <w:lang w:val="en-US"/>
        </w:rPr>
        <w:t>. 7</w:t>
      </w:r>
      <w:r w:rsidR="00F128B9" w:rsidRPr="009537CA">
        <w:rPr>
          <w:rFonts w:ascii="Tahoma" w:hAnsi="Tahoma" w:cs="Tahoma"/>
          <w:color w:val="000000"/>
          <w:sz w:val="24"/>
          <w:szCs w:val="24"/>
        </w:rPr>
        <w:t xml:space="preserve"> Tahun </w:t>
      </w:r>
      <w:r>
        <w:rPr>
          <w:rFonts w:ascii="Tahoma" w:hAnsi="Tahoma" w:cs="Tahoma"/>
          <w:color w:val="000000"/>
          <w:sz w:val="24"/>
          <w:szCs w:val="24"/>
          <w:lang w:val="en-US"/>
        </w:rPr>
        <w:t>2009</w:t>
      </w:r>
      <w:r w:rsidR="00F128B9" w:rsidRPr="009537CA">
        <w:rPr>
          <w:rFonts w:ascii="Tahoma" w:hAnsi="Tahoma" w:cs="Tahoma"/>
          <w:color w:val="000000"/>
          <w:sz w:val="24"/>
          <w:szCs w:val="24"/>
        </w:rPr>
        <w:t xml:space="preserve"> tentang Pokok-Pokok Pengelolaan Keuangan Daerah.</w:t>
      </w:r>
    </w:p>
    <w:p w:rsidR="00626331" w:rsidRDefault="00626331" w:rsidP="00F128B9">
      <w:pPr>
        <w:rPr>
          <w:rFonts w:ascii="Tahoma" w:hAnsi="Tahoma" w:cs="Tahoma"/>
          <w:sz w:val="24"/>
          <w:szCs w:val="24"/>
          <w:lang w:val="en-US"/>
        </w:rPr>
      </w:pPr>
    </w:p>
    <w:p w:rsidR="00690F2A" w:rsidRDefault="00690F2A" w:rsidP="00F128B9">
      <w:pPr>
        <w:rPr>
          <w:rFonts w:ascii="Tahoma" w:hAnsi="Tahoma" w:cs="Tahoma"/>
          <w:sz w:val="24"/>
          <w:szCs w:val="24"/>
          <w:lang w:val="en-US"/>
        </w:rPr>
      </w:pPr>
    </w:p>
    <w:p w:rsidR="00690F2A" w:rsidRPr="002B2A28" w:rsidRDefault="00690F2A" w:rsidP="00EC6465">
      <w:pPr>
        <w:ind w:left="5040" w:firstLine="720"/>
        <w:rPr>
          <w:rFonts w:ascii="Tahoma" w:hAnsi="Tahoma" w:cs="Tahoma"/>
          <w:b/>
          <w:sz w:val="24"/>
          <w:szCs w:val="24"/>
          <w:lang w:val="en-US"/>
        </w:rPr>
      </w:pPr>
      <w:r w:rsidRPr="002B2A28">
        <w:rPr>
          <w:rFonts w:ascii="Tahoma" w:hAnsi="Tahoma" w:cs="Tahoma"/>
          <w:b/>
          <w:sz w:val="24"/>
          <w:szCs w:val="24"/>
          <w:lang w:val="en-US"/>
        </w:rPr>
        <w:t>WALIKOTA DUMAI</w:t>
      </w:r>
    </w:p>
    <w:p w:rsidR="00690F2A" w:rsidRPr="002B2A28" w:rsidRDefault="00690F2A" w:rsidP="00F128B9">
      <w:pPr>
        <w:rPr>
          <w:rFonts w:ascii="Tahoma" w:hAnsi="Tahoma" w:cs="Tahoma"/>
          <w:b/>
          <w:sz w:val="24"/>
          <w:szCs w:val="24"/>
          <w:lang w:val="en-US"/>
        </w:rPr>
      </w:pPr>
    </w:p>
    <w:p w:rsidR="00690F2A" w:rsidRPr="002B2A28" w:rsidRDefault="00690F2A" w:rsidP="00F128B9">
      <w:pPr>
        <w:rPr>
          <w:rFonts w:ascii="Tahoma" w:hAnsi="Tahoma" w:cs="Tahoma"/>
          <w:b/>
          <w:sz w:val="24"/>
          <w:szCs w:val="24"/>
          <w:lang w:val="en-US"/>
        </w:rPr>
      </w:pPr>
      <w:bookmarkStart w:id="28" w:name="_GoBack"/>
      <w:bookmarkEnd w:id="28"/>
    </w:p>
    <w:p w:rsidR="00690F2A" w:rsidRPr="002B2A28" w:rsidRDefault="00690F2A" w:rsidP="00EC6465">
      <w:pPr>
        <w:ind w:left="5040" w:firstLine="720"/>
        <w:rPr>
          <w:rFonts w:ascii="Tahoma" w:hAnsi="Tahoma" w:cs="Tahoma"/>
          <w:b/>
          <w:sz w:val="24"/>
          <w:szCs w:val="24"/>
          <w:lang w:val="en-US"/>
        </w:rPr>
      </w:pPr>
      <w:r w:rsidRPr="002B2A28">
        <w:rPr>
          <w:rFonts w:ascii="Tahoma" w:hAnsi="Tahoma" w:cs="Tahoma"/>
          <w:b/>
          <w:sz w:val="24"/>
          <w:szCs w:val="24"/>
          <w:lang w:val="en-US"/>
        </w:rPr>
        <w:t>H. KHAIRUL ANWAR</w:t>
      </w:r>
    </w:p>
    <w:sectPr w:rsidR="00690F2A" w:rsidRPr="002B2A28" w:rsidSect="00AC5541">
      <w:headerReference w:type="default" r:id="rId8"/>
      <w:footerReference w:type="default" r:id="rId9"/>
      <w:pgSz w:w="11909" w:h="16834"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D2C" w:rsidRDefault="00CA1D2C" w:rsidP="004E1021">
      <w:pPr>
        <w:spacing w:after="0" w:line="240" w:lineRule="auto"/>
      </w:pPr>
      <w:r>
        <w:separator/>
      </w:r>
    </w:p>
  </w:endnote>
  <w:endnote w:type="continuationSeparator" w:id="0">
    <w:p w:rsidR="00CA1D2C" w:rsidRDefault="00CA1D2C"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497" w:rsidRPr="009A59D1" w:rsidRDefault="00CA1D2C" w:rsidP="008D425C">
    <w:pPr>
      <w:pStyle w:val="Footer"/>
      <w:tabs>
        <w:tab w:val="clear" w:pos="4513"/>
        <w:tab w:val="left" w:pos="6120"/>
      </w:tabs>
      <w:spacing w:after="0" w:line="360" w:lineRule="auto"/>
      <w:rPr>
        <w:rFonts w:ascii="Tahoma" w:hAnsi="Tahoma" w:cs="Tahoma"/>
        <w:sz w:val="24"/>
        <w:szCs w:val="24"/>
      </w:rPr>
    </w:pPr>
    <w:r>
      <w:rPr>
        <w:rFonts w:ascii="Tahoma" w:hAnsi="Tahoma" w:cs="Tahoma"/>
        <w:noProof/>
        <w:sz w:val="24"/>
        <w:szCs w:val="24"/>
        <w:lang w:val="en-US"/>
      </w:rPr>
      <w:pict>
        <v:shapetype id="_x0000_t32" coordsize="21600,21600" o:spt="32" o:oned="t" path="m,l21600,21600e" filled="f">
          <v:path arrowok="t" fillok="f" o:connecttype="none"/>
          <o:lock v:ext="edit" shapetype="t"/>
        </v:shapetype>
        <v:shape id="_x0000_s2051" type="#_x0000_t32" style="position:absolute;margin-left:0;margin-top:.45pt;width:417pt;height:0;z-index:251658240" o:connectortype="straight" strokeweight="1.75pt"/>
      </w:pict>
    </w:r>
    <w:r w:rsidR="008D425C">
      <w:rPr>
        <w:rFonts w:ascii="Tahoma" w:hAnsi="Tahoma" w:cs="Tahoma"/>
        <w:sz w:val="24"/>
        <w:szCs w:val="24"/>
        <w:lang w:val="en-US"/>
      </w:rPr>
      <w:t>Ke</w:t>
    </w:r>
    <w:r w:rsidR="009A59D1">
      <w:rPr>
        <w:rFonts w:ascii="Tahoma" w:hAnsi="Tahoma" w:cs="Tahoma"/>
        <w:sz w:val="24"/>
        <w:szCs w:val="24"/>
      </w:rPr>
      <w:t>rangka Konseptual Ke</w:t>
    </w:r>
    <w:r w:rsidR="008D425C">
      <w:rPr>
        <w:rFonts w:ascii="Tahoma" w:hAnsi="Tahoma" w:cs="Tahoma"/>
        <w:sz w:val="24"/>
        <w:szCs w:val="24"/>
        <w:lang w:val="en-US"/>
      </w:rPr>
      <w:t>bijakan Akuntansi</w:t>
    </w:r>
    <w:r w:rsidR="008D425C">
      <w:rPr>
        <w:rFonts w:ascii="Tahoma" w:hAnsi="Tahoma" w:cs="Tahoma"/>
        <w:sz w:val="24"/>
        <w:szCs w:val="24"/>
        <w:lang w:val="en-US"/>
      </w:rPr>
      <w:tab/>
      <w:t xml:space="preserve">Halaman </w:t>
    </w:r>
    <w:r w:rsidR="009F294E" w:rsidRPr="00770C3E">
      <w:rPr>
        <w:rFonts w:ascii="Tahoma" w:hAnsi="Tahoma" w:cs="Tahoma"/>
        <w:sz w:val="24"/>
        <w:szCs w:val="24"/>
      </w:rPr>
      <w:fldChar w:fldCharType="begin"/>
    </w:r>
    <w:r w:rsidR="007E5497" w:rsidRPr="00770C3E">
      <w:rPr>
        <w:rFonts w:ascii="Tahoma" w:hAnsi="Tahoma" w:cs="Tahoma"/>
        <w:sz w:val="24"/>
        <w:szCs w:val="24"/>
      </w:rPr>
      <w:instrText xml:space="preserve"> PAGE   \* MERGEFORMAT </w:instrText>
    </w:r>
    <w:r w:rsidR="009F294E" w:rsidRPr="00770C3E">
      <w:rPr>
        <w:rFonts w:ascii="Tahoma" w:hAnsi="Tahoma" w:cs="Tahoma"/>
        <w:sz w:val="24"/>
        <w:szCs w:val="24"/>
      </w:rPr>
      <w:fldChar w:fldCharType="separate"/>
    </w:r>
    <w:r w:rsidR="002B2A28">
      <w:rPr>
        <w:rFonts w:ascii="Tahoma" w:hAnsi="Tahoma" w:cs="Tahoma"/>
        <w:noProof/>
        <w:sz w:val="24"/>
        <w:szCs w:val="24"/>
      </w:rPr>
      <w:t>24</w:t>
    </w:r>
    <w:r w:rsidR="009F294E" w:rsidRPr="00770C3E">
      <w:rPr>
        <w:rFonts w:ascii="Tahoma" w:hAnsi="Tahoma" w:cs="Tahoma"/>
        <w:sz w:val="24"/>
        <w:szCs w:val="24"/>
      </w:rPr>
      <w:fldChar w:fldCharType="end"/>
    </w:r>
    <w:r w:rsidR="007E5497" w:rsidRPr="00770C3E">
      <w:rPr>
        <w:rFonts w:ascii="Tahoma" w:hAnsi="Tahoma" w:cs="Tahoma"/>
        <w:sz w:val="24"/>
        <w:szCs w:val="24"/>
        <w:lang w:val="en-US"/>
      </w:rPr>
      <w:t xml:space="preserve"> dari </w:t>
    </w:r>
    <w:r w:rsidR="009A59D1">
      <w:rPr>
        <w:rFonts w:ascii="Tahoma" w:hAnsi="Tahoma" w:cs="Tahoma"/>
        <w:sz w:val="24"/>
        <w:szCs w:val="24"/>
      </w:rPr>
      <w:t>25</w:t>
    </w:r>
  </w:p>
  <w:p w:rsidR="00AA68E0" w:rsidRDefault="00AA68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D2C" w:rsidRDefault="00CA1D2C" w:rsidP="004E1021">
      <w:pPr>
        <w:spacing w:after="0" w:line="240" w:lineRule="auto"/>
      </w:pPr>
      <w:r>
        <w:separator/>
      </w:r>
    </w:p>
  </w:footnote>
  <w:footnote w:type="continuationSeparator" w:id="0">
    <w:p w:rsidR="00CA1D2C" w:rsidRDefault="00CA1D2C" w:rsidP="004E1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237" w:type="pct"/>
      <w:jc w:val="right"/>
      <w:tblLook w:val="0000" w:firstRow="0" w:lastRow="0" w:firstColumn="0" w:lastColumn="0" w:noHBand="0" w:noVBand="0"/>
    </w:tblPr>
    <w:tblGrid>
      <w:gridCol w:w="1410"/>
      <w:gridCol w:w="297"/>
      <w:gridCol w:w="1072"/>
      <w:gridCol w:w="286"/>
      <w:gridCol w:w="2402"/>
    </w:tblGrid>
    <w:tr w:rsidR="00AA68E0" w:rsidRPr="00AA68E0" w:rsidTr="00AA68E0">
      <w:trPr>
        <w:trHeight w:val="284"/>
        <w:jc w:val="right"/>
      </w:trPr>
      <w:tc>
        <w:tcPr>
          <w:tcW w:w="1289" w:type="pct"/>
          <w:tcMar>
            <w:left w:w="28" w:type="dxa"/>
            <w:right w:w="28" w:type="dxa"/>
          </w:tcMar>
          <w:vAlign w:val="center"/>
        </w:tcPr>
        <w:p w:rsidR="00AA68E0" w:rsidRPr="00AA68E0" w:rsidRDefault="00AA68E0" w:rsidP="009A59D1">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w:t>
          </w: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D8257B" w:rsidRDefault="00D8257B" w:rsidP="00C2439D">
          <w:pPr>
            <w:pStyle w:val="BodyText"/>
            <w:spacing w:after="0"/>
            <w:rPr>
              <w:rFonts w:ascii="Tahoma" w:hAnsi="Tahoma" w:cs="Tahoma"/>
              <w:bCs/>
              <w:color w:val="000000"/>
              <w:sz w:val="18"/>
              <w:szCs w:val="18"/>
            </w:rPr>
          </w:pPr>
          <w:r>
            <w:rPr>
              <w:rFonts w:ascii="Tahoma" w:hAnsi="Tahoma" w:cs="Tahoma"/>
              <w:bCs/>
              <w:color w:val="000000"/>
              <w:sz w:val="18"/>
              <w:szCs w:val="18"/>
            </w:rPr>
            <w:t>26 TAHUN 2014</w:t>
          </w:r>
        </w:p>
      </w:tc>
    </w:tr>
    <w:tr w:rsidR="00AA68E0" w:rsidRPr="00AA68E0" w:rsidTr="00AA68E0">
      <w:trPr>
        <w:trHeight w:val="284"/>
        <w:jc w:val="right"/>
      </w:trPr>
      <w:tc>
        <w:tcPr>
          <w:tcW w:w="1289"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rsidR="00AA68E0" w:rsidRPr="00AA68E0" w:rsidRDefault="00AA68E0" w:rsidP="00C2439D">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rsidR="00AA68E0" w:rsidRPr="00AA68E0" w:rsidRDefault="00AA68E0" w:rsidP="00C2439D">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rsidR="00AA68E0" w:rsidRPr="00AA68E0" w:rsidRDefault="00AA68E0" w:rsidP="00C2439D">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6" w:type="pct"/>
          <w:vAlign w:val="center"/>
        </w:tcPr>
        <w:p w:rsidR="00AA68E0" w:rsidRPr="00D8257B" w:rsidRDefault="00D8257B" w:rsidP="00C2439D">
          <w:pPr>
            <w:pStyle w:val="BodyText"/>
            <w:spacing w:after="0"/>
            <w:rPr>
              <w:rFonts w:ascii="Tahoma" w:hAnsi="Tahoma" w:cs="Tahoma"/>
              <w:bCs/>
              <w:color w:val="000000"/>
              <w:sz w:val="18"/>
              <w:szCs w:val="18"/>
            </w:rPr>
          </w:pPr>
          <w:r>
            <w:rPr>
              <w:rFonts w:ascii="Tahoma" w:hAnsi="Tahoma" w:cs="Tahoma"/>
              <w:bCs/>
              <w:color w:val="000000"/>
              <w:sz w:val="18"/>
              <w:szCs w:val="18"/>
            </w:rPr>
            <w:t>24 NOVEMBER 2014</w:t>
          </w:r>
        </w:p>
      </w:tc>
    </w:tr>
  </w:tbl>
  <w:p w:rsidR="0048233A" w:rsidRPr="00AA68E0" w:rsidRDefault="00CA1D2C" w:rsidP="00AA68E0">
    <w:pPr>
      <w:pStyle w:val="Header"/>
      <w:rPr>
        <w:rFonts w:ascii="Tahoma" w:hAnsi="Tahoma" w:cs="Tahoma"/>
        <w:lang w:val="en-US"/>
      </w:rPr>
    </w:pPr>
    <w:r>
      <w:rPr>
        <w:rFonts w:ascii="Tahoma" w:hAnsi="Tahoma" w:cs="Tahoma"/>
        <w:noProof/>
        <w:lang w:val="en-US"/>
      </w:rPr>
      <w:pict>
        <v:shapetype id="_x0000_t32" coordsize="21600,21600" o:spt="32" o:oned="t" path="m,l21600,21600e" filled="f">
          <v:path arrowok="t" fillok="f" o:connecttype="none"/>
          <o:lock v:ext="edit" shapetype="t"/>
        </v:shapetype>
        <v:shape id="_x0000_s2049" type="#_x0000_t32" style="position:absolute;margin-left:0;margin-top:6.15pt;width:417pt;height:0;z-index:251657216;mso-position-horizontal-relative:text;mso-position-vertical-relative:text" o:connectortype="straight" strokeweight="1.7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95005"/>
    <w:multiLevelType w:val="hybridMultilevel"/>
    <w:tmpl w:val="26DC2C84"/>
    <w:lvl w:ilvl="0" w:tplc="04090017">
      <w:start w:val="1"/>
      <w:numFmt w:val="lowerLetter"/>
      <w:lvlText w:val="%1)"/>
      <w:lvlJc w:val="left"/>
      <w:pPr>
        <w:tabs>
          <w:tab w:val="num" w:pos="901"/>
        </w:tabs>
        <w:ind w:left="901" w:hanging="360"/>
      </w:pPr>
      <w:rPr>
        <w:rFonts w:hint="default"/>
      </w:rPr>
    </w:lvl>
    <w:lvl w:ilvl="1" w:tplc="F6800D76">
      <w:start w:val="25"/>
      <w:numFmt w:val="decimal"/>
      <w:lvlText w:val="%2."/>
      <w:lvlJc w:val="left"/>
      <w:pPr>
        <w:tabs>
          <w:tab w:val="num" w:pos="1621"/>
        </w:tabs>
        <w:ind w:left="1621" w:hanging="360"/>
      </w:pPr>
      <w:rPr>
        <w:rFonts w:hint="default"/>
      </w:rPr>
    </w:lvl>
    <w:lvl w:ilvl="2" w:tplc="0409001B" w:tentative="1">
      <w:start w:val="1"/>
      <w:numFmt w:val="lowerRoman"/>
      <w:lvlText w:val="%3."/>
      <w:lvlJc w:val="right"/>
      <w:pPr>
        <w:tabs>
          <w:tab w:val="num" w:pos="2341"/>
        </w:tabs>
        <w:ind w:left="2341" w:hanging="180"/>
      </w:pPr>
    </w:lvl>
    <w:lvl w:ilvl="3" w:tplc="0409000F" w:tentative="1">
      <w:start w:val="1"/>
      <w:numFmt w:val="decimal"/>
      <w:lvlText w:val="%4."/>
      <w:lvlJc w:val="left"/>
      <w:pPr>
        <w:tabs>
          <w:tab w:val="num" w:pos="3061"/>
        </w:tabs>
        <w:ind w:left="3061" w:hanging="360"/>
      </w:pPr>
    </w:lvl>
    <w:lvl w:ilvl="4" w:tplc="04090019" w:tentative="1">
      <w:start w:val="1"/>
      <w:numFmt w:val="lowerLetter"/>
      <w:lvlText w:val="%5."/>
      <w:lvlJc w:val="left"/>
      <w:pPr>
        <w:tabs>
          <w:tab w:val="num" w:pos="3781"/>
        </w:tabs>
        <w:ind w:left="3781" w:hanging="360"/>
      </w:pPr>
    </w:lvl>
    <w:lvl w:ilvl="5" w:tplc="0409001B" w:tentative="1">
      <w:start w:val="1"/>
      <w:numFmt w:val="lowerRoman"/>
      <w:lvlText w:val="%6."/>
      <w:lvlJc w:val="right"/>
      <w:pPr>
        <w:tabs>
          <w:tab w:val="num" w:pos="4501"/>
        </w:tabs>
        <w:ind w:left="4501" w:hanging="180"/>
      </w:pPr>
    </w:lvl>
    <w:lvl w:ilvl="6" w:tplc="0409000F" w:tentative="1">
      <w:start w:val="1"/>
      <w:numFmt w:val="decimal"/>
      <w:lvlText w:val="%7."/>
      <w:lvlJc w:val="left"/>
      <w:pPr>
        <w:tabs>
          <w:tab w:val="num" w:pos="5221"/>
        </w:tabs>
        <w:ind w:left="5221" w:hanging="360"/>
      </w:pPr>
    </w:lvl>
    <w:lvl w:ilvl="7" w:tplc="04090019" w:tentative="1">
      <w:start w:val="1"/>
      <w:numFmt w:val="lowerLetter"/>
      <w:lvlText w:val="%8."/>
      <w:lvlJc w:val="left"/>
      <w:pPr>
        <w:tabs>
          <w:tab w:val="num" w:pos="5941"/>
        </w:tabs>
        <w:ind w:left="5941" w:hanging="360"/>
      </w:pPr>
    </w:lvl>
    <w:lvl w:ilvl="8" w:tplc="0409001B" w:tentative="1">
      <w:start w:val="1"/>
      <w:numFmt w:val="lowerRoman"/>
      <w:lvlText w:val="%9."/>
      <w:lvlJc w:val="right"/>
      <w:pPr>
        <w:tabs>
          <w:tab w:val="num" w:pos="6661"/>
        </w:tabs>
        <w:ind w:left="6661" w:hanging="180"/>
      </w:pPr>
    </w:lvl>
  </w:abstractNum>
  <w:abstractNum w:abstractNumId="1">
    <w:nsid w:val="09565C90"/>
    <w:multiLevelType w:val="hybridMultilevel"/>
    <w:tmpl w:val="A2A63156"/>
    <w:lvl w:ilvl="0" w:tplc="491ABBB2">
      <w:start w:val="1"/>
      <w:numFmt w:val="decimal"/>
      <w:lvlText w:val="%1."/>
      <w:lvlJc w:val="left"/>
      <w:pPr>
        <w:tabs>
          <w:tab w:val="num" w:pos="1080"/>
        </w:tabs>
        <w:ind w:left="1080" w:hanging="360"/>
      </w:pPr>
      <w:rPr>
        <w:rFonts w:hint="default"/>
        <w:b w:val="0"/>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BD47ADC"/>
    <w:multiLevelType w:val="hybridMultilevel"/>
    <w:tmpl w:val="15944486"/>
    <w:lvl w:ilvl="0" w:tplc="CB866556">
      <w:start w:val="1"/>
      <w:numFmt w:val="decimal"/>
      <w:lvlText w:val="%1."/>
      <w:lvlJc w:val="left"/>
      <w:pPr>
        <w:ind w:left="720" w:hanging="360"/>
      </w:pPr>
      <w:rPr>
        <w:rFonts w:ascii="Calibri" w:hAnsi="Calibri" w:hint="default"/>
        <w:b w:val="0"/>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BF738BC"/>
    <w:multiLevelType w:val="hybridMultilevel"/>
    <w:tmpl w:val="96D05138"/>
    <w:lvl w:ilvl="0" w:tplc="73FAC7D2">
      <w:start w:val="1"/>
      <w:numFmt w:val="decimal"/>
      <w:lvlText w:val="%1."/>
      <w:lvlJc w:val="left"/>
      <w:pPr>
        <w:ind w:left="926" w:hanging="360"/>
      </w:pPr>
      <w:rPr>
        <w:rFonts w:hint="default"/>
        <w:b w:val="0"/>
        <w:i w:val="0"/>
        <w:sz w:val="22"/>
        <w:szCs w:val="22"/>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4">
    <w:nsid w:val="0ECA1612"/>
    <w:multiLevelType w:val="hybridMultilevel"/>
    <w:tmpl w:val="B63CD48C"/>
    <w:lvl w:ilvl="0" w:tplc="04090011">
      <w:start w:val="1"/>
      <w:numFmt w:val="decimal"/>
      <w:lvlText w:val="%1)"/>
      <w:lvlJc w:val="left"/>
      <w:pPr>
        <w:tabs>
          <w:tab w:val="num" w:pos="1440"/>
        </w:tabs>
        <w:ind w:left="1440" w:hanging="360"/>
      </w:pPr>
      <w:rPr>
        <w:rFonts w:hint="default"/>
      </w:rPr>
    </w:lvl>
    <w:lvl w:ilvl="1" w:tplc="EB92090C">
      <w:start w:val="33"/>
      <w:numFmt w:val="decimal"/>
      <w:lvlText w:val="%2."/>
      <w:lvlJc w:val="left"/>
      <w:pPr>
        <w:tabs>
          <w:tab w:val="num" w:pos="540"/>
        </w:tabs>
        <w:ind w:left="540" w:hanging="360"/>
      </w:pPr>
      <w:rPr>
        <w:rFonts w:hint="default"/>
      </w:r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5">
    <w:nsid w:val="111D31CF"/>
    <w:multiLevelType w:val="hybridMultilevel"/>
    <w:tmpl w:val="41747652"/>
    <w:lvl w:ilvl="0" w:tplc="0409000F">
      <w:start w:val="1"/>
      <w:numFmt w:val="decimal"/>
      <w:lvlText w:val="%1."/>
      <w:lvlJc w:val="left"/>
      <w:pPr>
        <w:tabs>
          <w:tab w:val="num" w:pos="1260"/>
        </w:tabs>
        <w:ind w:left="1260" w:hanging="360"/>
      </w:pPr>
      <w:rPr>
        <w:rFonts w:hint="default"/>
      </w:rPr>
    </w:lvl>
    <w:lvl w:ilvl="1" w:tplc="04210019" w:tentative="1">
      <w:start w:val="1"/>
      <w:numFmt w:val="lowerLetter"/>
      <w:lvlText w:val="%2."/>
      <w:lvlJc w:val="left"/>
      <w:pPr>
        <w:tabs>
          <w:tab w:val="num" w:pos="360"/>
        </w:tabs>
        <w:ind w:left="360" w:hanging="360"/>
      </w:pPr>
    </w:lvl>
    <w:lvl w:ilvl="2" w:tplc="0421001B" w:tentative="1">
      <w:start w:val="1"/>
      <w:numFmt w:val="lowerRoman"/>
      <w:lvlText w:val="%3."/>
      <w:lvlJc w:val="right"/>
      <w:pPr>
        <w:tabs>
          <w:tab w:val="num" w:pos="1080"/>
        </w:tabs>
        <w:ind w:left="1080" w:hanging="180"/>
      </w:pPr>
    </w:lvl>
    <w:lvl w:ilvl="3" w:tplc="0421000F" w:tentative="1">
      <w:start w:val="1"/>
      <w:numFmt w:val="decimal"/>
      <w:lvlText w:val="%4."/>
      <w:lvlJc w:val="left"/>
      <w:pPr>
        <w:tabs>
          <w:tab w:val="num" w:pos="1800"/>
        </w:tabs>
        <w:ind w:left="1800" w:hanging="360"/>
      </w:pPr>
    </w:lvl>
    <w:lvl w:ilvl="4" w:tplc="04210019" w:tentative="1">
      <w:start w:val="1"/>
      <w:numFmt w:val="lowerLetter"/>
      <w:lvlText w:val="%5."/>
      <w:lvlJc w:val="left"/>
      <w:pPr>
        <w:tabs>
          <w:tab w:val="num" w:pos="2520"/>
        </w:tabs>
        <w:ind w:left="2520" w:hanging="360"/>
      </w:pPr>
    </w:lvl>
    <w:lvl w:ilvl="5" w:tplc="0421001B" w:tentative="1">
      <w:start w:val="1"/>
      <w:numFmt w:val="lowerRoman"/>
      <w:lvlText w:val="%6."/>
      <w:lvlJc w:val="right"/>
      <w:pPr>
        <w:tabs>
          <w:tab w:val="num" w:pos="3240"/>
        </w:tabs>
        <w:ind w:left="3240" w:hanging="180"/>
      </w:pPr>
    </w:lvl>
    <w:lvl w:ilvl="6" w:tplc="0421000F" w:tentative="1">
      <w:start w:val="1"/>
      <w:numFmt w:val="decimal"/>
      <w:lvlText w:val="%7."/>
      <w:lvlJc w:val="left"/>
      <w:pPr>
        <w:tabs>
          <w:tab w:val="num" w:pos="3960"/>
        </w:tabs>
        <w:ind w:left="3960" w:hanging="360"/>
      </w:pPr>
    </w:lvl>
    <w:lvl w:ilvl="7" w:tplc="04210019" w:tentative="1">
      <w:start w:val="1"/>
      <w:numFmt w:val="lowerLetter"/>
      <w:lvlText w:val="%8."/>
      <w:lvlJc w:val="left"/>
      <w:pPr>
        <w:tabs>
          <w:tab w:val="num" w:pos="4680"/>
        </w:tabs>
        <w:ind w:left="4680" w:hanging="360"/>
      </w:pPr>
    </w:lvl>
    <w:lvl w:ilvl="8" w:tplc="0421001B" w:tentative="1">
      <w:start w:val="1"/>
      <w:numFmt w:val="lowerRoman"/>
      <w:lvlText w:val="%9."/>
      <w:lvlJc w:val="right"/>
      <w:pPr>
        <w:tabs>
          <w:tab w:val="num" w:pos="5400"/>
        </w:tabs>
        <w:ind w:left="5400" w:hanging="180"/>
      </w:pPr>
    </w:lvl>
  </w:abstractNum>
  <w:abstractNum w:abstractNumId="6">
    <w:nsid w:val="155645FC"/>
    <w:multiLevelType w:val="hybridMultilevel"/>
    <w:tmpl w:val="1186945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7204A61"/>
    <w:multiLevelType w:val="hybridMultilevel"/>
    <w:tmpl w:val="54CC79E8"/>
    <w:lvl w:ilvl="0" w:tplc="04090011">
      <w:start w:val="1"/>
      <w:numFmt w:val="decimal"/>
      <w:lvlText w:val="%1)"/>
      <w:lvlJc w:val="left"/>
      <w:pPr>
        <w:tabs>
          <w:tab w:val="num" w:pos="1440"/>
        </w:tabs>
        <w:ind w:left="1440" w:hanging="360"/>
      </w:pPr>
      <w:rPr>
        <w:rFonts w:hint="default"/>
      </w:rPr>
    </w:lvl>
    <w:lvl w:ilvl="1" w:tplc="91FCF2CA">
      <w:start w:val="26"/>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18AD6768"/>
    <w:multiLevelType w:val="hybridMultilevel"/>
    <w:tmpl w:val="100603E8"/>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9">
    <w:nsid w:val="196E4616"/>
    <w:multiLevelType w:val="hybridMultilevel"/>
    <w:tmpl w:val="BE3CBF5E"/>
    <w:lvl w:ilvl="0" w:tplc="23E213C4">
      <w:start w:val="1"/>
      <w:numFmt w:val="lowerLetter"/>
      <w:lvlText w:val="%1."/>
      <w:lvlJc w:val="left"/>
      <w:pPr>
        <w:tabs>
          <w:tab w:val="num" w:pos="1080"/>
        </w:tabs>
        <w:ind w:left="1080" w:hanging="360"/>
      </w:pPr>
      <w:rPr>
        <w:rFonts w:hint="default"/>
        <w:b w:val="0"/>
        <w:i w:val="0"/>
      </w:rPr>
    </w:lvl>
    <w:lvl w:ilvl="1" w:tplc="F6800D76">
      <w:start w:val="25"/>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FFE1618"/>
    <w:multiLevelType w:val="hybridMultilevel"/>
    <w:tmpl w:val="7BAA9576"/>
    <w:lvl w:ilvl="0" w:tplc="04090017">
      <w:start w:val="1"/>
      <w:numFmt w:val="lowerLetter"/>
      <w:lvlText w:val="%1)"/>
      <w:lvlJc w:val="left"/>
      <w:pPr>
        <w:ind w:left="1080" w:hanging="360"/>
      </w:pPr>
      <w:rPr>
        <w:rFonts w:hint="default"/>
        <w:b w:val="0"/>
        <w:sz w:val="24"/>
        <w:szCs w:val="24"/>
        <w:lang w:val="fi-FI"/>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nsid w:val="20661145"/>
    <w:multiLevelType w:val="hybridMultilevel"/>
    <w:tmpl w:val="82BCC9DC"/>
    <w:lvl w:ilvl="0" w:tplc="0409000F">
      <w:start w:val="1"/>
      <w:numFmt w:val="decimal"/>
      <w:lvlText w:val="%1."/>
      <w:lvlJc w:val="left"/>
      <w:pPr>
        <w:tabs>
          <w:tab w:val="num" w:pos="720"/>
        </w:tabs>
        <w:ind w:left="720" w:hanging="360"/>
      </w:pPr>
      <w:rPr>
        <w:rFonts w:hint="default"/>
      </w:rPr>
    </w:lvl>
    <w:lvl w:ilvl="1" w:tplc="6674F0BE"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8014ED7C"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07F6A97"/>
    <w:multiLevelType w:val="hybridMultilevel"/>
    <w:tmpl w:val="83EEC3F8"/>
    <w:lvl w:ilvl="0" w:tplc="05E09FE6">
      <w:start w:val="1"/>
      <w:numFmt w:val="decimal"/>
      <w:lvlText w:val="%1."/>
      <w:lvlJc w:val="left"/>
      <w:pPr>
        <w:tabs>
          <w:tab w:val="num" w:pos="720"/>
        </w:tabs>
        <w:ind w:left="720" w:hanging="360"/>
      </w:pPr>
      <w:rPr>
        <w:rFonts w:ascii="Calibri" w:hAnsi="Calibri" w:hint="default"/>
        <w:b w:val="0"/>
        <w:strike w:val="0"/>
      </w:rPr>
    </w:lvl>
    <w:lvl w:ilvl="1" w:tplc="04090019" w:tentative="1">
      <w:start w:val="1"/>
      <w:numFmt w:val="lowerLetter"/>
      <w:lvlText w:val="%2."/>
      <w:lvlJc w:val="left"/>
      <w:pPr>
        <w:ind w:left="-752" w:hanging="360"/>
      </w:pPr>
    </w:lvl>
    <w:lvl w:ilvl="2" w:tplc="0409001B" w:tentative="1">
      <w:start w:val="1"/>
      <w:numFmt w:val="lowerRoman"/>
      <w:lvlText w:val="%3."/>
      <w:lvlJc w:val="right"/>
      <w:pPr>
        <w:ind w:left="-32" w:hanging="180"/>
      </w:pPr>
    </w:lvl>
    <w:lvl w:ilvl="3" w:tplc="0409000F" w:tentative="1">
      <w:start w:val="1"/>
      <w:numFmt w:val="decimal"/>
      <w:lvlText w:val="%4."/>
      <w:lvlJc w:val="left"/>
      <w:pPr>
        <w:ind w:left="688" w:hanging="360"/>
      </w:pPr>
    </w:lvl>
    <w:lvl w:ilvl="4" w:tplc="04090019" w:tentative="1">
      <w:start w:val="1"/>
      <w:numFmt w:val="lowerLetter"/>
      <w:lvlText w:val="%5."/>
      <w:lvlJc w:val="left"/>
      <w:pPr>
        <w:ind w:left="1408" w:hanging="360"/>
      </w:pPr>
    </w:lvl>
    <w:lvl w:ilvl="5" w:tplc="0409001B" w:tentative="1">
      <w:start w:val="1"/>
      <w:numFmt w:val="lowerRoman"/>
      <w:lvlText w:val="%6."/>
      <w:lvlJc w:val="right"/>
      <w:pPr>
        <w:ind w:left="2128" w:hanging="180"/>
      </w:pPr>
    </w:lvl>
    <w:lvl w:ilvl="6" w:tplc="0409000F" w:tentative="1">
      <w:start w:val="1"/>
      <w:numFmt w:val="decimal"/>
      <w:lvlText w:val="%7."/>
      <w:lvlJc w:val="left"/>
      <w:pPr>
        <w:ind w:left="2848" w:hanging="360"/>
      </w:pPr>
    </w:lvl>
    <w:lvl w:ilvl="7" w:tplc="04090019" w:tentative="1">
      <w:start w:val="1"/>
      <w:numFmt w:val="lowerLetter"/>
      <w:lvlText w:val="%8."/>
      <w:lvlJc w:val="left"/>
      <w:pPr>
        <w:ind w:left="3568" w:hanging="360"/>
      </w:pPr>
    </w:lvl>
    <w:lvl w:ilvl="8" w:tplc="0409001B" w:tentative="1">
      <w:start w:val="1"/>
      <w:numFmt w:val="lowerRoman"/>
      <w:lvlText w:val="%9."/>
      <w:lvlJc w:val="right"/>
      <w:pPr>
        <w:ind w:left="4288" w:hanging="180"/>
      </w:pPr>
    </w:lvl>
  </w:abstractNum>
  <w:abstractNum w:abstractNumId="13">
    <w:nsid w:val="20C37E7B"/>
    <w:multiLevelType w:val="hybridMultilevel"/>
    <w:tmpl w:val="1A8A7FAC"/>
    <w:lvl w:ilvl="0" w:tplc="6082B508">
      <w:start w:val="1"/>
      <w:numFmt w:val="decimal"/>
      <w:lvlText w:val="%1."/>
      <w:lvlJc w:val="left"/>
      <w:pPr>
        <w:ind w:left="2200" w:hanging="360"/>
      </w:pPr>
      <w:rPr>
        <w:rFonts w:hint="default"/>
      </w:rPr>
    </w:lvl>
    <w:lvl w:ilvl="1" w:tplc="04090019" w:tentative="1">
      <w:start w:val="1"/>
      <w:numFmt w:val="lowerLetter"/>
      <w:lvlText w:val="%2."/>
      <w:lvlJc w:val="left"/>
      <w:pPr>
        <w:ind w:left="2920" w:hanging="360"/>
      </w:pPr>
    </w:lvl>
    <w:lvl w:ilvl="2" w:tplc="0409001B" w:tentative="1">
      <w:start w:val="1"/>
      <w:numFmt w:val="lowerRoman"/>
      <w:lvlText w:val="%3."/>
      <w:lvlJc w:val="right"/>
      <w:pPr>
        <w:ind w:left="3640" w:hanging="180"/>
      </w:pPr>
    </w:lvl>
    <w:lvl w:ilvl="3" w:tplc="0409000F" w:tentative="1">
      <w:start w:val="1"/>
      <w:numFmt w:val="decimal"/>
      <w:lvlText w:val="%4."/>
      <w:lvlJc w:val="left"/>
      <w:pPr>
        <w:ind w:left="4360" w:hanging="360"/>
      </w:pPr>
    </w:lvl>
    <w:lvl w:ilvl="4" w:tplc="04090019" w:tentative="1">
      <w:start w:val="1"/>
      <w:numFmt w:val="lowerLetter"/>
      <w:lvlText w:val="%5."/>
      <w:lvlJc w:val="left"/>
      <w:pPr>
        <w:ind w:left="5080" w:hanging="360"/>
      </w:pPr>
    </w:lvl>
    <w:lvl w:ilvl="5" w:tplc="0409001B" w:tentative="1">
      <w:start w:val="1"/>
      <w:numFmt w:val="lowerRoman"/>
      <w:lvlText w:val="%6."/>
      <w:lvlJc w:val="right"/>
      <w:pPr>
        <w:ind w:left="5800" w:hanging="180"/>
      </w:pPr>
    </w:lvl>
    <w:lvl w:ilvl="6" w:tplc="0409000F" w:tentative="1">
      <w:start w:val="1"/>
      <w:numFmt w:val="decimal"/>
      <w:lvlText w:val="%7."/>
      <w:lvlJc w:val="left"/>
      <w:pPr>
        <w:ind w:left="6520" w:hanging="360"/>
      </w:pPr>
    </w:lvl>
    <w:lvl w:ilvl="7" w:tplc="04090019" w:tentative="1">
      <w:start w:val="1"/>
      <w:numFmt w:val="lowerLetter"/>
      <w:lvlText w:val="%8."/>
      <w:lvlJc w:val="left"/>
      <w:pPr>
        <w:ind w:left="7240" w:hanging="360"/>
      </w:pPr>
    </w:lvl>
    <w:lvl w:ilvl="8" w:tplc="0409001B" w:tentative="1">
      <w:start w:val="1"/>
      <w:numFmt w:val="lowerRoman"/>
      <w:lvlText w:val="%9."/>
      <w:lvlJc w:val="right"/>
      <w:pPr>
        <w:ind w:left="7960" w:hanging="180"/>
      </w:pPr>
    </w:lvl>
  </w:abstractNum>
  <w:abstractNum w:abstractNumId="14">
    <w:nsid w:val="249B7782"/>
    <w:multiLevelType w:val="hybridMultilevel"/>
    <w:tmpl w:val="F23A3242"/>
    <w:lvl w:ilvl="0" w:tplc="0409000F">
      <w:start w:val="1"/>
      <w:numFmt w:val="decimal"/>
      <w:lvlText w:val="%1."/>
      <w:lvlJc w:val="left"/>
      <w:pPr>
        <w:tabs>
          <w:tab w:val="num" w:pos="720"/>
        </w:tabs>
        <w:ind w:left="720" w:hanging="360"/>
      </w:pPr>
      <w:rPr>
        <w:rFonts w:hint="default"/>
      </w:rPr>
    </w:lvl>
    <w:lvl w:ilvl="1" w:tplc="719857A8">
      <w:start w:val="2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2D1D98"/>
    <w:multiLevelType w:val="hybridMultilevel"/>
    <w:tmpl w:val="1178671E"/>
    <w:lvl w:ilvl="0" w:tplc="8D463B0A">
      <w:start w:val="1"/>
      <w:numFmt w:val="decimal"/>
      <w:lvlText w:val="%1."/>
      <w:lvlJc w:val="left"/>
      <w:pPr>
        <w:tabs>
          <w:tab w:val="num" w:pos="1080"/>
        </w:tabs>
        <w:ind w:left="1080" w:hanging="360"/>
      </w:pPr>
      <w:rPr>
        <w:rFonts w:hint="default"/>
        <w:b w:val="0"/>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2CDE72CB"/>
    <w:multiLevelType w:val="hybridMultilevel"/>
    <w:tmpl w:val="2BA48482"/>
    <w:lvl w:ilvl="0" w:tplc="04090011">
      <w:start w:val="1"/>
      <w:numFmt w:val="decimal"/>
      <w:lvlText w:val="%1)"/>
      <w:lvlJc w:val="left"/>
      <w:pPr>
        <w:tabs>
          <w:tab w:val="num" w:pos="1440"/>
        </w:tabs>
        <w:ind w:left="1440" w:hanging="360"/>
      </w:pPr>
      <w:rPr>
        <w:rFonts w:hint="default"/>
      </w:rPr>
    </w:lvl>
    <w:lvl w:ilvl="1" w:tplc="91FCF2CA">
      <w:start w:val="26"/>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nsid w:val="2F7319CA"/>
    <w:multiLevelType w:val="hybridMultilevel"/>
    <w:tmpl w:val="06BE272C"/>
    <w:lvl w:ilvl="0" w:tplc="B25040EE">
      <w:start w:val="1"/>
      <w:numFmt w:val="decimal"/>
      <w:lvlText w:val="%1."/>
      <w:lvlJc w:val="left"/>
      <w:pPr>
        <w:tabs>
          <w:tab w:val="num" w:pos="1080"/>
        </w:tabs>
        <w:ind w:left="1080" w:hanging="360"/>
      </w:pPr>
      <w:rPr>
        <w:rFonts w:hint="default"/>
      </w:r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34124FE4"/>
    <w:multiLevelType w:val="hybridMultilevel"/>
    <w:tmpl w:val="3BE08518"/>
    <w:lvl w:ilvl="0" w:tplc="A3EC4384">
      <w:start w:val="1"/>
      <w:numFmt w:val="decimal"/>
      <w:lvlText w:val="%1."/>
      <w:lvlJc w:val="left"/>
      <w:pPr>
        <w:tabs>
          <w:tab w:val="num" w:pos="2276"/>
        </w:tabs>
        <w:ind w:left="2276" w:hanging="360"/>
      </w:pPr>
      <w:rPr>
        <w:rFonts w:hint="default"/>
      </w:rPr>
    </w:lvl>
    <w:lvl w:ilvl="1" w:tplc="04210019">
      <w:start w:val="1"/>
      <w:numFmt w:val="lowerLetter"/>
      <w:lvlText w:val="%2."/>
      <w:lvlJc w:val="left"/>
      <w:pPr>
        <w:ind w:left="2996" w:hanging="360"/>
      </w:pPr>
    </w:lvl>
    <w:lvl w:ilvl="2" w:tplc="0421001B" w:tentative="1">
      <w:start w:val="1"/>
      <w:numFmt w:val="lowerRoman"/>
      <w:lvlText w:val="%3."/>
      <w:lvlJc w:val="right"/>
      <w:pPr>
        <w:ind w:left="3716" w:hanging="180"/>
      </w:pPr>
    </w:lvl>
    <w:lvl w:ilvl="3" w:tplc="0421000F" w:tentative="1">
      <w:start w:val="1"/>
      <w:numFmt w:val="decimal"/>
      <w:lvlText w:val="%4."/>
      <w:lvlJc w:val="left"/>
      <w:pPr>
        <w:ind w:left="4436" w:hanging="360"/>
      </w:pPr>
    </w:lvl>
    <w:lvl w:ilvl="4" w:tplc="04210019" w:tentative="1">
      <w:start w:val="1"/>
      <w:numFmt w:val="lowerLetter"/>
      <w:lvlText w:val="%5."/>
      <w:lvlJc w:val="left"/>
      <w:pPr>
        <w:ind w:left="5156" w:hanging="360"/>
      </w:pPr>
    </w:lvl>
    <w:lvl w:ilvl="5" w:tplc="0421001B" w:tentative="1">
      <w:start w:val="1"/>
      <w:numFmt w:val="lowerRoman"/>
      <w:lvlText w:val="%6."/>
      <w:lvlJc w:val="right"/>
      <w:pPr>
        <w:ind w:left="5876" w:hanging="180"/>
      </w:pPr>
    </w:lvl>
    <w:lvl w:ilvl="6" w:tplc="0421000F" w:tentative="1">
      <w:start w:val="1"/>
      <w:numFmt w:val="decimal"/>
      <w:lvlText w:val="%7."/>
      <w:lvlJc w:val="left"/>
      <w:pPr>
        <w:ind w:left="6596" w:hanging="360"/>
      </w:pPr>
    </w:lvl>
    <w:lvl w:ilvl="7" w:tplc="04210019" w:tentative="1">
      <w:start w:val="1"/>
      <w:numFmt w:val="lowerLetter"/>
      <w:lvlText w:val="%8."/>
      <w:lvlJc w:val="left"/>
      <w:pPr>
        <w:ind w:left="7316" w:hanging="360"/>
      </w:pPr>
    </w:lvl>
    <w:lvl w:ilvl="8" w:tplc="0421001B" w:tentative="1">
      <w:start w:val="1"/>
      <w:numFmt w:val="lowerRoman"/>
      <w:lvlText w:val="%9."/>
      <w:lvlJc w:val="right"/>
      <w:pPr>
        <w:ind w:left="8036" w:hanging="180"/>
      </w:pPr>
    </w:lvl>
  </w:abstractNum>
  <w:abstractNum w:abstractNumId="19">
    <w:nsid w:val="3D1F1582"/>
    <w:multiLevelType w:val="hybridMultilevel"/>
    <w:tmpl w:val="07C45B4A"/>
    <w:lvl w:ilvl="0" w:tplc="0421000F">
      <w:start w:val="1"/>
      <w:numFmt w:val="decimal"/>
      <w:lvlText w:val="%1."/>
      <w:lvlJc w:val="left"/>
      <w:pPr>
        <w:tabs>
          <w:tab w:val="num" w:pos="1144"/>
        </w:tabs>
        <w:ind w:left="1144" w:hanging="360"/>
      </w:pPr>
      <w:rPr>
        <w:rFonts w:hint="default"/>
        <w:b w:val="0"/>
        <w:strike w:val="0"/>
      </w:rPr>
    </w:lvl>
    <w:lvl w:ilvl="1" w:tplc="C3E25586">
      <w:start w:val="1"/>
      <w:numFmt w:val="lowerLetter"/>
      <w:lvlText w:val="(%2)"/>
      <w:lvlJc w:val="left"/>
      <w:pPr>
        <w:ind w:left="1504" w:hanging="360"/>
      </w:pPr>
      <w:rPr>
        <w:rFonts w:hint="default"/>
      </w:rPr>
    </w:lvl>
    <w:lvl w:ilvl="2" w:tplc="0421001B" w:tentative="1">
      <w:start w:val="1"/>
      <w:numFmt w:val="lowerRoman"/>
      <w:lvlText w:val="%3."/>
      <w:lvlJc w:val="right"/>
      <w:pPr>
        <w:ind w:left="2224" w:hanging="180"/>
      </w:pPr>
    </w:lvl>
    <w:lvl w:ilvl="3" w:tplc="0421000F" w:tentative="1">
      <w:start w:val="1"/>
      <w:numFmt w:val="decimal"/>
      <w:lvlText w:val="%4."/>
      <w:lvlJc w:val="left"/>
      <w:pPr>
        <w:ind w:left="2944" w:hanging="360"/>
      </w:pPr>
    </w:lvl>
    <w:lvl w:ilvl="4" w:tplc="04210019" w:tentative="1">
      <w:start w:val="1"/>
      <w:numFmt w:val="lowerLetter"/>
      <w:lvlText w:val="%5."/>
      <w:lvlJc w:val="left"/>
      <w:pPr>
        <w:ind w:left="3664" w:hanging="360"/>
      </w:pPr>
    </w:lvl>
    <w:lvl w:ilvl="5" w:tplc="0421001B" w:tentative="1">
      <w:start w:val="1"/>
      <w:numFmt w:val="lowerRoman"/>
      <w:lvlText w:val="%6."/>
      <w:lvlJc w:val="right"/>
      <w:pPr>
        <w:ind w:left="4384" w:hanging="180"/>
      </w:pPr>
    </w:lvl>
    <w:lvl w:ilvl="6" w:tplc="0421000F" w:tentative="1">
      <w:start w:val="1"/>
      <w:numFmt w:val="decimal"/>
      <w:lvlText w:val="%7."/>
      <w:lvlJc w:val="left"/>
      <w:pPr>
        <w:ind w:left="5104" w:hanging="360"/>
      </w:pPr>
    </w:lvl>
    <w:lvl w:ilvl="7" w:tplc="04210019" w:tentative="1">
      <w:start w:val="1"/>
      <w:numFmt w:val="lowerLetter"/>
      <w:lvlText w:val="%8."/>
      <w:lvlJc w:val="left"/>
      <w:pPr>
        <w:ind w:left="5824" w:hanging="360"/>
      </w:pPr>
    </w:lvl>
    <w:lvl w:ilvl="8" w:tplc="0421001B" w:tentative="1">
      <w:start w:val="1"/>
      <w:numFmt w:val="lowerRoman"/>
      <w:lvlText w:val="%9."/>
      <w:lvlJc w:val="right"/>
      <w:pPr>
        <w:ind w:left="6544" w:hanging="180"/>
      </w:pPr>
    </w:lvl>
  </w:abstractNum>
  <w:abstractNum w:abstractNumId="20">
    <w:nsid w:val="4055391A"/>
    <w:multiLevelType w:val="hybridMultilevel"/>
    <w:tmpl w:val="B81CB17C"/>
    <w:lvl w:ilvl="0" w:tplc="6082B508">
      <w:start w:val="1"/>
      <w:numFmt w:val="decimal"/>
      <w:lvlText w:val="%1."/>
      <w:lvlJc w:val="left"/>
      <w:pPr>
        <w:ind w:left="4382" w:hanging="360"/>
      </w:pPr>
      <w:rPr>
        <w:rFonts w:hint="default"/>
      </w:rPr>
    </w:lvl>
    <w:lvl w:ilvl="1" w:tplc="04210019" w:tentative="1">
      <w:start w:val="1"/>
      <w:numFmt w:val="lowerLetter"/>
      <w:lvlText w:val="%2."/>
      <w:lvlJc w:val="left"/>
      <w:pPr>
        <w:ind w:left="2876" w:hanging="360"/>
      </w:pPr>
    </w:lvl>
    <w:lvl w:ilvl="2" w:tplc="0421001B" w:tentative="1">
      <w:start w:val="1"/>
      <w:numFmt w:val="lowerRoman"/>
      <w:lvlText w:val="%3."/>
      <w:lvlJc w:val="right"/>
      <w:pPr>
        <w:ind w:left="3596" w:hanging="180"/>
      </w:pPr>
    </w:lvl>
    <w:lvl w:ilvl="3" w:tplc="0421000F" w:tentative="1">
      <w:start w:val="1"/>
      <w:numFmt w:val="decimal"/>
      <w:lvlText w:val="%4."/>
      <w:lvlJc w:val="left"/>
      <w:pPr>
        <w:ind w:left="4316" w:hanging="360"/>
      </w:pPr>
    </w:lvl>
    <w:lvl w:ilvl="4" w:tplc="04210019" w:tentative="1">
      <w:start w:val="1"/>
      <w:numFmt w:val="lowerLetter"/>
      <w:lvlText w:val="%5."/>
      <w:lvlJc w:val="left"/>
      <w:pPr>
        <w:ind w:left="5036" w:hanging="360"/>
      </w:pPr>
    </w:lvl>
    <w:lvl w:ilvl="5" w:tplc="0421001B" w:tentative="1">
      <w:start w:val="1"/>
      <w:numFmt w:val="lowerRoman"/>
      <w:lvlText w:val="%6."/>
      <w:lvlJc w:val="right"/>
      <w:pPr>
        <w:ind w:left="5756" w:hanging="180"/>
      </w:pPr>
    </w:lvl>
    <w:lvl w:ilvl="6" w:tplc="0421000F" w:tentative="1">
      <w:start w:val="1"/>
      <w:numFmt w:val="decimal"/>
      <w:lvlText w:val="%7."/>
      <w:lvlJc w:val="left"/>
      <w:pPr>
        <w:ind w:left="6476" w:hanging="360"/>
      </w:pPr>
    </w:lvl>
    <w:lvl w:ilvl="7" w:tplc="04210019" w:tentative="1">
      <w:start w:val="1"/>
      <w:numFmt w:val="lowerLetter"/>
      <w:lvlText w:val="%8."/>
      <w:lvlJc w:val="left"/>
      <w:pPr>
        <w:ind w:left="7196" w:hanging="360"/>
      </w:pPr>
    </w:lvl>
    <w:lvl w:ilvl="8" w:tplc="0421001B" w:tentative="1">
      <w:start w:val="1"/>
      <w:numFmt w:val="lowerRoman"/>
      <w:lvlText w:val="%9."/>
      <w:lvlJc w:val="right"/>
      <w:pPr>
        <w:ind w:left="7916" w:hanging="180"/>
      </w:pPr>
    </w:lvl>
  </w:abstractNum>
  <w:abstractNum w:abstractNumId="21">
    <w:nsid w:val="476419A4"/>
    <w:multiLevelType w:val="hybridMultilevel"/>
    <w:tmpl w:val="285A828E"/>
    <w:lvl w:ilvl="0" w:tplc="0409000F">
      <w:start w:val="1"/>
      <w:numFmt w:val="decimal"/>
      <w:lvlText w:val="%1."/>
      <w:lvlJc w:val="left"/>
      <w:pPr>
        <w:ind w:left="294" w:hanging="360"/>
      </w:pPr>
      <w:rPr>
        <w:rFonts w:hint="default"/>
      </w:rPr>
    </w:lvl>
    <w:lvl w:ilvl="1" w:tplc="04090011">
      <w:start w:val="1"/>
      <w:numFmt w:val="decimal"/>
      <w:lvlText w:val="%2)"/>
      <w:lvlJc w:val="left"/>
      <w:pPr>
        <w:ind w:left="1014" w:hanging="360"/>
      </w:pPr>
      <w:rPr>
        <w:rFonts w:hint="default"/>
      </w:rPr>
    </w:lvl>
    <w:lvl w:ilvl="2" w:tplc="04090005">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2">
    <w:nsid w:val="476958A8"/>
    <w:multiLevelType w:val="hybridMultilevel"/>
    <w:tmpl w:val="EAF8F2AE"/>
    <w:lvl w:ilvl="0" w:tplc="0409000F">
      <w:start w:val="1"/>
      <w:numFmt w:val="decimal"/>
      <w:lvlText w:val="%1."/>
      <w:lvlJc w:val="left"/>
      <w:pPr>
        <w:tabs>
          <w:tab w:val="num" w:pos="720"/>
        </w:tabs>
        <w:ind w:left="720" w:hanging="360"/>
      </w:pPr>
      <w:rPr>
        <w:rFonts w:hint="default"/>
      </w:rPr>
    </w:lvl>
    <w:lvl w:ilvl="1" w:tplc="DB76D688">
      <w:start w:val="2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B5427FE"/>
    <w:multiLevelType w:val="hybridMultilevel"/>
    <w:tmpl w:val="0CF21350"/>
    <w:lvl w:ilvl="0" w:tplc="491ABBB2">
      <w:start w:val="1"/>
      <w:numFmt w:val="decimal"/>
      <w:lvlText w:val="%1."/>
      <w:lvlJc w:val="left"/>
      <w:pPr>
        <w:tabs>
          <w:tab w:val="num" w:pos="1620"/>
        </w:tabs>
        <w:ind w:left="1620" w:hanging="360"/>
      </w:pPr>
      <w:rPr>
        <w:rFonts w:hint="default"/>
        <w:b w:val="0"/>
        <w:strike w:val="0"/>
      </w:rPr>
    </w:lvl>
    <w:lvl w:ilvl="1" w:tplc="04210019">
      <w:start w:val="1"/>
      <w:numFmt w:val="lowerLetter"/>
      <w:lvlText w:val="%2."/>
      <w:lvlJc w:val="left"/>
      <w:pPr>
        <w:ind w:left="1980" w:hanging="360"/>
      </w:pPr>
    </w:lvl>
    <w:lvl w:ilvl="2" w:tplc="0421001B" w:tentative="1">
      <w:start w:val="1"/>
      <w:numFmt w:val="lowerRoman"/>
      <w:lvlText w:val="%3."/>
      <w:lvlJc w:val="right"/>
      <w:pPr>
        <w:ind w:left="2700" w:hanging="180"/>
      </w:pPr>
    </w:lvl>
    <w:lvl w:ilvl="3" w:tplc="0421000F" w:tentative="1">
      <w:start w:val="1"/>
      <w:numFmt w:val="decimal"/>
      <w:lvlText w:val="%4."/>
      <w:lvlJc w:val="left"/>
      <w:pPr>
        <w:ind w:left="3420" w:hanging="360"/>
      </w:pPr>
    </w:lvl>
    <w:lvl w:ilvl="4" w:tplc="04210019" w:tentative="1">
      <w:start w:val="1"/>
      <w:numFmt w:val="lowerLetter"/>
      <w:lvlText w:val="%5."/>
      <w:lvlJc w:val="left"/>
      <w:pPr>
        <w:ind w:left="4140" w:hanging="360"/>
      </w:pPr>
    </w:lvl>
    <w:lvl w:ilvl="5" w:tplc="0421001B" w:tentative="1">
      <w:start w:val="1"/>
      <w:numFmt w:val="lowerRoman"/>
      <w:lvlText w:val="%6."/>
      <w:lvlJc w:val="right"/>
      <w:pPr>
        <w:ind w:left="4860" w:hanging="180"/>
      </w:pPr>
    </w:lvl>
    <w:lvl w:ilvl="6" w:tplc="0421000F" w:tentative="1">
      <w:start w:val="1"/>
      <w:numFmt w:val="decimal"/>
      <w:lvlText w:val="%7."/>
      <w:lvlJc w:val="left"/>
      <w:pPr>
        <w:ind w:left="5580" w:hanging="360"/>
      </w:pPr>
    </w:lvl>
    <w:lvl w:ilvl="7" w:tplc="04210019" w:tentative="1">
      <w:start w:val="1"/>
      <w:numFmt w:val="lowerLetter"/>
      <w:lvlText w:val="%8."/>
      <w:lvlJc w:val="left"/>
      <w:pPr>
        <w:ind w:left="6300" w:hanging="360"/>
      </w:pPr>
    </w:lvl>
    <w:lvl w:ilvl="8" w:tplc="0421001B" w:tentative="1">
      <w:start w:val="1"/>
      <w:numFmt w:val="lowerRoman"/>
      <w:lvlText w:val="%9."/>
      <w:lvlJc w:val="right"/>
      <w:pPr>
        <w:ind w:left="7020" w:hanging="180"/>
      </w:pPr>
    </w:lvl>
  </w:abstractNum>
  <w:abstractNum w:abstractNumId="24">
    <w:nsid w:val="4DB72610"/>
    <w:multiLevelType w:val="hybridMultilevel"/>
    <w:tmpl w:val="1186945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DFF6519"/>
    <w:multiLevelType w:val="hybridMultilevel"/>
    <w:tmpl w:val="0F6A95B8"/>
    <w:lvl w:ilvl="0" w:tplc="CBC6265E">
      <w:start w:val="1"/>
      <w:numFmt w:val="lowerLetter"/>
      <w:lvlText w:val="%1."/>
      <w:lvlJc w:val="left"/>
      <w:pPr>
        <w:tabs>
          <w:tab w:val="num" w:pos="1440"/>
        </w:tabs>
        <w:ind w:left="1440" w:hanging="360"/>
      </w:pPr>
      <w:rPr>
        <w:rFonts w:hint="default"/>
      </w:rPr>
    </w:lvl>
    <w:lvl w:ilvl="1" w:tplc="DA6E26A6">
      <w:start w:val="22"/>
      <w:numFmt w:val="decimal"/>
      <w:lvlText w:val="%2."/>
      <w:lvlJc w:val="left"/>
      <w:pPr>
        <w:tabs>
          <w:tab w:val="num" w:pos="2160"/>
        </w:tabs>
        <w:ind w:left="2160" w:hanging="360"/>
      </w:pPr>
      <w:rPr>
        <w:rFonts w:hint="default"/>
        <w:b w:val="0"/>
        <w:strike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nsid w:val="4E01329C"/>
    <w:multiLevelType w:val="hybridMultilevel"/>
    <w:tmpl w:val="1A8A7FAC"/>
    <w:lvl w:ilvl="0" w:tplc="6082B508">
      <w:start w:val="1"/>
      <w:numFmt w:val="decimal"/>
      <w:lvlText w:val="%1."/>
      <w:lvlJc w:val="left"/>
      <w:pPr>
        <w:ind w:left="745" w:hanging="360"/>
      </w:pPr>
      <w:rPr>
        <w:rFonts w:hint="default"/>
      </w:rPr>
    </w:lvl>
    <w:lvl w:ilvl="1" w:tplc="04090019" w:tentative="1">
      <w:start w:val="1"/>
      <w:numFmt w:val="lowerLetter"/>
      <w:lvlText w:val="%2."/>
      <w:lvlJc w:val="left"/>
      <w:pPr>
        <w:ind w:left="1465" w:hanging="360"/>
      </w:pPr>
    </w:lvl>
    <w:lvl w:ilvl="2" w:tplc="0409001B" w:tentative="1">
      <w:start w:val="1"/>
      <w:numFmt w:val="lowerRoman"/>
      <w:lvlText w:val="%3."/>
      <w:lvlJc w:val="right"/>
      <w:pPr>
        <w:ind w:left="2185" w:hanging="180"/>
      </w:pPr>
    </w:lvl>
    <w:lvl w:ilvl="3" w:tplc="0409000F" w:tentative="1">
      <w:start w:val="1"/>
      <w:numFmt w:val="decimal"/>
      <w:lvlText w:val="%4."/>
      <w:lvlJc w:val="left"/>
      <w:pPr>
        <w:ind w:left="2905" w:hanging="360"/>
      </w:pPr>
    </w:lvl>
    <w:lvl w:ilvl="4" w:tplc="04090019" w:tentative="1">
      <w:start w:val="1"/>
      <w:numFmt w:val="lowerLetter"/>
      <w:lvlText w:val="%5."/>
      <w:lvlJc w:val="left"/>
      <w:pPr>
        <w:ind w:left="3625" w:hanging="360"/>
      </w:pPr>
    </w:lvl>
    <w:lvl w:ilvl="5" w:tplc="0409001B" w:tentative="1">
      <w:start w:val="1"/>
      <w:numFmt w:val="lowerRoman"/>
      <w:lvlText w:val="%6."/>
      <w:lvlJc w:val="right"/>
      <w:pPr>
        <w:ind w:left="4345" w:hanging="180"/>
      </w:pPr>
    </w:lvl>
    <w:lvl w:ilvl="6" w:tplc="0409000F" w:tentative="1">
      <w:start w:val="1"/>
      <w:numFmt w:val="decimal"/>
      <w:lvlText w:val="%7."/>
      <w:lvlJc w:val="left"/>
      <w:pPr>
        <w:ind w:left="5065" w:hanging="360"/>
      </w:pPr>
    </w:lvl>
    <w:lvl w:ilvl="7" w:tplc="04090019" w:tentative="1">
      <w:start w:val="1"/>
      <w:numFmt w:val="lowerLetter"/>
      <w:lvlText w:val="%8."/>
      <w:lvlJc w:val="left"/>
      <w:pPr>
        <w:ind w:left="5785" w:hanging="360"/>
      </w:pPr>
    </w:lvl>
    <w:lvl w:ilvl="8" w:tplc="0409001B" w:tentative="1">
      <w:start w:val="1"/>
      <w:numFmt w:val="lowerRoman"/>
      <w:lvlText w:val="%9."/>
      <w:lvlJc w:val="right"/>
      <w:pPr>
        <w:ind w:left="6505" w:hanging="180"/>
      </w:pPr>
    </w:lvl>
  </w:abstractNum>
  <w:abstractNum w:abstractNumId="27">
    <w:nsid w:val="4F9250D9"/>
    <w:multiLevelType w:val="hybridMultilevel"/>
    <w:tmpl w:val="922ABF56"/>
    <w:lvl w:ilvl="0" w:tplc="04090017">
      <w:start w:val="1"/>
      <w:numFmt w:val="lowerLetter"/>
      <w:lvlText w:val="%1)"/>
      <w:lvlJc w:val="left"/>
      <w:pPr>
        <w:ind w:left="1080" w:hanging="360"/>
      </w:pPr>
      <w:rPr>
        <w:rFonts w:hint="default"/>
        <w:b w:val="0"/>
        <w:lang w:val="fi-F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61C4A50"/>
    <w:multiLevelType w:val="hybridMultilevel"/>
    <w:tmpl w:val="4D122014"/>
    <w:lvl w:ilvl="0" w:tplc="0421000F">
      <w:start w:val="1"/>
      <w:numFmt w:val="decimal"/>
      <w:lvlText w:val="%1."/>
      <w:lvlJc w:val="left"/>
      <w:pPr>
        <w:tabs>
          <w:tab w:val="num" w:pos="720"/>
        </w:tabs>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7314CE"/>
    <w:multiLevelType w:val="hybridMultilevel"/>
    <w:tmpl w:val="3D5C720A"/>
    <w:lvl w:ilvl="0" w:tplc="F5D236C6">
      <w:start w:val="1"/>
      <w:numFmt w:val="lowerLetter"/>
      <w:lvlText w:val="%1."/>
      <w:lvlJc w:val="left"/>
      <w:pPr>
        <w:tabs>
          <w:tab w:val="num" w:pos="1440"/>
        </w:tabs>
        <w:ind w:left="1440" w:hanging="360"/>
      </w:pPr>
      <w:rPr>
        <w:rFonts w:hint="default"/>
      </w:rPr>
    </w:lvl>
    <w:lvl w:ilvl="1" w:tplc="5A76DDFC">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nsid w:val="63527A60"/>
    <w:multiLevelType w:val="hybridMultilevel"/>
    <w:tmpl w:val="F9E0CB36"/>
    <w:lvl w:ilvl="0" w:tplc="394A19BC">
      <w:start w:val="1"/>
      <w:numFmt w:val="decimal"/>
      <w:lvlText w:val="%1."/>
      <w:lvlJc w:val="left"/>
      <w:pPr>
        <w:ind w:left="360" w:hanging="360"/>
      </w:pPr>
    </w:lvl>
    <w:lvl w:ilvl="1" w:tplc="6DB8CA2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B207117"/>
    <w:multiLevelType w:val="hybridMultilevel"/>
    <w:tmpl w:val="83EEC3F8"/>
    <w:lvl w:ilvl="0" w:tplc="05E09FE6">
      <w:start w:val="1"/>
      <w:numFmt w:val="decimal"/>
      <w:lvlText w:val="%1."/>
      <w:lvlJc w:val="left"/>
      <w:pPr>
        <w:tabs>
          <w:tab w:val="num" w:pos="720"/>
        </w:tabs>
        <w:ind w:left="720" w:hanging="360"/>
      </w:pPr>
      <w:rPr>
        <w:rFonts w:ascii="Calibri" w:hAnsi="Calibri" w:hint="default"/>
        <w:b w:val="0"/>
        <w:strike w:val="0"/>
      </w:rPr>
    </w:lvl>
    <w:lvl w:ilvl="1" w:tplc="04090019" w:tentative="1">
      <w:start w:val="1"/>
      <w:numFmt w:val="lowerLetter"/>
      <w:lvlText w:val="%2."/>
      <w:lvlJc w:val="left"/>
      <w:pPr>
        <w:ind w:left="-752" w:hanging="360"/>
      </w:pPr>
    </w:lvl>
    <w:lvl w:ilvl="2" w:tplc="0409001B" w:tentative="1">
      <w:start w:val="1"/>
      <w:numFmt w:val="lowerRoman"/>
      <w:lvlText w:val="%3."/>
      <w:lvlJc w:val="right"/>
      <w:pPr>
        <w:ind w:left="-32" w:hanging="180"/>
      </w:pPr>
    </w:lvl>
    <w:lvl w:ilvl="3" w:tplc="0409000F" w:tentative="1">
      <w:start w:val="1"/>
      <w:numFmt w:val="decimal"/>
      <w:lvlText w:val="%4."/>
      <w:lvlJc w:val="left"/>
      <w:pPr>
        <w:ind w:left="688" w:hanging="360"/>
      </w:pPr>
    </w:lvl>
    <w:lvl w:ilvl="4" w:tplc="04090019" w:tentative="1">
      <w:start w:val="1"/>
      <w:numFmt w:val="lowerLetter"/>
      <w:lvlText w:val="%5."/>
      <w:lvlJc w:val="left"/>
      <w:pPr>
        <w:ind w:left="1408" w:hanging="360"/>
      </w:pPr>
    </w:lvl>
    <w:lvl w:ilvl="5" w:tplc="0409001B" w:tentative="1">
      <w:start w:val="1"/>
      <w:numFmt w:val="lowerRoman"/>
      <w:lvlText w:val="%6."/>
      <w:lvlJc w:val="right"/>
      <w:pPr>
        <w:ind w:left="2128" w:hanging="180"/>
      </w:pPr>
    </w:lvl>
    <w:lvl w:ilvl="6" w:tplc="0409000F" w:tentative="1">
      <w:start w:val="1"/>
      <w:numFmt w:val="decimal"/>
      <w:lvlText w:val="%7."/>
      <w:lvlJc w:val="left"/>
      <w:pPr>
        <w:ind w:left="2848" w:hanging="360"/>
      </w:pPr>
    </w:lvl>
    <w:lvl w:ilvl="7" w:tplc="04090019" w:tentative="1">
      <w:start w:val="1"/>
      <w:numFmt w:val="lowerLetter"/>
      <w:lvlText w:val="%8."/>
      <w:lvlJc w:val="left"/>
      <w:pPr>
        <w:ind w:left="3568" w:hanging="360"/>
      </w:pPr>
    </w:lvl>
    <w:lvl w:ilvl="8" w:tplc="0409001B" w:tentative="1">
      <w:start w:val="1"/>
      <w:numFmt w:val="lowerRoman"/>
      <w:lvlText w:val="%9."/>
      <w:lvlJc w:val="right"/>
      <w:pPr>
        <w:ind w:left="4288" w:hanging="180"/>
      </w:pPr>
    </w:lvl>
  </w:abstractNum>
  <w:abstractNum w:abstractNumId="32">
    <w:nsid w:val="6CB07210"/>
    <w:multiLevelType w:val="hybridMultilevel"/>
    <w:tmpl w:val="28AC994C"/>
    <w:lvl w:ilvl="0" w:tplc="10D291A4">
      <w:start w:val="1"/>
      <w:numFmt w:val="decimal"/>
      <w:lvlText w:val="%1."/>
      <w:lvlJc w:val="left"/>
      <w:pPr>
        <w:tabs>
          <w:tab w:val="num" w:pos="1080"/>
        </w:tabs>
        <w:ind w:left="1080" w:hanging="360"/>
      </w:pPr>
      <w:rPr>
        <w:rFonts w:hint="default"/>
        <w:b w:val="0"/>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6F735AA1"/>
    <w:multiLevelType w:val="hybridMultilevel"/>
    <w:tmpl w:val="26C48D92"/>
    <w:lvl w:ilvl="0" w:tplc="3C8E8B3C">
      <w:start w:val="1"/>
      <w:numFmt w:val="decimal"/>
      <w:lvlText w:val="%1."/>
      <w:lvlJc w:val="left"/>
      <w:pPr>
        <w:tabs>
          <w:tab w:val="num" w:pos="1080"/>
        </w:tabs>
        <w:ind w:left="1080" w:hanging="360"/>
      </w:pPr>
      <w:rPr>
        <w:rFonts w:hint="default"/>
        <w:b w:val="0"/>
        <w:strike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77FB1978"/>
    <w:multiLevelType w:val="hybridMultilevel"/>
    <w:tmpl w:val="98F6AC6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FDF6BD4"/>
    <w:multiLevelType w:val="hybridMultilevel"/>
    <w:tmpl w:val="336E5EF8"/>
    <w:lvl w:ilvl="0" w:tplc="9B0CA15E">
      <w:start w:val="1"/>
      <w:numFmt w:val="decimal"/>
      <w:lvlText w:val="%1."/>
      <w:lvlJc w:val="left"/>
      <w:pPr>
        <w:tabs>
          <w:tab w:val="num" w:pos="1800"/>
        </w:tabs>
        <w:ind w:left="1800" w:hanging="360"/>
      </w:pPr>
      <w:rPr>
        <w:rFonts w:hint="default"/>
        <w:b w:val="0"/>
        <w:strike w:val="0"/>
      </w:rPr>
    </w:lvl>
    <w:lvl w:ilvl="1" w:tplc="04210019">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num w:numId="1">
    <w:abstractNumId w:val="8"/>
  </w:num>
  <w:num w:numId="2">
    <w:abstractNumId w:val="29"/>
  </w:num>
  <w:num w:numId="3">
    <w:abstractNumId w:val="25"/>
  </w:num>
  <w:num w:numId="4">
    <w:abstractNumId w:val="9"/>
  </w:num>
  <w:num w:numId="5">
    <w:abstractNumId w:val="3"/>
  </w:num>
  <w:num w:numId="6">
    <w:abstractNumId w:val="30"/>
  </w:num>
  <w:num w:numId="7">
    <w:abstractNumId w:val="13"/>
  </w:num>
  <w:num w:numId="8">
    <w:abstractNumId w:val="21"/>
  </w:num>
  <w:num w:numId="9">
    <w:abstractNumId w:val="20"/>
  </w:num>
  <w:num w:numId="10">
    <w:abstractNumId w:val="18"/>
  </w:num>
  <w:num w:numId="11">
    <w:abstractNumId w:val="28"/>
  </w:num>
  <w:num w:numId="12">
    <w:abstractNumId w:val="17"/>
  </w:num>
  <w:num w:numId="13">
    <w:abstractNumId w:val="19"/>
  </w:num>
  <w:num w:numId="14">
    <w:abstractNumId w:val="35"/>
  </w:num>
  <w:num w:numId="15">
    <w:abstractNumId w:val="33"/>
  </w:num>
  <w:num w:numId="16">
    <w:abstractNumId w:val="15"/>
  </w:num>
  <w:num w:numId="17">
    <w:abstractNumId w:val="32"/>
  </w:num>
  <w:num w:numId="18">
    <w:abstractNumId w:val="1"/>
  </w:num>
  <w:num w:numId="19">
    <w:abstractNumId w:val="23"/>
  </w:num>
  <w:num w:numId="20">
    <w:abstractNumId w:val="26"/>
  </w:num>
  <w:num w:numId="21">
    <w:abstractNumId w:val="7"/>
  </w:num>
  <w:num w:numId="22">
    <w:abstractNumId w:val="16"/>
  </w:num>
  <w:num w:numId="23">
    <w:abstractNumId w:val="0"/>
  </w:num>
  <w:num w:numId="24">
    <w:abstractNumId w:val="10"/>
  </w:num>
  <w:num w:numId="25">
    <w:abstractNumId w:val="22"/>
  </w:num>
  <w:num w:numId="26">
    <w:abstractNumId w:val="27"/>
  </w:num>
  <w:num w:numId="27">
    <w:abstractNumId w:val="31"/>
  </w:num>
  <w:num w:numId="28">
    <w:abstractNumId w:val="12"/>
  </w:num>
  <w:num w:numId="29">
    <w:abstractNumId w:val="11"/>
  </w:num>
  <w:num w:numId="30">
    <w:abstractNumId w:val="14"/>
  </w:num>
  <w:num w:numId="31">
    <w:abstractNumId w:val="34"/>
  </w:num>
  <w:num w:numId="32">
    <w:abstractNumId w:val="4"/>
  </w:num>
  <w:num w:numId="33">
    <w:abstractNumId w:val="6"/>
  </w:num>
  <w:num w:numId="34">
    <w:abstractNumId w:val="24"/>
  </w:num>
  <w:num w:numId="35">
    <w:abstractNumId w:val="2"/>
  </w:num>
  <w:num w:numId="36">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58"/>
  <w:defaultTabStop w:val="720"/>
  <w:drawingGridHorizontalSpacing w:val="110"/>
  <w:displayHorizontalDrawingGridEvery w:val="2"/>
  <w:characterSpacingControl w:val="doNotCompress"/>
  <w:hdrShapeDefaults>
    <o:shapedefaults v:ext="edit" spidmax="2052"/>
    <o:shapelayout v:ext="edit">
      <o:idmap v:ext="edit" data="2"/>
      <o:rules v:ext="edit">
        <o:r id="V:Rule1" type="connector" idref="#_x0000_s2049"/>
        <o:r id="V:Rule2"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42777"/>
    <w:rsid w:val="0000237F"/>
    <w:rsid w:val="000116E3"/>
    <w:rsid w:val="0001691F"/>
    <w:rsid w:val="00041F0C"/>
    <w:rsid w:val="00052C12"/>
    <w:rsid w:val="000535A4"/>
    <w:rsid w:val="00071EC2"/>
    <w:rsid w:val="0009190E"/>
    <w:rsid w:val="00094E5C"/>
    <w:rsid w:val="00096913"/>
    <w:rsid w:val="000B6A30"/>
    <w:rsid w:val="000B6C65"/>
    <w:rsid w:val="000E19BD"/>
    <w:rsid w:val="000F77A9"/>
    <w:rsid w:val="001127A4"/>
    <w:rsid w:val="00112B3E"/>
    <w:rsid w:val="00125968"/>
    <w:rsid w:val="001430A5"/>
    <w:rsid w:val="001520F3"/>
    <w:rsid w:val="001634B4"/>
    <w:rsid w:val="00167EF8"/>
    <w:rsid w:val="00167FF0"/>
    <w:rsid w:val="00170F01"/>
    <w:rsid w:val="001A3C34"/>
    <w:rsid w:val="001B098C"/>
    <w:rsid w:val="001C6349"/>
    <w:rsid w:val="001C7604"/>
    <w:rsid w:val="001D459C"/>
    <w:rsid w:val="001D5526"/>
    <w:rsid w:val="001E3B7E"/>
    <w:rsid w:val="001E73C4"/>
    <w:rsid w:val="00212744"/>
    <w:rsid w:val="00222699"/>
    <w:rsid w:val="00243B3A"/>
    <w:rsid w:val="00246038"/>
    <w:rsid w:val="00264300"/>
    <w:rsid w:val="002701D3"/>
    <w:rsid w:val="002705A7"/>
    <w:rsid w:val="002744A8"/>
    <w:rsid w:val="00285786"/>
    <w:rsid w:val="002A507E"/>
    <w:rsid w:val="002B2A28"/>
    <w:rsid w:val="002B5789"/>
    <w:rsid w:val="002C4C70"/>
    <w:rsid w:val="002D7AA8"/>
    <w:rsid w:val="002E1A6F"/>
    <w:rsid w:val="00300C48"/>
    <w:rsid w:val="003045B3"/>
    <w:rsid w:val="00335572"/>
    <w:rsid w:val="00346BA1"/>
    <w:rsid w:val="00356F9A"/>
    <w:rsid w:val="00364155"/>
    <w:rsid w:val="0037193F"/>
    <w:rsid w:val="003721BE"/>
    <w:rsid w:val="00382E9B"/>
    <w:rsid w:val="00382EDF"/>
    <w:rsid w:val="0038561B"/>
    <w:rsid w:val="0038602C"/>
    <w:rsid w:val="003903E4"/>
    <w:rsid w:val="003D7A85"/>
    <w:rsid w:val="003E5BDC"/>
    <w:rsid w:val="003F3AF4"/>
    <w:rsid w:val="004036E0"/>
    <w:rsid w:val="00405ED0"/>
    <w:rsid w:val="00410239"/>
    <w:rsid w:val="004145BB"/>
    <w:rsid w:val="00417CD7"/>
    <w:rsid w:val="004211A9"/>
    <w:rsid w:val="00425A4A"/>
    <w:rsid w:val="004346CA"/>
    <w:rsid w:val="004417FD"/>
    <w:rsid w:val="00441D4D"/>
    <w:rsid w:val="00452E93"/>
    <w:rsid w:val="00454C83"/>
    <w:rsid w:val="00456819"/>
    <w:rsid w:val="0048233A"/>
    <w:rsid w:val="00496FE6"/>
    <w:rsid w:val="004A53AD"/>
    <w:rsid w:val="004B38E3"/>
    <w:rsid w:val="004B408B"/>
    <w:rsid w:val="004C0216"/>
    <w:rsid w:val="004E1021"/>
    <w:rsid w:val="004E1F26"/>
    <w:rsid w:val="004E5B33"/>
    <w:rsid w:val="004F0251"/>
    <w:rsid w:val="004F245C"/>
    <w:rsid w:val="00505491"/>
    <w:rsid w:val="00514BBE"/>
    <w:rsid w:val="0053288E"/>
    <w:rsid w:val="00532F92"/>
    <w:rsid w:val="0053766C"/>
    <w:rsid w:val="00541AE5"/>
    <w:rsid w:val="005466B0"/>
    <w:rsid w:val="0055415C"/>
    <w:rsid w:val="00575604"/>
    <w:rsid w:val="0059477A"/>
    <w:rsid w:val="0059521A"/>
    <w:rsid w:val="0059734F"/>
    <w:rsid w:val="005A3172"/>
    <w:rsid w:val="005B3C7B"/>
    <w:rsid w:val="005B5577"/>
    <w:rsid w:val="005B6AA3"/>
    <w:rsid w:val="005B6F6E"/>
    <w:rsid w:val="005C750F"/>
    <w:rsid w:val="005D52B2"/>
    <w:rsid w:val="005E6AB8"/>
    <w:rsid w:val="005E7B8B"/>
    <w:rsid w:val="005F41F9"/>
    <w:rsid w:val="006119D8"/>
    <w:rsid w:val="00624577"/>
    <w:rsid w:val="00626331"/>
    <w:rsid w:val="00647CCC"/>
    <w:rsid w:val="00662F18"/>
    <w:rsid w:val="00676A6C"/>
    <w:rsid w:val="00686883"/>
    <w:rsid w:val="00686AC2"/>
    <w:rsid w:val="00690F2A"/>
    <w:rsid w:val="00695AF2"/>
    <w:rsid w:val="006A3B13"/>
    <w:rsid w:val="006A3D2F"/>
    <w:rsid w:val="006A454E"/>
    <w:rsid w:val="006C3EB6"/>
    <w:rsid w:val="006F3F68"/>
    <w:rsid w:val="00736E21"/>
    <w:rsid w:val="00756072"/>
    <w:rsid w:val="00770C3E"/>
    <w:rsid w:val="00793B3B"/>
    <w:rsid w:val="007A26AF"/>
    <w:rsid w:val="007C2BC2"/>
    <w:rsid w:val="007C3E4D"/>
    <w:rsid w:val="007D7E66"/>
    <w:rsid w:val="007E5497"/>
    <w:rsid w:val="007E5B5A"/>
    <w:rsid w:val="007E67FE"/>
    <w:rsid w:val="007F01FC"/>
    <w:rsid w:val="0082167A"/>
    <w:rsid w:val="0084295B"/>
    <w:rsid w:val="0084524D"/>
    <w:rsid w:val="008454AF"/>
    <w:rsid w:val="0085043B"/>
    <w:rsid w:val="008545D6"/>
    <w:rsid w:val="008753E3"/>
    <w:rsid w:val="0088642E"/>
    <w:rsid w:val="008B0052"/>
    <w:rsid w:val="008D16E6"/>
    <w:rsid w:val="008D425C"/>
    <w:rsid w:val="008E525A"/>
    <w:rsid w:val="00905020"/>
    <w:rsid w:val="00912C08"/>
    <w:rsid w:val="00942777"/>
    <w:rsid w:val="00945219"/>
    <w:rsid w:val="009537CA"/>
    <w:rsid w:val="00955657"/>
    <w:rsid w:val="009669EB"/>
    <w:rsid w:val="00975C6E"/>
    <w:rsid w:val="00976787"/>
    <w:rsid w:val="00977FBD"/>
    <w:rsid w:val="00996FA1"/>
    <w:rsid w:val="009A544E"/>
    <w:rsid w:val="009A59D1"/>
    <w:rsid w:val="009C31D6"/>
    <w:rsid w:val="009C4565"/>
    <w:rsid w:val="009C46F0"/>
    <w:rsid w:val="009C7CB0"/>
    <w:rsid w:val="009D68DD"/>
    <w:rsid w:val="009E7C57"/>
    <w:rsid w:val="009F294E"/>
    <w:rsid w:val="009F339B"/>
    <w:rsid w:val="009F3ED3"/>
    <w:rsid w:val="00A000E4"/>
    <w:rsid w:val="00A04A03"/>
    <w:rsid w:val="00A05866"/>
    <w:rsid w:val="00A112C2"/>
    <w:rsid w:val="00A32543"/>
    <w:rsid w:val="00A33129"/>
    <w:rsid w:val="00A40294"/>
    <w:rsid w:val="00A440C6"/>
    <w:rsid w:val="00A45DCB"/>
    <w:rsid w:val="00A5441A"/>
    <w:rsid w:val="00A54EAA"/>
    <w:rsid w:val="00A61599"/>
    <w:rsid w:val="00A70767"/>
    <w:rsid w:val="00A72BE5"/>
    <w:rsid w:val="00AA68E0"/>
    <w:rsid w:val="00AB2A86"/>
    <w:rsid w:val="00AB3BBC"/>
    <w:rsid w:val="00AC5541"/>
    <w:rsid w:val="00AD7DA7"/>
    <w:rsid w:val="00AE041E"/>
    <w:rsid w:val="00AE44C8"/>
    <w:rsid w:val="00AE7137"/>
    <w:rsid w:val="00AF1B03"/>
    <w:rsid w:val="00AF327B"/>
    <w:rsid w:val="00B02162"/>
    <w:rsid w:val="00B02A7B"/>
    <w:rsid w:val="00B04DC0"/>
    <w:rsid w:val="00B05E27"/>
    <w:rsid w:val="00B14E86"/>
    <w:rsid w:val="00B20830"/>
    <w:rsid w:val="00B20BCB"/>
    <w:rsid w:val="00B40126"/>
    <w:rsid w:val="00B55FAA"/>
    <w:rsid w:val="00B723CB"/>
    <w:rsid w:val="00B86684"/>
    <w:rsid w:val="00B867EE"/>
    <w:rsid w:val="00BA237D"/>
    <w:rsid w:val="00BA5B49"/>
    <w:rsid w:val="00BB0E77"/>
    <w:rsid w:val="00BC3DF5"/>
    <w:rsid w:val="00BF0530"/>
    <w:rsid w:val="00C12637"/>
    <w:rsid w:val="00C2192C"/>
    <w:rsid w:val="00C365EC"/>
    <w:rsid w:val="00C55AF4"/>
    <w:rsid w:val="00C56FE3"/>
    <w:rsid w:val="00C62E11"/>
    <w:rsid w:val="00C65438"/>
    <w:rsid w:val="00C73FB9"/>
    <w:rsid w:val="00C92809"/>
    <w:rsid w:val="00C9507A"/>
    <w:rsid w:val="00CA1D2C"/>
    <w:rsid w:val="00CB4227"/>
    <w:rsid w:val="00CC4FA4"/>
    <w:rsid w:val="00CE7F81"/>
    <w:rsid w:val="00CF2739"/>
    <w:rsid w:val="00D03903"/>
    <w:rsid w:val="00D03B93"/>
    <w:rsid w:val="00D108BC"/>
    <w:rsid w:val="00D15B62"/>
    <w:rsid w:val="00D16662"/>
    <w:rsid w:val="00D17814"/>
    <w:rsid w:val="00D317D0"/>
    <w:rsid w:val="00D427FB"/>
    <w:rsid w:val="00D44DEA"/>
    <w:rsid w:val="00D45C4B"/>
    <w:rsid w:val="00D51D8A"/>
    <w:rsid w:val="00D6750B"/>
    <w:rsid w:val="00D8218B"/>
    <w:rsid w:val="00D8257B"/>
    <w:rsid w:val="00D83D2E"/>
    <w:rsid w:val="00D84C7B"/>
    <w:rsid w:val="00D868EB"/>
    <w:rsid w:val="00D86E1B"/>
    <w:rsid w:val="00D958C3"/>
    <w:rsid w:val="00DD062F"/>
    <w:rsid w:val="00DD5F6F"/>
    <w:rsid w:val="00DE3EF4"/>
    <w:rsid w:val="00DE4A1D"/>
    <w:rsid w:val="00DE50C4"/>
    <w:rsid w:val="00E031EA"/>
    <w:rsid w:val="00E049D2"/>
    <w:rsid w:val="00E37E5A"/>
    <w:rsid w:val="00E5192C"/>
    <w:rsid w:val="00E6160E"/>
    <w:rsid w:val="00EC491B"/>
    <w:rsid w:val="00EC642A"/>
    <w:rsid w:val="00EC6465"/>
    <w:rsid w:val="00ED1697"/>
    <w:rsid w:val="00ED32B6"/>
    <w:rsid w:val="00EF1C03"/>
    <w:rsid w:val="00EF7E26"/>
    <w:rsid w:val="00F00510"/>
    <w:rsid w:val="00F06164"/>
    <w:rsid w:val="00F128B9"/>
    <w:rsid w:val="00F13BA2"/>
    <w:rsid w:val="00F151F9"/>
    <w:rsid w:val="00F1666B"/>
    <w:rsid w:val="00F31F8B"/>
    <w:rsid w:val="00F31FD6"/>
    <w:rsid w:val="00F3611C"/>
    <w:rsid w:val="00F4066D"/>
    <w:rsid w:val="00F517FA"/>
    <w:rsid w:val="00F65E01"/>
    <w:rsid w:val="00F70744"/>
    <w:rsid w:val="00F711CF"/>
    <w:rsid w:val="00F74C89"/>
    <w:rsid w:val="00F8222A"/>
    <w:rsid w:val="00F8312B"/>
    <w:rsid w:val="00F83BAD"/>
    <w:rsid w:val="00F9055F"/>
    <w:rsid w:val="00F96706"/>
    <w:rsid w:val="00FB1135"/>
    <w:rsid w:val="00FC5AE6"/>
    <w:rsid w:val="00FD28E1"/>
    <w:rsid w:val="00FF4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5:docId w15:val="{EA5D24D9-F258-455B-8E5F-3E2619FDD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val="id-ID"/>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34"/>
    <w:qFormat/>
    <w:rsid w:val="00662F18"/>
    <w:pPr>
      <w:ind w:left="720"/>
      <w:contextualSpacing/>
    </w:p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character" w:customStyle="1" w:styleId="Heading2Char">
    <w:name w:val="Heading 2 Char"/>
    <w:basedOn w:val="DefaultParagraphFont"/>
    <w:link w:val="Heading2"/>
    <w:uiPriority w:val="9"/>
    <w:rsid w:val="00A54EAA"/>
    <w:rPr>
      <w:rFonts w:eastAsia="Times New Roman"/>
      <w:b/>
      <w:bCs/>
      <w:caps/>
      <w:sz w:val="32"/>
      <w:szCs w:val="26"/>
    </w:rPr>
  </w:style>
  <w:style w:type="character" w:customStyle="1" w:styleId="Heading3Char">
    <w:name w:val="Heading 3 Char"/>
    <w:basedOn w:val="DefaultParagraphFont"/>
    <w:link w:val="Heading3"/>
    <w:uiPriority w:val="9"/>
    <w:rsid w:val="00A54EAA"/>
    <w:rPr>
      <w:rFonts w:eastAsia="Times New Roman"/>
      <w:b/>
      <w:bCs/>
      <w:caps/>
      <w:color w:val="000000"/>
      <w:sz w:val="28"/>
      <w:szCs w:val="22"/>
    </w:r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customStyle="1" w:styleId="ListParagraphChar">
    <w:name w:val="List Paragraph Char"/>
    <w:basedOn w:val="DefaultParagraphFont"/>
    <w:link w:val="ListParagraph"/>
    <w:uiPriority w:val="99"/>
    <w:rsid w:val="00F31FD6"/>
    <w:rPr>
      <w:sz w:val="22"/>
      <w:szCs w:val="22"/>
      <w:lang w:val="id-ID"/>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E98033-7CAB-413D-B7FB-19564EE2F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25</Pages>
  <Words>5567</Words>
  <Characters>31734</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37227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creator>ari</dc:creator>
  <cp:lastModifiedBy>Maximus</cp:lastModifiedBy>
  <cp:revision>9</cp:revision>
  <cp:lastPrinted>2014-09-23T22:29:00Z</cp:lastPrinted>
  <dcterms:created xsi:type="dcterms:W3CDTF">2014-09-23T22:47:00Z</dcterms:created>
  <dcterms:modified xsi:type="dcterms:W3CDTF">2015-04-29T06:18:00Z</dcterms:modified>
</cp:coreProperties>
</file>