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53FC8" w:rsidRPr="00D84C7B" w:rsidRDefault="00653FC8" w:rsidP="00653FC8">
      <w:pPr>
        <w:pStyle w:val="Default"/>
        <w:spacing w:before="120" w:line="360" w:lineRule="auto"/>
        <w:jc w:val="center"/>
        <w:rPr>
          <w:sz w:val="28"/>
          <w:szCs w:val="28"/>
          <w:lang w:val="en-US"/>
        </w:rPr>
      </w:pPr>
      <w:r w:rsidRPr="00D84C7B">
        <w:rPr>
          <w:b/>
          <w:bCs/>
          <w:sz w:val="28"/>
          <w:szCs w:val="28"/>
        </w:rPr>
        <w:t>KEBIJAKAN AKUNTANSI NO. 0</w:t>
      </w:r>
      <w:r>
        <w:rPr>
          <w:b/>
          <w:bCs/>
          <w:sz w:val="28"/>
          <w:szCs w:val="28"/>
          <w:lang w:val="en-US"/>
        </w:rPr>
        <w:t>4</w:t>
      </w:r>
    </w:p>
    <w:p w:rsidR="00653FC8" w:rsidRPr="00D84C7B" w:rsidRDefault="00653FC8" w:rsidP="00653FC8">
      <w:pPr>
        <w:pStyle w:val="Default"/>
        <w:spacing w:line="360" w:lineRule="auto"/>
        <w:jc w:val="center"/>
        <w:rPr>
          <w:b/>
          <w:sz w:val="28"/>
          <w:szCs w:val="28"/>
        </w:rPr>
      </w:pPr>
      <w:r w:rsidRPr="00D84C7B">
        <w:rPr>
          <w:b/>
          <w:sz w:val="28"/>
          <w:szCs w:val="28"/>
        </w:rPr>
        <w:t>NERACA</w:t>
      </w:r>
    </w:p>
    <w:p w:rsidR="00653FC8" w:rsidRPr="0023169A" w:rsidRDefault="00653FC8" w:rsidP="00653FC8">
      <w:pPr>
        <w:pStyle w:val="Heading2"/>
        <w:rPr>
          <w:rFonts w:ascii="Tahoma" w:hAnsi="Tahoma" w:cs="Tahoma"/>
          <w:sz w:val="24"/>
          <w:szCs w:val="24"/>
          <w:lang w:val="en-US"/>
        </w:rPr>
      </w:pPr>
      <w:bookmarkStart w:id="0" w:name="_Toc391856019"/>
    </w:p>
    <w:bookmarkEnd w:id="0"/>
    <w:p w:rsidR="00653FC8" w:rsidRPr="0023169A" w:rsidRDefault="00B47526" w:rsidP="00B47526">
      <w:pPr>
        <w:pStyle w:val="Heading2"/>
        <w:numPr>
          <w:ilvl w:val="0"/>
          <w:numId w:val="26"/>
        </w:numPr>
        <w:ind w:left="360"/>
        <w:rPr>
          <w:rFonts w:ascii="Tahoma" w:hAnsi="Tahoma" w:cs="Tahoma"/>
          <w:sz w:val="24"/>
          <w:szCs w:val="24"/>
          <w:lang w:val="en-US"/>
        </w:rPr>
      </w:pPr>
      <w:r w:rsidRPr="0023169A">
        <w:rPr>
          <w:rFonts w:ascii="Tahoma" w:hAnsi="Tahoma" w:cs="Tahoma"/>
          <w:caps w:val="0"/>
          <w:sz w:val="24"/>
          <w:szCs w:val="24"/>
          <w:lang w:val="en-US"/>
        </w:rPr>
        <w:t>UMUM</w:t>
      </w:r>
    </w:p>
    <w:p w:rsidR="00653FC8" w:rsidRPr="0023169A" w:rsidRDefault="00EA025E" w:rsidP="00B47526">
      <w:pPr>
        <w:pStyle w:val="Heading3"/>
        <w:ind w:left="360"/>
        <w:rPr>
          <w:rFonts w:ascii="Tahoma" w:hAnsi="Tahoma" w:cs="Tahoma"/>
          <w:sz w:val="24"/>
          <w:szCs w:val="24"/>
        </w:rPr>
      </w:pPr>
      <w:r w:rsidRPr="0023169A">
        <w:rPr>
          <w:rFonts w:ascii="Tahoma" w:hAnsi="Tahoma" w:cs="Tahoma"/>
          <w:caps w:val="0"/>
          <w:sz w:val="24"/>
          <w:szCs w:val="24"/>
        </w:rPr>
        <w:t>Tujuan</w:t>
      </w:r>
    </w:p>
    <w:p w:rsidR="00653FC8" w:rsidRPr="0023169A" w:rsidRDefault="00653FC8" w:rsidP="00B47526">
      <w:pPr>
        <w:numPr>
          <w:ilvl w:val="0"/>
          <w:numId w:val="23"/>
        </w:numPr>
        <w:autoSpaceDE w:val="0"/>
        <w:autoSpaceDN w:val="0"/>
        <w:adjustRightInd w:val="0"/>
        <w:spacing w:line="360" w:lineRule="auto"/>
        <w:jc w:val="both"/>
        <w:rPr>
          <w:rFonts w:ascii="Tahoma" w:hAnsi="Tahoma" w:cs="Tahoma"/>
          <w:color w:val="000000"/>
          <w:sz w:val="24"/>
          <w:szCs w:val="24"/>
        </w:rPr>
      </w:pPr>
      <w:r w:rsidRPr="0023169A">
        <w:rPr>
          <w:rFonts w:ascii="Tahoma" w:hAnsi="Tahoma" w:cs="Tahoma"/>
          <w:color w:val="000000"/>
          <w:sz w:val="24"/>
          <w:szCs w:val="24"/>
        </w:rPr>
        <w:t>Tujuan kebijakan akuntansi neraca adalah menetapkan dasar-dasar penyajian neraca untuk entitas aku</w:t>
      </w:r>
      <w:bookmarkStart w:id="1" w:name="_GoBack"/>
      <w:bookmarkEnd w:id="1"/>
      <w:r w:rsidRPr="0023169A">
        <w:rPr>
          <w:rFonts w:ascii="Tahoma" w:hAnsi="Tahoma" w:cs="Tahoma"/>
          <w:color w:val="000000"/>
          <w:sz w:val="24"/>
          <w:szCs w:val="24"/>
        </w:rPr>
        <w:t>ntansi dan entitas pelaporan Pemerintah</w:t>
      </w:r>
      <w:r w:rsidR="000735CF">
        <w:rPr>
          <w:rFonts w:ascii="Tahoma" w:hAnsi="Tahoma" w:cs="Tahoma"/>
          <w:color w:val="000000"/>
          <w:sz w:val="24"/>
          <w:szCs w:val="24"/>
        </w:rPr>
        <w:t xml:space="preserve"> Kota Dumai</w:t>
      </w:r>
      <w:r w:rsidRPr="0023169A">
        <w:rPr>
          <w:rFonts w:ascii="Tahoma" w:hAnsi="Tahoma" w:cs="Tahoma"/>
          <w:color w:val="000000"/>
          <w:sz w:val="24"/>
          <w:szCs w:val="24"/>
        </w:rPr>
        <w:t xml:space="preserve"> dalam rangka memenuhi tujuan akuntabilitas sebagaimana ditetapkan oleh peraturan perundang-undangan.</w:t>
      </w:r>
    </w:p>
    <w:p w:rsidR="00653FC8" w:rsidRPr="0023169A" w:rsidRDefault="00653FC8" w:rsidP="00B47526">
      <w:pPr>
        <w:numPr>
          <w:ilvl w:val="0"/>
          <w:numId w:val="23"/>
        </w:numPr>
        <w:autoSpaceDE w:val="0"/>
        <w:autoSpaceDN w:val="0"/>
        <w:adjustRightInd w:val="0"/>
        <w:spacing w:after="0" w:line="360" w:lineRule="auto"/>
        <w:jc w:val="both"/>
        <w:rPr>
          <w:rFonts w:ascii="Tahoma" w:hAnsi="Tahoma" w:cs="Tahoma"/>
          <w:color w:val="000000"/>
          <w:sz w:val="24"/>
          <w:szCs w:val="24"/>
        </w:rPr>
      </w:pPr>
      <w:r w:rsidRPr="0023169A">
        <w:rPr>
          <w:rFonts w:ascii="Tahoma" w:hAnsi="Tahoma" w:cs="Tahoma"/>
          <w:color w:val="000000"/>
          <w:sz w:val="24"/>
          <w:szCs w:val="24"/>
        </w:rPr>
        <w:t>Neraca menggambarkan posisi keuangan suatu entitas akuntansi/entitas pelaporan mengenai aset, kewajiban, dan ekuitas dana pada tanggal tertentu.</w:t>
      </w:r>
    </w:p>
    <w:p w:rsidR="00653FC8" w:rsidRPr="0023169A" w:rsidRDefault="00EA025E" w:rsidP="00B47526">
      <w:pPr>
        <w:pStyle w:val="Heading3"/>
        <w:ind w:left="360"/>
        <w:rPr>
          <w:rFonts w:ascii="Tahoma" w:hAnsi="Tahoma" w:cs="Tahoma"/>
          <w:sz w:val="24"/>
          <w:szCs w:val="24"/>
        </w:rPr>
      </w:pPr>
      <w:r w:rsidRPr="0023169A">
        <w:rPr>
          <w:rFonts w:ascii="Tahoma" w:hAnsi="Tahoma" w:cs="Tahoma"/>
          <w:caps w:val="0"/>
          <w:sz w:val="24"/>
          <w:szCs w:val="24"/>
        </w:rPr>
        <w:t>Ruang Lingkup</w:t>
      </w:r>
    </w:p>
    <w:p w:rsidR="00653FC8" w:rsidRPr="0023169A" w:rsidRDefault="00653FC8" w:rsidP="00B47526">
      <w:pPr>
        <w:numPr>
          <w:ilvl w:val="0"/>
          <w:numId w:val="23"/>
        </w:numPr>
        <w:autoSpaceDE w:val="0"/>
        <w:autoSpaceDN w:val="0"/>
        <w:adjustRightInd w:val="0"/>
        <w:spacing w:after="0" w:line="360" w:lineRule="auto"/>
        <w:jc w:val="both"/>
        <w:rPr>
          <w:rFonts w:ascii="Tahoma" w:hAnsi="Tahoma" w:cs="Tahoma"/>
          <w:color w:val="000000"/>
          <w:sz w:val="24"/>
          <w:szCs w:val="24"/>
        </w:rPr>
      </w:pPr>
      <w:r w:rsidRPr="0023169A">
        <w:rPr>
          <w:rFonts w:ascii="Tahoma" w:hAnsi="Tahoma" w:cs="Tahoma"/>
          <w:color w:val="000000"/>
          <w:sz w:val="24"/>
          <w:szCs w:val="24"/>
        </w:rPr>
        <w:t xml:space="preserve">Kebijakan akuntansi </w:t>
      </w:r>
      <w:r w:rsidRPr="0023169A">
        <w:rPr>
          <w:rFonts w:ascii="Tahoma" w:hAnsi="Tahoma" w:cs="Tahoma"/>
          <w:bCs/>
          <w:iCs/>
          <w:color w:val="000000"/>
          <w:sz w:val="24"/>
          <w:szCs w:val="24"/>
        </w:rPr>
        <w:t>ini diterapkan dalam penyajian neraca yang disusun dan disajikan dengan menggunakan akuntansi berbasis akrual untuk tingkat SKPD, PPKD, dan Pemerintah Daerah, tidak termasuk perusahaan daerah.</w:t>
      </w:r>
    </w:p>
    <w:p w:rsidR="00653FC8" w:rsidRPr="0023169A" w:rsidRDefault="00EA025E" w:rsidP="00B47526">
      <w:pPr>
        <w:pStyle w:val="Heading3"/>
        <w:ind w:left="360"/>
        <w:rPr>
          <w:rFonts w:ascii="Tahoma" w:hAnsi="Tahoma" w:cs="Tahoma"/>
          <w:sz w:val="24"/>
          <w:szCs w:val="24"/>
        </w:rPr>
      </w:pPr>
      <w:r w:rsidRPr="0023169A">
        <w:rPr>
          <w:rFonts w:ascii="Tahoma" w:hAnsi="Tahoma" w:cs="Tahoma"/>
          <w:caps w:val="0"/>
          <w:sz w:val="24"/>
          <w:szCs w:val="24"/>
        </w:rPr>
        <w:t>Definisi</w:t>
      </w:r>
    </w:p>
    <w:p w:rsidR="00653FC8" w:rsidRPr="0023169A" w:rsidRDefault="00653FC8" w:rsidP="00B47526">
      <w:pPr>
        <w:numPr>
          <w:ilvl w:val="0"/>
          <w:numId w:val="23"/>
        </w:numPr>
        <w:autoSpaceDE w:val="0"/>
        <w:autoSpaceDN w:val="0"/>
        <w:adjustRightInd w:val="0"/>
        <w:spacing w:after="0" w:line="360" w:lineRule="auto"/>
        <w:jc w:val="both"/>
        <w:rPr>
          <w:rFonts w:ascii="Tahoma" w:hAnsi="Tahoma" w:cs="Tahoma"/>
          <w:bCs/>
          <w:iCs/>
          <w:color w:val="000000"/>
          <w:sz w:val="24"/>
          <w:szCs w:val="24"/>
        </w:rPr>
      </w:pPr>
      <w:r w:rsidRPr="0023169A">
        <w:rPr>
          <w:rFonts w:ascii="Tahoma" w:hAnsi="Tahoma" w:cs="Tahoma"/>
          <w:bCs/>
          <w:iCs/>
          <w:color w:val="000000"/>
          <w:sz w:val="24"/>
          <w:szCs w:val="24"/>
        </w:rPr>
        <w:t xml:space="preserve">Berikut adalah istilah-istilah yang digunakan dalam Kebijakan Akuntansi ini dengan pengertian: </w:t>
      </w:r>
    </w:p>
    <w:p w:rsidR="00653FC8" w:rsidRPr="007C6602" w:rsidRDefault="00653FC8" w:rsidP="007C6602">
      <w:pPr>
        <w:numPr>
          <w:ilvl w:val="0"/>
          <w:numId w:val="23"/>
        </w:numPr>
        <w:autoSpaceDE w:val="0"/>
        <w:autoSpaceDN w:val="0"/>
        <w:adjustRightInd w:val="0"/>
        <w:spacing w:after="0" w:line="360" w:lineRule="auto"/>
        <w:jc w:val="both"/>
        <w:rPr>
          <w:rFonts w:ascii="Tahoma" w:hAnsi="Tahoma" w:cs="Tahoma"/>
          <w:bCs/>
          <w:iCs/>
          <w:color w:val="000000"/>
          <w:sz w:val="24"/>
          <w:szCs w:val="24"/>
        </w:rPr>
      </w:pPr>
      <w:r w:rsidRPr="007C6602">
        <w:rPr>
          <w:rFonts w:ascii="Tahoma" w:hAnsi="Tahoma" w:cs="Tahoma"/>
          <w:b/>
          <w:bCs/>
          <w:iCs/>
          <w:color w:val="000000"/>
          <w:sz w:val="24"/>
          <w:szCs w:val="24"/>
        </w:rPr>
        <w:t>Aset</w:t>
      </w:r>
      <w:r w:rsidRPr="0023169A">
        <w:rPr>
          <w:rFonts w:ascii="Tahoma" w:hAnsi="Tahoma" w:cs="Tahoma"/>
          <w:bCs/>
          <w:iCs/>
          <w:color w:val="000000"/>
          <w:sz w:val="24"/>
          <w:szCs w:val="24"/>
        </w:rPr>
        <w:t xml:space="preserve"> adalah sumber daya ekonomi yang dikuasai dan/atau dimiliki oleh pemerintah daerah sebagai akibat dari peristiwa masa lalu dan dari mana manfaat ekonomi dan/atau sosial di masa depan diharapkan dapat diperoleh oleh pemerintah daerah, serta dapat diukur dalam satuan uang, termasuk sumber daya nonkeuangan yang diperlukan untuk penyediaan jasa bagi masyarakat umum dan sumber-sumber daya yang dipelihara karena alasan sejarah dan budaya. </w:t>
      </w:r>
    </w:p>
    <w:p w:rsidR="00653FC8" w:rsidRPr="007C6602" w:rsidRDefault="00653FC8" w:rsidP="007C6602">
      <w:pPr>
        <w:numPr>
          <w:ilvl w:val="0"/>
          <w:numId w:val="23"/>
        </w:numPr>
        <w:autoSpaceDE w:val="0"/>
        <w:autoSpaceDN w:val="0"/>
        <w:adjustRightInd w:val="0"/>
        <w:spacing w:after="0" w:line="360" w:lineRule="auto"/>
        <w:jc w:val="both"/>
        <w:rPr>
          <w:rFonts w:ascii="Tahoma" w:hAnsi="Tahoma" w:cs="Tahoma"/>
          <w:bCs/>
          <w:iCs/>
          <w:color w:val="000000"/>
          <w:sz w:val="24"/>
          <w:szCs w:val="24"/>
        </w:rPr>
      </w:pPr>
      <w:r w:rsidRPr="007C6602">
        <w:rPr>
          <w:rFonts w:ascii="Tahoma" w:hAnsi="Tahoma" w:cs="Tahoma"/>
          <w:b/>
          <w:bCs/>
          <w:iCs/>
          <w:color w:val="000000"/>
          <w:sz w:val="24"/>
          <w:szCs w:val="24"/>
        </w:rPr>
        <w:lastRenderedPageBreak/>
        <w:t>Aset tetap</w:t>
      </w:r>
      <w:r w:rsidRPr="0023169A">
        <w:rPr>
          <w:rFonts w:ascii="Tahoma" w:hAnsi="Tahoma" w:cs="Tahoma"/>
          <w:bCs/>
          <w:iCs/>
          <w:color w:val="000000"/>
          <w:sz w:val="24"/>
          <w:szCs w:val="24"/>
        </w:rPr>
        <w:t xml:space="preserve"> adalah aset berwujud yang mempunyai masa manfaat lebih dari 12 (dua belas) bulan untuk digunakan dalam kegiatan pemerintah</w:t>
      </w:r>
      <w:r w:rsidRPr="007C6602">
        <w:rPr>
          <w:rFonts w:ascii="Tahoma" w:hAnsi="Tahoma" w:cs="Tahoma"/>
          <w:bCs/>
          <w:iCs/>
          <w:color w:val="000000"/>
          <w:sz w:val="24"/>
          <w:szCs w:val="24"/>
        </w:rPr>
        <w:t xml:space="preserve"> daerah </w:t>
      </w:r>
      <w:r w:rsidRPr="0023169A">
        <w:rPr>
          <w:rFonts w:ascii="Tahoma" w:hAnsi="Tahoma" w:cs="Tahoma"/>
          <w:bCs/>
          <w:iCs/>
          <w:color w:val="000000"/>
          <w:sz w:val="24"/>
          <w:szCs w:val="24"/>
        </w:rPr>
        <w:t>atau dimanfaatkan oleh masyarakat umum.</w:t>
      </w:r>
    </w:p>
    <w:p w:rsidR="00653FC8" w:rsidRPr="007C6602" w:rsidRDefault="00653FC8" w:rsidP="007C6602">
      <w:pPr>
        <w:numPr>
          <w:ilvl w:val="0"/>
          <w:numId w:val="23"/>
        </w:numPr>
        <w:autoSpaceDE w:val="0"/>
        <w:autoSpaceDN w:val="0"/>
        <w:adjustRightInd w:val="0"/>
        <w:spacing w:after="0" w:line="360" w:lineRule="auto"/>
        <w:jc w:val="both"/>
        <w:rPr>
          <w:rFonts w:ascii="Tahoma" w:hAnsi="Tahoma" w:cs="Tahoma"/>
          <w:bCs/>
          <w:iCs/>
          <w:color w:val="000000"/>
          <w:sz w:val="24"/>
          <w:szCs w:val="24"/>
        </w:rPr>
      </w:pPr>
      <w:r w:rsidRPr="007C6602">
        <w:rPr>
          <w:rFonts w:ascii="Tahoma" w:hAnsi="Tahoma" w:cs="Tahoma"/>
          <w:b/>
          <w:bCs/>
          <w:iCs/>
          <w:color w:val="000000"/>
          <w:sz w:val="24"/>
          <w:szCs w:val="24"/>
        </w:rPr>
        <w:t>Basis akrual</w:t>
      </w:r>
      <w:r w:rsidRPr="0023169A">
        <w:rPr>
          <w:rFonts w:ascii="Tahoma" w:hAnsi="Tahoma" w:cs="Tahoma"/>
          <w:bCs/>
          <w:iCs/>
          <w:color w:val="000000"/>
          <w:sz w:val="24"/>
          <w:szCs w:val="24"/>
        </w:rPr>
        <w:t xml:space="preserve"> adalah basis akuntansi yang mengakui pengaruh transaksi dan peristiwa lainnya pada saat transaksi dan peristiwa itu terjadi, tanpa</w:t>
      </w:r>
      <w:r w:rsidR="009B1BE2" w:rsidRPr="007C6602">
        <w:rPr>
          <w:rFonts w:ascii="Tahoma" w:hAnsi="Tahoma" w:cs="Tahoma"/>
          <w:bCs/>
          <w:iCs/>
          <w:color w:val="000000"/>
          <w:sz w:val="24"/>
          <w:szCs w:val="24"/>
        </w:rPr>
        <w:t xml:space="preserve"> </w:t>
      </w:r>
      <w:r w:rsidRPr="0023169A">
        <w:rPr>
          <w:rFonts w:ascii="Tahoma" w:hAnsi="Tahoma" w:cs="Tahoma"/>
          <w:bCs/>
          <w:iCs/>
          <w:color w:val="000000"/>
          <w:sz w:val="24"/>
          <w:szCs w:val="24"/>
        </w:rPr>
        <w:t>memperhatikan saat kas atau setara kas diterima atau dibayar.</w:t>
      </w:r>
    </w:p>
    <w:p w:rsidR="00653FC8" w:rsidRPr="007C6602" w:rsidRDefault="00653FC8" w:rsidP="007C6602">
      <w:pPr>
        <w:numPr>
          <w:ilvl w:val="0"/>
          <w:numId w:val="23"/>
        </w:numPr>
        <w:autoSpaceDE w:val="0"/>
        <w:autoSpaceDN w:val="0"/>
        <w:adjustRightInd w:val="0"/>
        <w:spacing w:after="0" w:line="360" w:lineRule="auto"/>
        <w:jc w:val="both"/>
        <w:rPr>
          <w:rFonts w:ascii="Tahoma" w:hAnsi="Tahoma" w:cs="Tahoma"/>
          <w:bCs/>
          <w:iCs/>
          <w:color w:val="000000"/>
          <w:sz w:val="24"/>
          <w:szCs w:val="24"/>
        </w:rPr>
      </w:pPr>
      <w:r w:rsidRPr="007C6602">
        <w:rPr>
          <w:rFonts w:ascii="Tahoma" w:hAnsi="Tahoma" w:cs="Tahoma"/>
          <w:b/>
          <w:bCs/>
          <w:iCs/>
          <w:color w:val="000000"/>
          <w:sz w:val="24"/>
          <w:szCs w:val="24"/>
        </w:rPr>
        <w:t>Dana Cadangan</w:t>
      </w:r>
      <w:r w:rsidRPr="0023169A">
        <w:rPr>
          <w:rFonts w:ascii="Tahoma" w:hAnsi="Tahoma" w:cs="Tahoma"/>
          <w:bCs/>
          <w:iCs/>
          <w:color w:val="000000"/>
          <w:sz w:val="24"/>
          <w:szCs w:val="24"/>
        </w:rPr>
        <w:t xml:space="preserve"> adalah dana yang disisihkan untuk menampung kebutuhan yang memerlukan dana relatif besar yang tidak dapat dipenuhi dalam satu tahun anggaran. </w:t>
      </w:r>
    </w:p>
    <w:p w:rsidR="00653FC8" w:rsidRPr="007C6602" w:rsidRDefault="00653FC8" w:rsidP="007C6602">
      <w:pPr>
        <w:numPr>
          <w:ilvl w:val="0"/>
          <w:numId w:val="23"/>
        </w:numPr>
        <w:autoSpaceDE w:val="0"/>
        <w:autoSpaceDN w:val="0"/>
        <w:adjustRightInd w:val="0"/>
        <w:spacing w:after="0" w:line="360" w:lineRule="auto"/>
        <w:jc w:val="both"/>
        <w:rPr>
          <w:rFonts w:ascii="Tahoma" w:hAnsi="Tahoma" w:cs="Tahoma"/>
          <w:bCs/>
          <w:iCs/>
          <w:color w:val="000000"/>
          <w:sz w:val="24"/>
          <w:szCs w:val="24"/>
        </w:rPr>
      </w:pPr>
      <w:r w:rsidRPr="007C6602">
        <w:rPr>
          <w:rFonts w:ascii="Tahoma" w:hAnsi="Tahoma" w:cs="Tahoma"/>
          <w:b/>
          <w:bCs/>
          <w:iCs/>
          <w:color w:val="000000"/>
          <w:sz w:val="24"/>
          <w:szCs w:val="24"/>
        </w:rPr>
        <w:t>Ekuitas</w:t>
      </w:r>
      <w:r w:rsidRPr="0023169A">
        <w:rPr>
          <w:rFonts w:ascii="Tahoma" w:hAnsi="Tahoma" w:cs="Tahoma"/>
          <w:bCs/>
          <w:iCs/>
          <w:color w:val="000000"/>
          <w:sz w:val="24"/>
          <w:szCs w:val="24"/>
        </w:rPr>
        <w:t xml:space="preserve"> adalah kekayaan bersih pemerintah daerah yang merupakan selisih antara aset dan kewajiban pemerintah daerah. </w:t>
      </w:r>
    </w:p>
    <w:p w:rsidR="00653FC8" w:rsidRPr="007C6602" w:rsidRDefault="00653FC8" w:rsidP="007C6602">
      <w:pPr>
        <w:numPr>
          <w:ilvl w:val="0"/>
          <w:numId w:val="23"/>
        </w:numPr>
        <w:autoSpaceDE w:val="0"/>
        <w:autoSpaceDN w:val="0"/>
        <w:adjustRightInd w:val="0"/>
        <w:spacing w:after="0" w:line="360" w:lineRule="auto"/>
        <w:jc w:val="both"/>
        <w:rPr>
          <w:rFonts w:ascii="Tahoma" w:hAnsi="Tahoma" w:cs="Tahoma"/>
          <w:bCs/>
          <w:iCs/>
          <w:color w:val="000000"/>
          <w:sz w:val="24"/>
          <w:szCs w:val="24"/>
        </w:rPr>
      </w:pPr>
      <w:r w:rsidRPr="007C6602">
        <w:rPr>
          <w:rFonts w:ascii="Tahoma" w:hAnsi="Tahoma" w:cs="Tahoma"/>
          <w:b/>
          <w:bCs/>
          <w:iCs/>
          <w:color w:val="000000"/>
          <w:sz w:val="24"/>
          <w:szCs w:val="24"/>
        </w:rPr>
        <w:t>Entitas Akuntansi</w:t>
      </w:r>
      <w:r w:rsidRPr="0023169A">
        <w:rPr>
          <w:rFonts w:ascii="Tahoma" w:hAnsi="Tahoma" w:cs="Tahoma"/>
          <w:bCs/>
          <w:iCs/>
          <w:color w:val="000000"/>
          <w:sz w:val="24"/>
          <w:szCs w:val="24"/>
        </w:rPr>
        <w:t xml:space="preserve"> adalah Satuan Kerja pengguna anggaran/pengguna barang dan oleh karenanya wajib menyelenggarakan akuntansi dan menyusun laporan keuangan untuk digabungkan pada entitas pelaporan. Yang termasuk ke dalam entitas akuntansi adalah SKPD dan PPKD.</w:t>
      </w:r>
    </w:p>
    <w:p w:rsidR="00653FC8" w:rsidRPr="007C6602" w:rsidRDefault="00653FC8" w:rsidP="007C6602">
      <w:pPr>
        <w:numPr>
          <w:ilvl w:val="0"/>
          <w:numId w:val="23"/>
        </w:numPr>
        <w:autoSpaceDE w:val="0"/>
        <w:autoSpaceDN w:val="0"/>
        <w:adjustRightInd w:val="0"/>
        <w:spacing w:after="0" w:line="360" w:lineRule="auto"/>
        <w:jc w:val="both"/>
        <w:rPr>
          <w:rFonts w:ascii="Tahoma" w:hAnsi="Tahoma" w:cs="Tahoma"/>
          <w:bCs/>
          <w:iCs/>
          <w:color w:val="000000"/>
          <w:sz w:val="24"/>
          <w:szCs w:val="24"/>
        </w:rPr>
      </w:pPr>
      <w:r w:rsidRPr="007C6602">
        <w:rPr>
          <w:rFonts w:ascii="Tahoma" w:hAnsi="Tahoma" w:cs="Tahoma"/>
          <w:b/>
          <w:bCs/>
          <w:iCs/>
          <w:color w:val="000000"/>
          <w:sz w:val="24"/>
          <w:szCs w:val="24"/>
        </w:rPr>
        <w:t>Entitas Pelaporan</w:t>
      </w:r>
      <w:r w:rsidRPr="0023169A">
        <w:rPr>
          <w:rFonts w:ascii="Tahoma" w:hAnsi="Tahoma" w:cs="Tahoma"/>
          <w:bCs/>
          <w:iCs/>
          <w:color w:val="000000"/>
          <w:sz w:val="24"/>
          <w:szCs w:val="24"/>
        </w:rPr>
        <w:t xml:space="preserve"> adalah Pemerintah Daerah yang terdiri dari satu atau lebih entitas akuntansi yang menurut ketentuan peraturan perundang-undangan wajib menyampaikan laporan pertanggungjawaban berupa laporan keuangan Pemerintah Daerah. </w:t>
      </w:r>
    </w:p>
    <w:p w:rsidR="00653FC8" w:rsidRPr="007C6602" w:rsidRDefault="00653FC8" w:rsidP="007C6602">
      <w:pPr>
        <w:numPr>
          <w:ilvl w:val="0"/>
          <w:numId w:val="23"/>
        </w:numPr>
        <w:autoSpaceDE w:val="0"/>
        <w:autoSpaceDN w:val="0"/>
        <w:adjustRightInd w:val="0"/>
        <w:spacing w:after="0" w:line="360" w:lineRule="auto"/>
        <w:jc w:val="both"/>
        <w:rPr>
          <w:rFonts w:ascii="Tahoma" w:hAnsi="Tahoma" w:cs="Tahoma"/>
          <w:bCs/>
          <w:iCs/>
          <w:color w:val="000000"/>
          <w:sz w:val="24"/>
          <w:szCs w:val="24"/>
        </w:rPr>
      </w:pPr>
      <w:r w:rsidRPr="007C6602">
        <w:rPr>
          <w:rFonts w:ascii="Tahoma" w:hAnsi="Tahoma" w:cs="Tahoma"/>
          <w:b/>
          <w:bCs/>
          <w:iCs/>
          <w:color w:val="000000"/>
          <w:sz w:val="24"/>
          <w:szCs w:val="24"/>
        </w:rPr>
        <w:t>Investasi adalah</w:t>
      </w:r>
      <w:r w:rsidRPr="0023169A">
        <w:rPr>
          <w:rFonts w:ascii="Tahoma" w:hAnsi="Tahoma" w:cs="Tahoma"/>
          <w:bCs/>
          <w:iCs/>
          <w:color w:val="000000"/>
          <w:sz w:val="24"/>
          <w:szCs w:val="24"/>
        </w:rPr>
        <w:t xml:space="preserve"> aset yang dimaksudkan untuk memperoleh manfaat ekonomik seperti bunga, dividen, dan royalti, atau manfaat sosial sehingga dapat meningkatkan kemampuan pemerintah daerah dalam rangka pelayanan kepada masyarakat.</w:t>
      </w:r>
    </w:p>
    <w:p w:rsidR="00653FC8" w:rsidRPr="007C6602" w:rsidRDefault="00653FC8" w:rsidP="007C6602">
      <w:pPr>
        <w:numPr>
          <w:ilvl w:val="0"/>
          <w:numId w:val="23"/>
        </w:numPr>
        <w:autoSpaceDE w:val="0"/>
        <w:autoSpaceDN w:val="0"/>
        <w:adjustRightInd w:val="0"/>
        <w:spacing w:after="0" w:line="360" w:lineRule="auto"/>
        <w:jc w:val="both"/>
        <w:rPr>
          <w:rFonts w:ascii="Tahoma" w:hAnsi="Tahoma" w:cs="Tahoma"/>
          <w:bCs/>
          <w:iCs/>
          <w:color w:val="000000"/>
          <w:sz w:val="24"/>
          <w:szCs w:val="24"/>
        </w:rPr>
      </w:pPr>
      <w:r w:rsidRPr="007C6602">
        <w:rPr>
          <w:rFonts w:ascii="Tahoma" w:hAnsi="Tahoma" w:cs="Tahoma"/>
          <w:b/>
          <w:bCs/>
          <w:iCs/>
          <w:color w:val="000000"/>
          <w:sz w:val="24"/>
          <w:szCs w:val="24"/>
        </w:rPr>
        <w:t>Kas</w:t>
      </w:r>
      <w:r w:rsidRPr="0023169A">
        <w:rPr>
          <w:rFonts w:ascii="Tahoma" w:hAnsi="Tahoma" w:cs="Tahoma"/>
          <w:bCs/>
          <w:iCs/>
          <w:color w:val="000000"/>
          <w:sz w:val="24"/>
          <w:szCs w:val="24"/>
        </w:rPr>
        <w:t xml:space="preserve"> adalah uang tunai dan saldo simpanan di bank yang setiap saat dapat digunakan untuk membiayai kegiatan pemerintahan. </w:t>
      </w:r>
    </w:p>
    <w:p w:rsidR="00653FC8" w:rsidRPr="007C6602" w:rsidRDefault="00653FC8" w:rsidP="007C6602">
      <w:pPr>
        <w:numPr>
          <w:ilvl w:val="0"/>
          <w:numId w:val="23"/>
        </w:numPr>
        <w:autoSpaceDE w:val="0"/>
        <w:autoSpaceDN w:val="0"/>
        <w:adjustRightInd w:val="0"/>
        <w:spacing w:after="0" w:line="360" w:lineRule="auto"/>
        <w:jc w:val="both"/>
        <w:rPr>
          <w:rFonts w:ascii="Tahoma" w:hAnsi="Tahoma" w:cs="Tahoma"/>
          <w:bCs/>
          <w:iCs/>
          <w:color w:val="000000"/>
          <w:sz w:val="24"/>
          <w:szCs w:val="24"/>
        </w:rPr>
      </w:pPr>
      <w:r w:rsidRPr="007C6602">
        <w:rPr>
          <w:rFonts w:ascii="Tahoma" w:hAnsi="Tahoma" w:cs="Tahoma"/>
          <w:b/>
          <w:bCs/>
          <w:iCs/>
          <w:color w:val="000000"/>
          <w:sz w:val="24"/>
          <w:szCs w:val="24"/>
        </w:rPr>
        <w:t>Kewajiban</w:t>
      </w:r>
      <w:r w:rsidRPr="0023169A">
        <w:rPr>
          <w:rFonts w:ascii="Tahoma" w:hAnsi="Tahoma" w:cs="Tahoma"/>
          <w:bCs/>
          <w:iCs/>
          <w:color w:val="000000"/>
          <w:sz w:val="24"/>
          <w:szCs w:val="24"/>
        </w:rPr>
        <w:t xml:space="preserve"> adalah utang yang timbul dari peristiwa masa lalu yang penyelesaiannya mengakibatkan aliran keluar sumber daya ekonomi pemerintah daerah.</w:t>
      </w:r>
    </w:p>
    <w:p w:rsidR="00653FC8" w:rsidRPr="007C6602" w:rsidRDefault="00653FC8" w:rsidP="007C6602">
      <w:pPr>
        <w:numPr>
          <w:ilvl w:val="0"/>
          <w:numId w:val="23"/>
        </w:numPr>
        <w:autoSpaceDE w:val="0"/>
        <w:autoSpaceDN w:val="0"/>
        <w:adjustRightInd w:val="0"/>
        <w:spacing w:after="0" w:line="360" w:lineRule="auto"/>
        <w:jc w:val="both"/>
        <w:rPr>
          <w:rFonts w:ascii="Tahoma" w:hAnsi="Tahoma" w:cs="Tahoma"/>
          <w:bCs/>
          <w:iCs/>
          <w:color w:val="000000"/>
          <w:sz w:val="24"/>
          <w:szCs w:val="24"/>
        </w:rPr>
      </w:pPr>
      <w:r w:rsidRPr="007C6602">
        <w:rPr>
          <w:rFonts w:ascii="Tahoma" w:hAnsi="Tahoma" w:cs="Tahoma"/>
          <w:b/>
          <w:bCs/>
          <w:iCs/>
          <w:color w:val="000000"/>
          <w:sz w:val="24"/>
          <w:szCs w:val="24"/>
        </w:rPr>
        <w:lastRenderedPageBreak/>
        <w:t>Laporan keuangan gabungan</w:t>
      </w:r>
      <w:r w:rsidRPr="0023169A">
        <w:rPr>
          <w:rFonts w:ascii="Tahoma" w:hAnsi="Tahoma" w:cs="Tahoma"/>
          <w:bCs/>
          <w:iCs/>
          <w:color w:val="000000"/>
          <w:sz w:val="24"/>
          <w:szCs w:val="24"/>
        </w:rPr>
        <w:t xml:space="preserve"> adalah suatu laporan keuangan yang</w:t>
      </w:r>
      <w:r w:rsidRPr="007C6602">
        <w:rPr>
          <w:rFonts w:ascii="Tahoma" w:hAnsi="Tahoma" w:cs="Tahoma"/>
          <w:bCs/>
          <w:iCs/>
          <w:color w:val="000000"/>
          <w:sz w:val="24"/>
          <w:szCs w:val="24"/>
        </w:rPr>
        <w:t xml:space="preserve"> </w:t>
      </w:r>
      <w:r w:rsidRPr="0023169A">
        <w:rPr>
          <w:rFonts w:ascii="Tahoma" w:hAnsi="Tahoma" w:cs="Tahoma"/>
          <w:bCs/>
          <w:iCs/>
          <w:color w:val="000000"/>
          <w:sz w:val="24"/>
          <w:szCs w:val="24"/>
        </w:rPr>
        <w:t xml:space="preserve">merupakan gabungan keseluruhan laporan keuangan entitas akuntansi sehingga tersaji sebagai satu entitas pelaporan tunggal. </w:t>
      </w:r>
    </w:p>
    <w:p w:rsidR="00653FC8" w:rsidRPr="007C6602" w:rsidRDefault="00653FC8" w:rsidP="007C6602">
      <w:pPr>
        <w:numPr>
          <w:ilvl w:val="0"/>
          <w:numId w:val="23"/>
        </w:numPr>
        <w:autoSpaceDE w:val="0"/>
        <w:autoSpaceDN w:val="0"/>
        <w:adjustRightInd w:val="0"/>
        <w:spacing w:after="0" w:line="360" w:lineRule="auto"/>
        <w:jc w:val="both"/>
        <w:rPr>
          <w:rFonts w:ascii="Tahoma" w:hAnsi="Tahoma" w:cs="Tahoma"/>
          <w:bCs/>
          <w:iCs/>
          <w:color w:val="000000"/>
          <w:sz w:val="24"/>
          <w:szCs w:val="24"/>
        </w:rPr>
      </w:pPr>
      <w:r w:rsidRPr="007C6602">
        <w:rPr>
          <w:rFonts w:ascii="Tahoma" w:hAnsi="Tahoma" w:cs="Tahoma"/>
          <w:b/>
          <w:bCs/>
          <w:iCs/>
          <w:color w:val="000000"/>
          <w:sz w:val="24"/>
          <w:szCs w:val="24"/>
        </w:rPr>
        <w:t>Laporan keuangan interim</w:t>
      </w:r>
      <w:r w:rsidRPr="0023169A">
        <w:rPr>
          <w:rFonts w:ascii="Tahoma" w:hAnsi="Tahoma" w:cs="Tahoma"/>
          <w:bCs/>
          <w:iCs/>
          <w:color w:val="000000"/>
          <w:sz w:val="24"/>
          <w:szCs w:val="24"/>
        </w:rPr>
        <w:t xml:space="preserve"> adalah laporan keuangan yang diterbitkan di antara dua laporan keuangan tahunan. </w:t>
      </w:r>
    </w:p>
    <w:p w:rsidR="00653FC8" w:rsidRPr="007C6602" w:rsidRDefault="00653FC8" w:rsidP="007C6602">
      <w:pPr>
        <w:numPr>
          <w:ilvl w:val="0"/>
          <w:numId w:val="23"/>
        </w:numPr>
        <w:autoSpaceDE w:val="0"/>
        <w:autoSpaceDN w:val="0"/>
        <w:adjustRightInd w:val="0"/>
        <w:spacing w:after="0" w:line="360" w:lineRule="auto"/>
        <w:jc w:val="both"/>
        <w:rPr>
          <w:rFonts w:ascii="Tahoma" w:hAnsi="Tahoma" w:cs="Tahoma"/>
          <w:bCs/>
          <w:iCs/>
          <w:color w:val="000000"/>
          <w:sz w:val="24"/>
          <w:szCs w:val="24"/>
        </w:rPr>
      </w:pPr>
      <w:r w:rsidRPr="007C6602">
        <w:rPr>
          <w:rFonts w:ascii="Tahoma" w:hAnsi="Tahoma" w:cs="Tahoma"/>
          <w:b/>
          <w:bCs/>
          <w:iCs/>
          <w:color w:val="000000"/>
          <w:sz w:val="24"/>
          <w:szCs w:val="24"/>
        </w:rPr>
        <w:t>Mata uang asing</w:t>
      </w:r>
      <w:r w:rsidRPr="0023169A">
        <w:rPr>
          <w:rFonts w:ascii="Tahoma" w:hAnsi="Tahoma" w:cs="Tahoma"/>
          <w:bCs/>
          <w:iCs/>
          <w:color w:val="000000"/>
          <w:sz w:val="24"/>
          <w:szCs w:val="24"/>
        </w:rPr>
        <w:t xml:space="preserve"> adalah mata uang selain mata uang Rupiah. </w:t>
      </w:r>
    </w:p>
    <w:p w:rsidR="00653FC8" w:rsidRPr="007C6602" w:rsidRDefault="00653FC8" w:rsidP="007C6602">
      <w:pPr>
        <w:numPr>
          <w:ilvl w:val="0"/>
          <w:numId w:val="23"/>
        </w:numPr>
        <w:autoSpaceDE w:val="0"/>
        <w:autoSpaceDN w:val="0"/>
        <w:adjustRightInd w:val="0"/>
        <w:spacing w:after="0" w:line="360" w:lineRule="auto"/>
        <w:jc w:val="both"/>
        <w:rPr>
          <w:rFonts w:ascii="Tahoma" w:hAnsi="Tahoma" w:cs="Tahoma"/>
          <w:bCs/>
          <w:iCs/>
          <w:color w:val="000000"/>
          <w:sz w:val="24"/>
          <w:szCs w:val="24"/>
        </w:rPr>
      </w:pPr>
      <w:r w:rsidRPr="007C6602">
        <w:rPr>
          <w:rFonts w:ascii="Tahoma" w:hAnsi="Tahoma" w:cs="Tahoma"/>
          <w:b/>
          <w:bCs/>
          <w:iCs/>
          <w:color w:val="000000"/>
          <w:sz w:val="24"/>
          <w:szCs w:val="24"/>
        </w:rPr>
        <w:t>Nilai wajar</w:t>
      </w:r>
      <w:r w:rsidRPr="0023169A">
        <w:rPr>
          <w:rFonts w:ascii="Tahoma" w:hAnsi="Tahoma" w:cs="Tahoma"/>
          <w:bCs/>
          <w:iCs/>
          <w:color w:val="000000"/>
          <w:sz w:val="24"/>
          <w:szCs w:val="24"/>
        </w:rPr>
        <w:t xml:space="preserve"> adalah nilai tukar aset atau penyelesaian kewajiban antar fihak yang memahami dan berkeinginan untuk melakukan transaksi wajar.</w:t>
      </w:r>
    </w:p>
    <w:p w:rsidR="00653FC8" w:rsidRPr="007C6602" w:rsidRDefault="00653FC8" w:rsidP="007C6602">
      <w:pPr>
        <w:numPr>
          <w:ilvl w:val="0"/>
          <w:numId w:val="23"/>
        </w:numPr>
        <w:autoSpaceDE w:val="0"/>
        <w:autoSpaceDN w:val="0"/>
        <w:adjustRightInd w:val="0"/>
        <w:spacing w:after="0" w:line="360" w:lineRule="auto"/>
        <w:jc w:val="both"/>
        <w:rPr>
          <w:rFonts w:ascii="Tahoma" w:hAnsi="Tahoma" w:cs="Tahoma"/>
          <w:bCs/>
          <w:iCs/>
          <w:color w:val="000000"/>
          <w:sz w:val="24"/>
          <w:szCs w:val="24"/>
        </w:rPr>
      </w:pPr>
      <w:r w:rsidRPr="007C6602">
        <w:rPr>
          <w:rFonts w:ascii="Tahoma" w:hAnsi="Tahoma" w:cs="Tahoma"/>
          <w:b/>
          <w:bCs/>
          <w:iCs/>
          <w:color w:val="000000"/>
          <w:sz w:val="24"/>
          <w:szCs w:val="24"/>
        </w:rPr>
        <w:t>Persediaan</w:t>
      </w:r>
      <w:r w:rsidRPr="0023169A">
        <w:rPr>
          <w:rFonts w:ascii="Tahoma" w:hAnsi="Tahoma" w:cs="Tahoma"/>
          <w:bCs/>
          <w:iCs/>
          <w:color w:val="000000"/>
          <w:sz w:val="24"/>
          <w:szCs w:val="24"/>
        </w:rPr>
        <w:t xml:space="preserve"> adalah aset lancar dalam bentuk barang atau perlengkapan yang dimaksudkan untuk mendukung kegiatan operasional pemerintah daerah, dan barang-barang yang dimaksudkan untuk dijual dan/atau diserahkan</w:t>
      </w:r>
      <w:r w:rsidRPr="007C6602">
        <w:rPr>
          <w:rFonts w:ascii="Tahoma" w:hAnsi="Tahoma" w:cs="Tahoma"/>
          <w:bCs/>
          <w:iCs/>
          <w:color w:val="000000"/>
          <w:sz w:val="24"/>
          <w:szCs w:val="24"/>
        </w:rPr>
        <w:t xml:space="preserve"> </w:t>
      </w:r>
      <w:r w:rsidRPr="0023169A">
        <w:rPr>
          <w:rFonts w:ascii="Tahoma" w:hAnsi="Tahoma" w:cs="Tahoma"/>
          <w:bCs/>
          <w:iCs/>
          <w:color w:val="000000"/>
          <w:sz w:val="24"/>
          <w:szCs w:val="24"/>
        </w:rPr>
        <w:t>dalam rangka pelayanan kepada masyarakat.</w:t>
      </w:r>
    </w:p>
    <w:p w:rsidR="00653FC8" w:rsidRPr="007C6602" w:rsidRDefault="00653FC8" w:rsidP="007C6602">
      <w:pPr>
        <w:numPr>
          <w:ilvl w:val="0"/>
          <w:numId w:val="23"/>
        </w:numPr>
        <w:autoSpaceDE w:val="0"/>
        <w:autoSpaceDN w:val="0"/>
        <w:adjustRightInd w:val="0"/>
        <w:spacing w:after="0" w:line="360" w:lineRule="auto"/>
        <w:jc w:val="both"/>
        <w:rPr>
          <w:rFonts w:ascii="Tahoma" w:hAnsi="Tahoma" w:cs="Tahoma"/>
          <w:bCs/>
          <w:iCs/>
          <w:color w:val="000000"/>
          <w:sz w:val="24"/>
          <w:szCs w:val="24"/>
        </w:rPr>
      </w:pPr>
      <w:r w:rsidRPr="007C6602">
        <w:rPr>
          <w:rFonts w:ascii="Tahoma" w:hAnsi="Tahoma" w:cs="Tahoma"/>
          <w:b/>
          <w:bCs/>
          <w:iCs/>
          <w:color w:val="000000"/>
          <w:sz w:val="24"/>
          <w:szCs w:val="24"/>
        </w:rPr>
        <w:t>Setara kas</w:t>
      </w:r>
      <w:r w:rsidRPr="0023169A">
        <w:rPr>
          <w:rFonts w:ascii="Tahoma" w:hAnsi="Tahoma" w:cs="Tahoma"/>
          <w:bCs/>
          <w:iCs/>
          <w:color w:val="000000"/>
          <w:sz w:val="24"/>
          <w:szCs w:val="24"/>
        </w:rPr>
        <w:t xml:space="preserve"> adalah investasi jangka pendek yang sangat likuid yang siap dijabarkan menjadi kas serta bebas dari risiko perubahan nilai yang</w:t>
      </w:r>
      <w:r w:rsidRPr="007C6602">
        <w:rPr>
          <w:rFonts w:ascii="Tahoma" w:hAnsi="Tahoma" w:cs="Tahoma"/>
          <w:bCs/>
          <w:iCs/>
          <w:color w:val="000000"/>
          <w:sz w:val="24"/>
          <w:szCs w:val="24"/>
        </w:rPr>
        <w:t xml:space="preserve"> </w:t>
      </w:r>
      <w:r w:rsidRPr="0023169A">
        <w:rPr>
          <w:rFonts w:ascii="Tahoma" w:hAnsi="Tahoma" w:cs="Tahoma"/>
          <w:bCs/>
          <w:iCs/>
          <w:color w:val="000000"/>
          <w:sz w:val="24"/>
          <w:szCs w:val="24"/>
        </w:rPr>
        <w:t xml:space="preserve">signifikan. </w:t>
      </w:r>
    </w:p>
    <w:p w:rsidR="00653FC8" w:rsidRPr="007C6602" w:rsidRDefault="00653FC8" w:rsidP="007C6602">
      <w:pPr>
        <w:numPr>
          <w:ilvl w:val="0"/>
          <w:numId w:val="23"/>
        </w:numPr>
        <w:autoSpaceDE w:val="0"/>
        <w:autoSpaceDN w:val="0"/>
        <w:adjustRightInd w:val="0"/>
        <w:spacing w:after="0" w:line="360" w:lineRule="auto"/>
        <w:jc w:val="both"/>
        <w:rPr>
          <w:rFonts w:ascii="Tahoma" w:hAnsi="Tahoma" w:cs="Tahoma"/>
          <w:bCs/>
          <w:iCs/>
          <w:color w:val="000000"/>
          <w:sz w:val="24"/>
          <w:szCs w:val="24"/>
        </w:rPr>
      </w:pPr>
      <w:r w:rsidRPr="007C6602">
        <w:rPr>
          <w:rFonts w:ascii="Tahoma" w:hAnsi="Tahoma" w:cs="Tahoma"/>
          <w:b/>
          <w:bCs/>
          <w:iCs/>
          <w:color w:val="000000"/>
          <w:sz w:val="24"/>
          <w:szCs w:val="24"/>
        </w:rPr>
        <w:t>Tanggal pelaporan</w:t>
      </w:r>
      <w:r w:rsidRPr="0023169A">
        <w:rPr>
          <w:rFonts w:ascii="Tahoma" w:hAnsi="Tahoma" w:cs="Tahoma"/>
          <w:bCs/>
          <w:iCs/>
          <w:color w:val="000000"/>
          <w:sz w:val="24"/>
          <w:szCs w:val="24"/>
        </w:rPr>
        <w:t xml:space="preserve"> adalah tanggal hari terakhir dari suatu periode pelaporan.</w:t>
      </w:r>
    </w:p>
    <w:p w:rsidR="00653FC8" w:rsidRPr="0023169A" w:rsidRDefault="00653FC8" w:rsidP="007D1A6A">
      <w:pPr>
        <w:pStyle w:val="Heading2"/>
        <w:numPr>
          <w:ilvl w:val="0"/>
          <w:numId w:val="26"/>
        </w:numPr>
        <w:ind w:left="360"/>
        <w:rPr>
          <w:rFonts w:ascii="Tahoma" w:hAnsi="Tahoma" w:cs="Tahoma"/>
          <w:sz w:val="24"/>
          <w:szCs w:val="24"/>
        </w:rPr>
      </w:pPr>
      <w:bookmarkStart w:id="2" w:name="_Toc391856029"/>
      <w:r w:rsidRPr="0023169A">
        <w:rPr>
          <w:rFonts w:ascii="Tahoma" w:hAnsi="Tahoma" w:cs="Tahoma"/>
          <w:sz w:val="24"/>
          <w:szCs w:val="24"/>
        </w:rPr>
        <w:t>KLASIFIKASI</w:t>
      </w:r>
      <w:bookmarkEnd w:id="2"/>
    </w:p>
    <w:p w:rsidR="00653FC8" w:rsidRPr="0023169A" w:rsidRDefault="00653FC8" w:rsidP="007D1A6A">
      <w:pPr>
        <w:numPr>
          <w:ilvl w:val="0"/>
          <w:numId w:val="23"/>
        </w:numPr>
        <w:autoSpaceDE w:val="0"/>
        <w:autoSpaceDN w:val="0"/>
        <w:adjustRightInd w:val="0"/>
        <w:spacing w:line="360" w:lineRule="auto"/>
        <w:jc w:val="both"/>
        <w:rPr>
          <w:rFonts w:ascii="Tahoma" w:hAnsi="Tahoma" w:cs="Tahoma"/>
          <w:color w:val="000000"/>
          <w:sz w:val="24"/>
          <w:szCs w:val="24"/>
        </w:rPr>
      </w:pPr>
      <w:r w:rsidRPr="0023169A">
        <w:rPr>
          <w:rFonts w:ascii="Tahoma" w:hAnsi="Tahoma" w:cs="Tahoma"/>
          <w:color w:val="000000"/>
          <w:sz w:val="24"/>
          <w:szCs w:val="24"/>
        </w:rPr>
        <w:t xml:space="preserve">Setiap entitas akuntansi/entitas pelaporan mengklasifikasikan asetnya dalam aset lancar dan nonlancar serta mengklasifikasikan kewajibannya menjadi kewajiban jangka pendek dan jangka panjang dalam neraca. </w:t>
      </w:r>
    </w:p>
    <w:p w:rsidR="00653FC8" w:rsidRPr="0023169A" w:rsidRDefault="00653FC8" w:rsidP="007D1A6A">
      <w:pPr>
        <w:numPr>
          <w:ilvl w:val="0"/>
          <w:numId w:val="23"/>
        </w:numPr>
        <w:autoSpaceDE w:val="0"/>
        <w:autoSpaceDN w:val="0"/>
        <w:adjustRightInd w:val="0"/>
        <w:spacing w:line="360" w:lineRule="auto"/>
        <w:jc w:val="both"/>
        <w:rPr>
          <w:rFonts w:ascii="Tahoma" w:hAnsi="Tahoma" w:cs="Tahoma"/>
          <w:color w:val="000000"/>
          <w:sz w:val="24"/>
          <w:szCs w:val="24"/>
        </w:rPr>
      </w:pPr>
      <w:r w:rsidRPr="0023169A">
        <w:rPr>
          <w:rFonts w:ascii="Tahoma" w:hAnsi="Tahoma" w:cs="Tahoma"/>
          <w:color w:val="000000"/>
          <w:sz w:val="24"/>
          <w:szCs w:val="24"/>
        </w:rPr>
        <w:t xml:space="preserve">Setiap entitas akuntansi/entitas pelaporan mengungkapkan setiap pos aset dan kewajiban yang mencakup jumlah-jumlah yang diharapkan akan diterima atau dibayar dalam waktu 12 (dua belas) bulan setelah tanggal pelaporan dan jumlah-jumlah yang diharapkan akan diterima atau dibayar dalam waktu lebih dari 12 (dua belas) bulan. </w:t>
      </w:r>
    </w:p>
    <w:p w:rsidR="00653FC8" w:rsidRPr="0023169A" w:rsidRDefault="00653FC8" w:rsidP="007D1A6A">
      <w:pPr>
        <w:numPr>
          <w:ilvl w:val="0"/>
          <w:numId w:val="23"/>
        </w:numPr>
        <w:autoSpaceDE w:val="0"/>
        <w:autoSpaceDN w:val="0"/>
        <w:adjustRightInd w:val="0"/>
        <w:spacing w:line="360" w:lineRule="auto"/>
        <w:jc w:val="both"/>
        <w:rPr>
          <w:rFonts w:ascii="Tahoma" w:hAnsi="Tahoma" w:cs="Tahoma"/>
          <w:color w:val="000000"/>
          <w:sz w:val="24"/>
          <w:szCs w:val="24"/>
        </w:rPr>
      </w:pPr>
      <w:r w:rsidRPr="0023169A">
        <w:rPr>
          <w:rFonts w:ascii="Tahoma" w:hAnsi="Tahoma" w:cs="Tahoma"/>
          <w:color w:val="000000"/>
          <w:sz w:val="24"/>
          <w:szCs w:val="24"/>
        </w:rPr>
        <w:lastRenderedPageBreak/>
        <w:t xml:space="preserve">Apabila suatu entitas akuntansi dan/atau entitas pelaporan menyediakan barang-barang yang akan digunakan dalam menjalankan kegiatan pemerintahan, perlu adanya klasifikasi terpisah antara aset lancar dan nonlancar dalam neraca untuk memberikan informasi mengenai barang-barang yang akan digunakan dalam periode akuntansi berikutnya dan yang akan digunakan untuk keperluan jangka panjang. </w:t>
      </w:r>
    </w:p>
    <w:p w:rsidR="00653FC8" w:rsidRPr="0023169A" w:rsidRDefault="00653FC8" w:rsidP="007D1A6A">
      <w:pPr>
        <w:numPr>
          <w:ilvl w:val="0"/>
          <w:numId w:val="23"/>
        </w:numPr>
        <w:autoSpaceDE w:val="0"/>
        <w:autoSpaceDN w:val="0"/>
        <w:adjustRightInd w:val="0"/>
        <w:spacing w:line="360" w:lineRule="auto"/>
        <w:jc w:val="both"/>
        <w:rPr>
          <w:rFonts w:ascii="Tahoma" w:hAnsi="Tahoma" w:cs="Tahoma"/>
          <w:color w:val="000000"/>
          <w:sz w:val="24"/>
          <w:szCs w:val="24"/>
        </w:rPr>
      </w:pPr>
      <w:r w:rsidRPr="0023169A">
        <w:rPr>
          <w:rFonts w:ascii="Tahoma" w:hAnsi="Tahoma" w:cs="Tahoma"/>
          <w:color w:val="000000"/>
          <w:sz w:val="24"/>
          <w:szCs w:val="24"/>
        </w:rPr>
        <w:t xml:space="preserve">Informasi tentang tanggal jatuh tempo aset dan kewajiban keuangan bermanfaat untuk menilai likuiditas dan solvabilitas suatu entitas akuntansi/entitas pelaporan. Informasi tentang tanggal penyelesaian aset nonkeuangan dan kewajiban seperti persediaan dan cadangan juga bermanfaat untuk mengetahui apakah aset diklasifikasikan sebagai aset lancar dan nonlancar dan kewajiban diklasifikasikan sebagai kewajiban jangka pendek dan jangka panjang. </w:t>
      </w:r>
    </w:p>
    <w:p w:rsidR="00653FC8" w:rsidRPr="0023169A" w:rsidRDefault="00653FC8" w:rsidP="007D1A6A">
      <w:pPr>
        <w:numPr>
          <w:ilvl w:val="0"/>
          <w:numId w:val="23"/>
        </w:numPr>
        <w:autoSpaceDE w:val="0"/>
        <w:autoSpaceDN w:val="0"/>
        <w:adjustRightInd w:val="0"/>
        <w:spacing w:line="360" w:lineRule="auto"/>
        <w:jc w:val="both"/>
        <w:rPr>
          <w:rFonts w:ascii="Tahoma" w:hAnsi="Tahoma" w:cs="Tahoma"/>
          <w:color w:val="000000"/>
          <w:sz w:val="24"/>
          <w:szCs w:val="24"/>
        </w:rPr>
      </w:pPr>
      <w:r w:rsidRPr="0023169A">
        <w:rPr>
          <w:rFonts w:ascii="Tahoma" w:hAnsi="Tahoma" w:cs="Tahoma"/>
          <w:color w:val="000000"/>
          <w:sz w:val="24"/>
          <w:szCs w:val="24"/>
        </w:rPr>
        <w:t>Neraca mencantumkan sekurang-kurangnya pos-pos berikut:</w:t>
      </w:r>
    </w:p>
    <w:p w:rsidR="00653FC8" w:rsidRPr="0023169A" w:rsidRDefault="00653FC8" w:rsidP="007D1A6A">
      <w:pPr>
        <w:numPr>
          <w:ilvl w:val="2"/>
          <w:numId w:val="28"/>
        </w:numPr>
        <w:autoSpaceDE w:val="0"/>
        <w:autoSpaceDN w:val="0"/>
        <w:adjustRightInd w:val="0"/>
        <w:spacing w:after="0" w:line="360" w:lineRule="auto"/>
        <w:ind w:left="1080" w:hanging="349"/>
        <w:jc w:val="both"/>
        <w:rPr>
          <w:rFonts w:ascii="Tahoma" w:hAnsi="Tahoma" w:cs="Tahoma"/>
          <w:color w:val="000000"/>
          <w:sz w:val="24"/>
          <w:szCs w:val="24"/>
        </w:rPr>
      </w:pPr>
      <w:r w:rsidRPr="007D1A6A">
        <w:rPr>
          <w:rFonts w:ascii="Tahoma" w:hAnsi="Tahoma" w:cs="Tahoma"/>
          <w:color w:val="000000"/>
          <w:sz w:val="24"/>
          <w:szCs w:val="24"/>
        </w:rPr>
        <w:t xml:space="preserve">kas dan setara kas; </w:t>
      </w:r>
    </w:p>
    <w:p w:rsidR="00653FC8" w:rsidRPr="0023169A" w:rsidRDefault="00653FC8" w:rsidP="007D1A6A">
      <w:pPr>
        <w:numPr>
          <w:ilvl w:val="2"/>
          <w:numId w:val="28"/>
        </w:numPr>
        <w:autoSpaceDE w:val="0"/>
        <w:autoSpaceDN w:val="0"/>
        <w:adjustRightInd w:val="0"/>
        <w:spacing w:after="0" w:line="360" w:lineRule="auto"/>
        <w:ind w:left="1080" w:hanging="349"/>
        <w:jc w:val="both"/>
        <w:rPr>
          <w:rFonts w:ascii="Tahoma" w:hAnsi="Tahoma" w:cs="Tahoma"/>
          <w:color w:val="000000"/>
          <w:sz w:val="24"/>
          <w:szCs w:val="24"/>
        </w:rPr>
      </w:pPr>
      <w:r w:rsidRPr="007D1A6A">
        <w:rPr>
          <w:rFonts w:ascii="Tahoma" w:hAnsi="Tahoma" w:cs="Tahoma"/>
          <w:color w:val="000000"/>
          <w:sz w:val="24"/>
          <w:szCs w:val="24"/>
        </w:rPr>
        <w:t>investasi jangka pendek;</w:t>
      </w:r>
    </w:p>
    <w:p w:rsidR="00653FC8" w:rsidRPr="0023169A" w:rsidRDefault="00653FC8" w:rsidP="007D1A6A">
      <w:pPr>
        <w:numPr>
          <w:ilvl w:val="2"/>
          <w:numId w:val="28"/>
        </w:numPr>
        <w:autoSpaceDE w:val="0"/>
        <w:autoSpaceDN w:val="0"/>
        <w:adjustRightInd w:val="0"/>
        <w:spacing w:after="0" w:line="360" w:lineRule="auto"/>
        <w:ind w:left="1080" w:hanging="349"/>
        <w:jc w:val="both"/>
        <w:rPr>
          <w:rFonts w:ascii="Tahoma" w:hAnsi="Tahoma" w:cs="Tahoma"/>
          <w:color w:val="000000"/>
          <w:sz w:val="24"/>
          <w:szCs w:val="24"/>
        </w:rPr>
      </w:pPr>
      <w:r w:rsidRPr="007D1A6A">
        <w:rPr>
          <w:rFonts w:ascii="Tahoma" w:hAnsi="Tahoma" w:cs="Tahoma"/>
          <w:color w:val="000000"/>
          <w:sz w:val="24"/>
          <w:szCs w:val="24"/>
        </w:rPr>
        <w:t>piutang;</w:t>
      </w:r>
    </w:p>
    <w:p w:rsidR="00653FC8" w:rsidRPr="0023169A" w:rsidRDefault="00653FC8" w:rsidP="007D1A6A">
      <w:pPr>
        <w:numPr>
          <w:ilvl w:val="2"/>
          <w:numId w:val="28"/>
        </w:numPr>
        <w:autoSpaceDE w:val="0"/>
        <w:autoSpaceDN w:val="0"/>
        <w:adjustRightInd w:val="0"/>
        <w:spacing w:after="0" w:line="360" w:lineRule="auto"/>
        <w:ind w:left="1080" w:hanging="349"/>
        <w:jc w:val="both"/>
        <w:rPr>
          <w:rFonts w:ascii="Tahoma" w:hAnsi="Tahoma" w:cs="Tahoma"/>
          <w:color w:val="000000"/>
          <w:sz w:val="24"/>
          <w:szCs w:val="24"/>
        </w:rPr>
      </w:pPr>
      <w:r w:rsidRPr="007D1A6A">
        <w:rPr>
          <w:rFonts w:ascii="Tahoma" w:hAnsi="Tahoma" w:cs="Tahoma"/>
          <w:color w:val="000000"/>
          <w:sz w:val="24"/>
          <w:szCs w:val="24"/>
        </w:rPr>
        <w:t xml:space="preserve">persediaan; </w:t>
      </w:r>
    </w:p>
    <w:p w:rsidR="00653FC8" w:rsidRPr="0023169A" w:rsidRDefault="00653FC8" w:rsidP="007D1A6A">
      <w:pPr>
        <w:numPr>
          <w:ilvl w:val="2"/>
          <w:numId w:val="28"/>
        </w:numPr>
        <w:autoSpaceDE w:val="0"/>
        <w:autoSpaceDN w:val="0"/>
        <w:adjustRightInd w:val="0"/>
        <w:spacing w:after="0" w:line="360" w:lineRule="auto"/>
        <w:ind w:left="1080" w:hanging="349"/>
        <w:jc w:val="both"/>
        <w:rPr>
          <w:rFonts w:ascii="Tahoma" w:hAnsi="Tahoma" w:cs="Tahoma"/>
          <w:color w:val="000000"/>
          <w:sz w:val="24"/>
          <w:szCs w:val="24"/>
        </w:rPr>
      </w:pPr>
      <w:r w:rsidRPr="007D1A6A">
        <w:rPr>
          <w:rFonts w:ascii="Tahoma" w:hAnsi="Tahoma" w:cs="Tahoma"/>
          <w:color w:val="000000"/>
          <w:sz w:val="24"/>
          <w:szCs w:val="24"/>
        </w:rPr>
        <w:t xml:space="preserve">investasi jangka panjang; </w:t>
      </w:r>
    </w:p>
    <w:p w:rsidR="00653FC8" w:rsidRPr="0023169A" w:rsidRDefault="00653FC8" w:rsidP="007D1A6A">
      <w:pPr>
        <w:numPr>
          <w:ilvl w:val="2"/>
          <w:numId w:val="28"/>
        </w:numPr>
        <w:autoSpaceDE w:val="0"/>
        <w:autoSpaceDN w:val="0"/>
        <w:adjustRightInd w:val="0"/>
        <w:spacing w:after="0" w:line="360" w:lineRule="auto"/>
        <w:ind w:left="1080" w:hanging="349"/>
        <w:jc w:val="both"/>
        <w:rPr>
          <w:rFonts w:ascii="Tahoma" w:hAnsi="Tahoma" w:cs="Tahoma"/>
          <w:color w:val="000000"/>
          <w:sz w:val="24"/>
          <w:szCs w:val="24"/>
        </w:rPr>
      </w:pPr>
      <w:r w:rsidRPr="007D1A6A">
        <w:rPr>
          <w:rFonts w:ascii="Tahoma" w:hAnsi="Tahoma" w:cs="Tahoma"/>
          <w:color w:val="000000"/>
          <w:sz w:val="24"/>
          <w:szCs w:val="24"/>
        </w:rPr>
        <w:t>aset tetap;</w:t>
      </w:r>
    </w:p>
    <w:p w:rsidR="00653FC8" w:rsidRPr="0023169A" w:rsidRDefault="00653FC8" w:rsidP="007D1A6A">
      <w:pPr>
        <w:numPr>
          <w:ilvl w:val="2"/>
          <w:numId w:val="28"/>
        </w:numPr>
        <w:autoSpaceDE w:val="0"/>
        <w:autoSpaceDN w:val="0"/>
        <w:adjustRightInd w:val="0"/>
        <w:spacing w:after="0" w:line="360" w:lineRule="auto"/>
        <w:ind w:left="1080" w:hanging="349"/>
        <w:jc w:val="both"/>
        <w:rPr>
          <w:rFonts w:ascii="Tahoma" w:hAnsi="Tahoma" w:cs="Tahoma"/>
          <w:color w:val="000000"/>
          <w:sz w:val="24"/>
          <w:szCs w:val="24"/>
        </w:rPr>
      </w:pPr>
      <w:r w:rsidRPr="007D1A6A">
        <w:rPr>
          <w:rFonts w:ascii="Tahoma" w:hAnsi="Tahoma" w:cs="Tahoma"/>
          <w:color w:val="000000"/>
          <w:sz w:val="24"/>
          <w:szCs w:val="24"/>
        </w:rPr>
        <w:t>kewajiban jangka pendek;</w:t>
      </w:r>
    </w:p>
    <w:p w:rsidR="00653FC8" w:rsidRPr="0023169A" w:rsidRDefault="00653FC8" w:rsidP="007D1A6A">
      <w:pPr>
        <w:numPr>
          <w:ilvl w:val="2"/>
          <w:numId w:val="28"/>
        </w:numPr>
        <w:autoSpaceDE w:val="0"/>
        <w:autoSpaceDN w:val="0"/>
        <w:adjustRightInd w:val="0"/>
        <w:spacing w:after="0" w:line="360" w:lineRule="auto"/>
        <w:ind w:left="1080" w:hanging="349"/>
        <w:jc w:val="both"/>
        <w:rPr>
          <w:rFonts w:ascii="Tahoma" w:hAnsi="Tahoma" w:cs="Tahoma"/>
          <w:color w:val="000000"/>
          <w:sz w:val="24"/>
          <w:szCs w:val="24"/>
        </w:rPr>
      </w:pPr>
      <w:r w:rsidRPr="007D1A6A">
        <w:rPr>
          <w:rFonts w:ascii="Tahoma" w:hAnsi="Tahoma" w:cs="Tahoma"/>
          <w:color w:val="000000"/>
          <w:sz w:val="24"/>
          <w:szCs w:val="24"/>
        </w:rPr>
        <w:t>kewajiban jangka panjang;</w:t>
      </w:r>
    </w:p>
    <w:p w:rsidR="00653FC8" w:rsidRPr="0023169A" w:rsidRDefault="00653FC8" w:rsidP="007D1A6A">
      <w:pPr>
        <w:numPr>
          <w:ilvl w:val="2"/>
          <w:numId w:val="28"/>
        </w:numPr>
        <w:autoSpaceDE w:val="0"/>
        <w:autoSpaceDN w:val="0"/>
        <w:adjustRightInd w:val="0"/>
        <w:spacing w:after="0" w:line="360" w:lineRule="auto"/>
        <w:ind w:left="1080" w:hanging="349"/>
        <w:jc w:val="both"/>
        <w:rPr>
          <w:rFonts w:ascii="Tahoma" w:hAnsi="Tahoma" w:cs="Tahoma"/>
          <w:color w:val="000000"/>
          <w:sz w:val="24"/>
          <w:szCs w:val="24"/>
        </w:rPr>
      </w:pPr>
      <w:r w:rsidRPr="007D1A6A">
        <w:rPr>
          <w:rFonts w:ascii="Tahoma" w:hAnsi="Tahoma" w:cs="Tahoma"/>
          <w:color w:val="000000"/>
          <w:sz w:val="24"/>
          <w:szCs w:val="24"/>
        </w:rPr>
        <w:t>ekuitas.</w:t>
      </w:r>
    </w:p>
    <w:p w:rsidR="00653FC8" w:rsidRPr="0023169A" w:rsidRDefault="00653FC8" w:rsidP="007D1A6A">
      <w:pPr>
        <w:numPr>
          <w:ilvl w:val="0"/>
          <w:numId w:val="23"/>
        </w:numPr>
        <w:autoSpaceDE w:val="0"/>
        <w:autoSpaceDN w:val="0"/>
        <w:adjustRightInd w:val="0"/>
        <w:spacing w:line="360" w:lineRule="auto"/>
        <w:jc w:val="both"/>
        <w:rPr>
          <w:rFonts w:ascii="Tahoma" w:hAnsi="Tahoma" w:cs="Tahoma"/>
          <w:color w:val="000000"/>
          <w:sz w:val="24"/>
          <w:szCs w:val="24"/>
        </w:rPr>
      </w:pPr>
      <w:r w:rsidRPr="0023169A">
        <w:rPr>
          <w:rFonts w:ascii="Tahoma" w:hAnsi="Tahoma" w:cs="Tahoma"/>
          <w:color w:val="000000"/>
          <w:sz w:val="24"/>
          <w:szCs w:val="24"/>
        </w:rPr>
        <w:t xml:space="preserve">Pos-pos selain yang disebutkan di atas disajikan dalam neraca jika penyajian demikian perlu untuk menyajikan secara wajar posisi keuangan suatu entitas akuntansi/entitas pelaporan. </w:t>
      </w:r>
    </w:p>
    <w:p w:rsidR="00653FC8" w:rsidRPr="0023169A" w:rsidRDefault="00653FC8" w:rsidP="007D1A6A">
      <w:pPr>
        <w:tabs>
          <w:tab w:val="left" w:pos="1815"/>
        </w:tabs>
        <w:autoSpaceDE w:val="0"/>
        <w:autoSpaceDN w:val="0"/>
        <w:adjustRightInd w:val="0"/>
        <w:spacing w:after="0" w:line="360" w:lineRule="auto"/>
        <w:ind w:left="720" w:hanging="360"/>
        <w:jc w:val="both"/>
        <w:rPr>
          <w:rFonts w:ascii="Tahoma" w:hAnsi="Tahoma" w:cs="Tahoma"/>
          <w:color w:val="000000"/>
          <w:sz w:val="24"/>
          <w:szCs w:val="24"/>
        </w:rPr>
      </w:pPr>
      <w:r w:rsidRPr="0023169A">
        <w:rPr>
          <w:rFonts w:ascii="Tahoma" w:hAnsi="Tahoma" w:cs="Tahoma"/>
          <w:color w:val="000000"/>
          <w:sz w:val="24"/>
          <w:szCs w:val="24"/>
        </w:rPr>
        <w:lastRenderedPageBreak/>
        <w:tab/>
        <w:t xml:space="preserve">Pertimbangan disajikannya pos-pos tambahan secara terpisah didasarkan pada faktor-faktor berikut ini: </w:t>
      </w:r>
    </w:p>
    <w:p w:rsidR="00653FC8" w:rsidRPr="0023169A" w:rsidRDefault="00653FC8" w:rsidP="007D1A6A">
      <w:pPr>
        <w:numPr>
          <w:ilvl w:val="0"/>
          <w:numId w:val="29"/>
        </w:numPr>
        <w:autoSpaceDE w:val="0"/>
        <w:autoSpaceDN w:val="0"/>
        <w:adjustRightInd w:val="0"/>
        <w:spacing w:after="0" w:line="360" w:lineRule="auto"/>
        <w:ind w:left="1080"/>
        <w:jc w:val="both"/>
        <w:rPr>
          <w:rFonts w:ascii="Tahoma" w:hAnsi="Tahoma" w:cs="Tahoma"/>
          <w:color w:val="000000"/>
          <w:sz w:val="24"/>
          <w:szCs w:val="24"/>
        </w:rPr>
      </w:pPr>
      <w:r w:rsidRPr="0023169A">
        <w:rPr>
          <w:rFonts w:ascii="Tahoma" w:hAnsi="Tahoma" w:cs="Tahoma"/>
          <w:color w:val="000000"/>
          <w:sz w:val="24"/>
          <w:szCs w:val="24"/>
        </w:rPr>
        <w:t xml:space="preserve">Sifat, likuiditas, dan materialitas aset; </w:t>
      </w:r>
    </w:p>
    <w:p w:rsidR="00653FC8" w:rsidRPr="0023169A" w:rsidRDefault="00653FC8" w:rsidP="007D1A6A">
      <w:pPr>
        <w:numPr>
          <w:ilvl w:val="0"/>
          <w:numId w:val="29"/>
        </w:numPr>
        <w:autoSpaceDE w:val="0"/>
        <w:autoSpaceDN w:val="0"/>
        <w:adjustRightInd w:val="0"/>
        <w:spacing w:after="0" w:line="360" w:lineRule="auto"/>
        <w:ind w:left="1080"/>
        <w:jc w:val="both"/>
        <w:rPr>
          <w:rFonts w:ascii="Tahoma" w:hAnsi="Tahoma" w:cs="Tahoma"/>
          <w:color w:val="000000"/>
          <w:sz w:val="24"/>
          <w:szCs w:val="24"/>
        </w:rPr>
      </w:pPr>
      <w:r w:rsidRPr="0023169A">
        <w:rPr>
          <w:rFonts w:ascii="Tahoma" w:hAnsi="Tahoma" w:cs="Tahoma"/>
          <w:color w:val="000000"/>
          <w:sz w:val="24"/>
          <w:szCs w:val="24"/>
        </w:rPr>
        <w:t>Fungsi pos-pos tersebut dalam entitas akuntansi/entitas pelaporan;</w:t>
      </w:r>
    </w:p>
    <w:p w:rsidR="00653FC8" w:rsidRPr="0023169A" w:rsidRDefault="00653FC8" w:rsidP="007D1A6A">
      <w:pPr>
        <w:numPr>
          <w:ilvl w:val="0"/>
          <w:numId w:val="29"/>
        </w:numPr>
        <w:autoSpaceDE w:val="0"/>
        <w:autoSpaceDN w:val="0"/>
        <w:adjustRightInd w:val="0"/>
        <w:spacing w:after="0" w:line="360" w:lineRule="auto"/>
        <w:ind w:left="1080"/>
        <w:jc w:val="both"/>
        <w:rPr>
          <w:rFonts w:ascii="Tahoma" w:hAnsi="Tahoma" w:cs="Tahoma"/>
          <w:color w:val="000000"/>
          <w:sz w:val="24"/>
          <w:szCs w:val="24"/>
        </w:rPr>
      </w:pPr>
      <w:r w:rsidRPr="0023169A">
        <w:rPr>
          <w:rFonts w:ascii="Tahoma" w:hAnsi="Tahoma" w:cs="Tahoma"/>
          <w:color w:val="000000"/>
          <w:sz w:val="24"/>
          <w:szCs w:val="24"/>
        </w:rPr>
        <w:t xml:space="preserve">Jumlah, sifat, dan jangka waktu kewajiban. </w:t>
      </w:r>
    </w:p>
    <w:p w:rsidR="00653FC8" w:rsidRPr="0023169A" w:rsidRDefault="00653FC8" w:rsidP="007D1A6A">
      <w:pPr>
        <w:numPr>
          <w:ilvl w:val="0"/>
          <w:numId w:val="23"/>
        </w:numPr>
        <w:autoSpaceDE w:val="0"/>
        <w:autoSpaceDN w:val="0"/>
        <w:adjustRightInd w:val="0"/>
        <w:spacing w:line="360" w:lineRule="auto"/>
        <w:jc w:val="both"/>
        <w:rPr>
          <w:rFonts w:ascii="Tahoma" w:hAnsi="Tahoma" w:cs="Tahoma"/>
          <w:color w:val="000000"/>
          <w:sz w:val="24"/>
          <w:szCs w:val="24"/>
        </w:rPr>
      </w:pPr>
      <w:r w:rsidRPr="0023169A">
        <w:rPr>
          <w:rFonts w:ascii="Tahoma" w:hAnsi="Tahoma" w:cs="Tahoma"/>
          <w:color w:val="000000"/>
          <w:sz w:val="24"/>
          <w:szCs w:val="24"/>
        </w:rPr>
        <w:t xml:space="preserve">Aset dan kewajiban yang berbeda dalam sifat dan fungsi dapat diukur dengan dasar pengukuran yang berbeda. Sebagai contoh, sekelompok aset tetap tertentu dicatat atas dasar biaya perolehan dan kelompok lainnya dicatat atas dasar nilai wajar yang diestimasikan. </w:t>
      </w:r>
    </w:p>
    <w:p w:rsidR="00653FC8" w:rsidRPr="0023169A" w:rsidRDefault="00653FC8" w:rsidP="00B47526">
      <w:pPr>
        <w:pStyle w:val="Heading2"/>
        <w:numPr>
          <w:ilvl w:val="0"/>
          <w:numId w:val="26"/>
        </w:numPr>
        <w:ind w:left="360"/>
        <w:rPr>
          <w:rFonts w:ascii="Tahoma" w:hAnsi="Tahoma" w:cs="Tahoma"/>
          <w:sz w:val="24"/>
          <w:szCs w:val="24"/>
        </w:rPr>
      </w:pPr>
      <w:bookmarkStart w:id="3" w:name="_Toc391856030"/>
      <w:r w:rsidRPr="0023169A">
        <w:rPr>
          <w:rFonts w:ascii="Tahoma" w:hAnsi="Tahoma" w:cs="Tahoma"/>
          <w:sz w:val="24"/>
          <w:szCs w:val="24"/>
        </w:rPr>
        <w:t>PENYAJIAN NERACA</w:t>
      </w:r>
      <w:bookmarkEnd w:id="3"/>
    </w:p>
    <w:p w:rsidR="00D03226" w:rsidRDefault="00F318B7" w:rsidP="00653FC8">
      <w:pPr>
        <w:numPr>
          <w:ilvl w:val="0"/>
          <w:numId w:val="23"/>
        </w:numPr>
        <w:autoSpaceDE w:val="0"/>
        <w:autoSpaceDN w:val="0"/>
        <w:adjustRightInd w:val="0"/>
        <w:spacing w:line="360" w:lineRule="auto"/>
        <w:jc w:val="both"/>
        <w:rPr>
          <w:rFonts w:ascii="Tahoma" w:hAnsi="Tahoma" w:cs="Tahoma"/>
          <w:color w:val="000000"/>
          <w:sz w:val="24"/>
          <w:szCs w:val="24"/>
        </w:rPr>
      </w:pPr>
      <w:r w:rsidRPr="003263BB">
        <w:rPr>
          <w:rFonts w:ascii="Tahoma" w:hAnsi="Tahoma" w:cs="Tahoma"/>
          <w:noProof/>
          <w:sz w:val="24"/>
          <w:szCs w:val="24"/>
          <w:lang w:val="en-US"/>
        </w:rPr>
        <w:t xml:space="preserve">Format </w:t>
      </w:r>
      <w:r>
        <w:rPr>
          <w:rFonts w:ascii="Tahoma" w:hAnsi="Tahoma" w:cs="Tahoma"/>
          <w:noProof/>
          <w:sz w:val="24"/>
          <w:szCs w:val="24"/>
          <w:lang w:val="en-US"/>
        </w:rPr>
        <w:t>Neraca</w:t>
      </w:r>
      <w:r w:rsidRPr="003263BB">
        <w:rPr>
          <w:rFonts w:ascii="Tahoma" w:hAnsi="Tahoma" w:cs="Tahoma"/>
          <w:noProof/>
          <w:sz w:val="24"/>
          <w:szCs w:val="24"/>
          <w:lang w:val="en-US"/>
        </w:rPr>
        <w:t xml:space="preserve"> di </w:t>
      </w:r>
      <w:r w:rsidRPr="003263BB">
        <w:rPr>
          <w:rFonts w:ascii="Tahoma" w:hAnsi="Tahoma" w:cs="Tahoma"/>
          <w:color w:val="000000"/>
          <w:sz w:val="24"/>
          <w:szCs w:val="24"/>
        </w:rPr>
        <w:t xml:space="preserve">tingkat entitas </w:t>
      </w:r>
      <w:r>
        <w:rPr>
          <w:rFonts w:ascii="Tahoma" w:hAnsi="Tahoma" w:cs="Tahoma"/>
          <w:color w:val="000000"/>
          <w:sz w:val="24"/>
          <w:szCs w:val="24"/>
          <w:lang w:val="en-US"/>
        </w:rPr>
        <w:t>akuntansi</w:t>
      </w:r>
      <w:r w:rsidRPr="003263BB">
        <w:rPr>
          <w:rFonts w:ascii="Tahoma" w:hAnsi="Tahoma" w:cs="Tahoma"/>
          <w:color w:val="000000"/>
          <w:sz w:val="24"/>
          <w:szCs w:val="24"/>
        </w:rPr>
        <w:t xml:space="preserve"> </w:t>
      </w:r>
      <w:r>
        <w:rPr>
          <w:rFonts w:ascii="Tahoma" w:hAnsi="Tahoma" w:cs="Tahoma"/>
          <w:color w:val="000000"/>
          <w:sz w:val="24"/>
          <w:szCs w:val="24"/>
          <w:lang w:val="en-US"/>
        </w:rPr>
        <w:t xml:space="preserve">(SKPD dan PPKD) dan entitas pelaporan </w:t>
      </w:r>
      <w:r w:rsidRPr="003263BB">
        <w:rPr>
          <w:rFonts w:ascii="Tahoma" w:hAnsi="Tahoma" w:cs="Tahoma"/>
          <w:color w:val="000000"/>
          <w:sz w:val="24"/>
          <w:szCs w:val="24"/>
          <w:lang w:val="en-US"/>
        </w:rPr>
        <w:t>(</w:t>
      </w:r>
      <w:r>
        <w:rPr>
          <w:rFonts w:ascii="Tahoma" w:hAnsi="Tahoma" w:cs="Tahoma"/>
          <w:color w:val="000000"/>
          <w:sz w:val="24"/>
          <w:szCs w:val="24"/>
          <w:lang w:val="en-US"/>
        </w:rPr>
        <w:t>Pemko Dumai</w:t>
      </w:r>
      <w:r w:rsidRPr="003263BB">
        <w:rPr>
          <w:rFonts w:ascii="Tahoma" w:hAnsi="Tahoma" w:cs="Tahoma"/>
          <w:color w:val="000000"/>
          <w:sz w:val="24"/>
          <w:szCs w:val="24"/>
          <w:lang w:val="en-US"/>
        </w:rPr>
        <w:t>)</w:t>
      </w:r>
      <w:r w:rsidRPr="003263BB">
        <w:rPr>
          <w:rFonts w:ascii="Tahoma" w:hAnsi="Tahoma" w:cs="Tahoma"/>
          <w:color w:val="000000"/>
          <w:sz w:val="24"/>
          <w:szCs w:val="24"/>
        </w:rPr>
        <w:t xml:space="preserve"> </w:t>
      </w:r>
      <w:r w:rsidRPr="003263BB">
        <w:rPr>
          <w:rFonts w:ascii="Tahoma" w:hAnsi="Tahoma" w:cs="Tahoma"/>
          <w:color w:val="000000"/>
          <w:sz w:val="24"/>
          <w:szCs w:val="24"/>
          <w:lang w:val="en-US"/>
        </w:rPr>
        <w:t>terlampir pada bagian akhir kebijakan ini.</w:t>
      </w:r>
    </w:p>
    <w:p w:rsidR="00D03226" w:rsidRDefault="00D03226">
      <w:pPr>
        <w:spacing w:after="0" w:line="240" w:lineRule="auto"/>
        <w:rPr>
          <w:rFonts w:ascii="Tahoma" w:hAnsi="Tahoma" w:cs="Tahoma"/>
          <w:color w:val="000000"/>
          <w:sz w:val="24"/>
          <w:szCs w:val="24"/>
        </w:rPr>
      </w:pPr>
      <w:r>
        <w:rPr>
          <w:rFonts w:ascii="Tahoma" w:hAnsi="Tahoma" w:cs="Tahoma"/>
          <w:color w:val="000000"/>
          <w:sz w:val="24"/>
          <w:szCs w:val="24"/>
        </w:rPr>
        <w:br w:type="page"/>
      </w:r>
    </w:p>
    <w:p w:rsidR="00D03226" w:rsidRPr="00D03226" w:rsidRDefault="00D03226" w:rsidP="00D03226">
      <w:pPr>
        <w:autoSpaceDE w:val="0"/>
        <w:autoSpaceDN w:val="0"/>
        <w:adjustRightInd w:val="0"/>
        <w:spacing w:before="120" w:after="0" w:line="360" w:lineRule="auto"/>
        <w:ind w:firstLine="720"/>
        <w:jc w:val="center"/>
        <w:rPr>
          <w:rFonts w:ascii="Tahoma" w:hAnsi="Tahoma" w:cs="Tahoma"/>
          <w:color w:val="000000"/>
          <w:sz w:val="23"/>
          <w:szCs w:val="23"/>
          <w:lang w:eastAsia="id-ID"/>
        </w:rPr>
      </w:pPr>
      <w:r w:rsidRPr="00D03226">
        <w:rPr>
          <w:rFonts w:ascii="Tahoma" w:hAnsi="Tahoma" w:cs="Tahoma"/>
          <w:b/>
          <w:bCs/>
          <w:color w:val="000000"/>
          <w:sz w:val="23"/>
          <w:szCs w:val="23"/>
          <w:lang w:eastAsia="id-ID"/>
        </w:rPr>
        <w:lastRenderedPageBreak/>
        <w:t xml:space="preserve">PEMERINTAH </w:t>
      </w:r>
      <w:r w:rsidR="000735CF">
        <w:rPr>
          <w:rFonts w:ascii="Tahoma" w:hAnsi="Tahoma" w:cs="Tahoma"/>
          <w:b/>
          <w:bCs/>
          <w:color w:val="000000"/>
          <w:sz w:val="23"/>
          <w:szCs w:val="23"/>
          <w:lang w:eastAsia="id-ID"/>
        </w:rPr>
        <w:t>KOTA DUMAI</w:t>
      </w:r>
    </w:p>
    <w:p w:rsidR="00D03226" w:rsidRPr="00D03226" w:rsidRDefault="00D03226" w:rsidP="00D03226">
      <w:pPr>
        <w:autoSpaceDE w:val="0"/>
        <w:autoSpaceDN w:val="0"/>
        <w:adjustRightInd w:val="0"/>
        <w:spacing w:after="0" w:line="360" w:lineRule="auto"/>
        <w:jc w:val="center"/>
        <w:rPr>
          <w:rFonts w:ascii="Tahoma" w:hAnsi="Tahoma" w:cs="Tahoma"/>
          <w:b/>
          <w:bCs/>
          <w:color w:val="000000"/>
          <w:sz w:val="23"/>
          <w:szCs w:val="23"/>
          <w:lang w:eastAsia="id-ID"/>
        </w:rPr>
      </w:pPr>
      <w:r w:rsidRPr="00D03226">
        <w:rPr>
          <w:rFonts w:ascii="Tahoma" w:hAnsi="Tahoma" w:cs="Tahoma"/>
          <w:b/>
          <w:bCs/>
          <w:color w:val="000000"/>
          <w:sz w:val="23"/>
          <w:szCs w:val="23"/>
          <w:lang w:eastAsia="id-ID"/>
        </w:rPr>
        <w:t xml:space="preserve">NERACA </w:t>
      </w:r>
    </w:p>
    <w:p w:rsidR="00D03226" w:rsidRPr="00D03226" w:rsidRDefault="00D03226" w:rsidP="00D03226">
      <w:pPr>
        <w:autoSpaceDE w:val="0"/>
        <w:autoSpaceDN w:val="0"/>
        <w:adjustRightInd w:val="0"/>
        <w:spacing w:after="0" w:line="360" w:lineRule="auto"/>
        <w:jc w:val="center"/>
        <w:rPr>
          <w:rFonts w:ascii="Times New Roman" w:hAnsi="Times New Roman"/>
          <w:color w:val="000000"/>
          <w:sz w:val="23"/>
          <w:szCs w:val="23"/>
          <w:lang w:eastAsia="id-ID"/>
        </w:rPr>
      </w:pPr>
      <w:r w:rsidRPr="00D03226">
        <w:rPr>
          <w:rFonts w:ascii="Tahoma" w:hAnsi="Tahoma" w:cs="Tahoma"/>
          <w:b/>
          <w:bCs/>
          <w:color w:val="000000"/>
          <w:sz w:val="23"/>
          <w:szCs w:val="23"/>
          <w:lang w:eastAsia="id-ID"/>
        </w:rPr>
        <w:t xml:space="preserve">Per 31 Desember 20x1 dan 20x0 </w:t>
      </w:r>
    </w:p>
    <w:p w:rsidR="00D03226" w:rsidRPr="00D03226" w:rsidRDefault="00D03226" w:rsidP="00D03226">
      <w:pPr>
        <w:autoSpaceDE w:val="0"/>
        <w:autoSpaceDN w:val="0"/>
        <w:adjustRightInd w:val="0"/>
        <w:spacing w:after="0" w:line="240" w:lineRule="auto"/>
        <w:ind w:right="-514"/>
        <w:rPr>
          <w:rFonts w:ascii="Times New Roman" w:hAnsi="Times New Roman"/>
          <w:sz w:val="24"/>
          <w:szCs w:val="24"/>
          <w:lang w:eastAsia="id-ID"/>
        </w:rPr>
      </w:pPr>
      <w:r w:rsidRPr="00D03226">
        <w:rPr>
          <w:rFonts w:ascii="Times New Roman" w:hAnsi="Times New Roman"/>
          <w:sz w:val="23"/>
          <w:szCs w:val="23"/>
          <w:lang w:eastAsia="id-ID"/>
        </w:rPr>
        <w:t xml:space="preserve">  </w:t>
      </w:r>
      <w:r w:rsidRPr="00D03226">
        <w:rPr>
          <w:rFonts w:ascii="Times New Roman" w:hAnsi="Times New Roman"/>
          <w:sz w:val="23"/>
          <w:szCs w:val="23"/>
          <w:lang w:eastAsia="id-ID"/>
        </w:rPr>
        <w:tab/>
      </w:r>
      <w:r w:rsidRPr="00D03226">
        <w:rPr>
          <w:rFonts w:ascii="Times New Roman" w:hAnsi="Times New Roman"/>
          <w:sz w:val="23"/>
          <w:szCs w:val="23"/>
          <w:lang w:eastAsia="id-ID"/>
        </w:rPr>
        <w:tab/>
      </w:r>
      <w:r w:rsidRPr="00D03226">
        <w:rPr>
          <w:rFonts w:ascii="Times New Roman" w:hAnsi="Times New Roman"/>
          <w:sz w:val="23"/>
          <w:szCs w:val="23"/>
          <w:lang w:eastAsia="id-ID"/>
        </w:rPr>
        <w:tab/>
      </w:r>
      <w:r w:rsidRPr="00D03226">
        <w:rPr>
          <w:rFonts w:ascii="Times New Roman" w:hAnsi="Times New Roman"/>
          <w:sz w:val="23"/>
          <w:szCs w:val="23"/>
          <w:lang w:eastAsia="id-ID"/>
        </w:rPr>
        <w:tab/>
      </w:r>
      <w:r w:rsidRPr="00D03226">
        <w:rPr>
          <w:rFonts w:ascii="Times New Roman" w:hAnsi="Times New Roman"/>
          <w:sz w:val="23"/>
          <w:szCs w:val="23"/>
          <w:lang w:eastAsia="id-ID"/>
        </w:rPr>
        <w:tab/>
      </w:r>
      <w:r w:rsidRPr="00D03226">
        <w:rPr>
          <w:rFonts w:ascii="Times New Roman" w:hAnsi="Times New Roman"/>
          <w:sz w:val="23"/>
          <w:szCs w:val="23"/>
          <w:lang w:eastAsia="id-ID"/>
        </w:rPr>
        <w:tab/>
      </w:r>
      <w:r w:rsidRPr="00D03226">
        <w:rPr>
          <w:rFonts w:ascii="Times New Roman" w:hAnsi="Times New Roman"/>
          <w:sz w:val="23"/>
          <w:szCs w:val="23"/>
          <w:lang w:eastAsia="id-ID"/>
        </w:rPr>
        <w:tab/>
      </w:r>
      <w:r w:rsidRPr="00D03226">
        <w:rPr>
          <w:rFonts w:ascii="Times New Roman" w:hAnsi="Times New Roman"/>
          <w:sz w:val="23"/>
          <w:szCs w:val="23"/>
          <w:lang w:eastAsia="id-ID"/>
        </w:rPr>
        <w:tab/>
      </w:r>
      <w:r w:rsidRPr="00D03226">
        <w:rPr>
          <w:rFonts w:ascii="Times New Roman" w:hAnsi="Times New Roman"/>
          <w:sz w:val="23"/>
          <w:szCs w:val="23"/>
          <w:lang w:eastAsia="id-ID"/>
        </w:rPr>
        <w:tab/>
      </w:r>
      <w:r w:rsidRPr="00D03226">
        <w:rPr>
          <w:rFonts w:ascii="Times New Roman" w:hAnsi="Times New Roman"/>
          <w:sz w:val="23"/>
          <w:szCs w:val="23"/>
          <w:lang w:eastAsia="id-ID"/>
        </w:rPr>
        <w:tab/>
      </w:r>
    </w:p>
    <w:tbl>
      <w:tblPr>
        <w:tblW w:w="8876" w:type="dxa"/>
        <w:tblInd w:w="108" w:type="dxa"/>
        <w:tblLayout w:type="fixed"/>
        <w:tblLook w:val="0000" w:firstRow="0" w:lastRow="0" w:firstColumn="0" w:lastColumn="0" w:noHBand="0" w:noVBand="0"/>
      </w:tblPr>
      <w:tblGrid>
        <w:gridCol w:w="4623"/>
        <w:gridCol w:w="1276"/>
        <w:gridCol w:w="1134"/>
        <w:gridCol w:w="1843"/>
      </w:tblGrid>
      <w:tr w:rsidR="00D03226" w:rsidRPr="00D03226" w:rsidTr="00F3746B">
        <w:trPr>
          <w:trHeight w:val="480"/>
          <w:tblHeader/>
        </w:trPr>
        <w:tc>
          <w:tcPr>
            <w:tcW w:w="4623" w:type="dxa"/>
            <w:vMerge w:val="restart"/>
            <w:tcBorders>
              <w:top w:val="single" w:sz="4" w:space="0" w:color="auto"/>
              <w:left w:val="single" w:sz="4" w:space="0" w:color="auto"/>
              <w:right w:val="single" w:sz="4" w:space="0" w:color="auto"/>
            </w:tcBorders>
            <w:shd w:val="clear" w:color="auto" w:fill="A6A6A6" w:themeFill="background1" w:themeFillShade="A6"/>
            <w:vAlign w:val="center"/>
          </w:tcPr>
          <w:p w:rsidR="00D03226" w:rsidRPr="00D03226" w:rsidRDefault="00D03226" w:rsidP="000735CF">
            <w:pPr>
              <w:spacing w:after="0" w:line="240" w:lineRule="auto"/>
              <w:jc w:val="center"/>
              <w:rPr>
                <w:rFonts w:ascii="Tahoma" w:hAnsi="Tahoma"/>
                <w:b/>
                <w:bCs/>
                <w:color w:val="000000"/>
                <w:sz w:val="23"/>
                <w:szCs w:val="23"/>
              </w:rPr>
            </w:pPr>
            <w:r w:rsidRPr="00D03226">
              <w:rPr>
                <w:rFonts w:ascii="Tahoma" w:hAnsi="Tahoma"/>
                <w:b/>
                <w:bCs/>
                <w:color w:val="000000"/>
                <w:sz w:val="23"/>
                <w:szCs w:val="23"/>
              </w:rPr>
              <w:t>U R A I A N</w:t>
            </w:r>
          </w:p>
        </w:tc>
        <w:tc>
          <w:tcPr>
            <w:tcW w:w="2410" w:type="dxa"/>
            <w:gridSpan w:val="2"/>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rsidR="00D03226" w:rsidRPr="00D03226" w:rsidRDefault="00D03226" w:rsidP="000735CF">
            <w:pPr>
              <w:spacing w:after="0" w:line="240" w:lineRule="auto"/>
              <w:jc w:val="center"/>
              <w:rPr>
                <w:rFonts w:ascii="Tahoma" w:hAnsi="Tahoma"/>
                <w:b/>
                <w:bCs/>
                <w:color w:val="000000"/>
                <w:sz w:val="23"/>
                <w:szCs w:val="23"/>
              </w:rPr>
            </w:pPr>
            <w:r w:rsidRPr="00D03226">
              <w:rPr>
                <w:rFonts w:ascii="Tahoma" w:hAnsi="Tahoma"/>
                <w:b/>
                <w:bCs/>
                <w:color w:val="000000"/>
                <w:sz w:val="23"/>
                <w:szCs w:val="23"/>
              </w:rPr>
              <w:t>Jumlah</w:t>
            </w:r>
          </w:p>
        </w:tc>
        <w:tc>
          <w:tcPr>
            <w:tcW w:w="1843" w:type="dxa"/>
            <w:vMerge w:val="restart"/>
            <w:tcBorders>
              <w:top w:val="single" w:sz="4" w:space="0" w:color="auto"/>
              <w:left w:val="single" w:sz="4" w:space="0" w:color="auto"/>
              <w:right w:val="single" w:sz="4" w:space="0" w:color="auto"/>
            </w:tcBorders>
            <w:shd w:val="clear" w:color="auto" w:fill="A6A6A6" w:themeFill="background1" w:themeFillShade="A6"/>
            <w:vAlign w:val="center"/>
          </w:tcPr>
          <w:p w:rsidR="00D03226" w:rsidRPr="00D03226" w:rsidRDefault="00D03226" w:rsidP="000735CF">
            <w:pPr>
              <w:spacing w:after="0" w:line="240" w:lineRule="auto"/>
              <w:jc w:val="center"/>
              <w:rPr>
                <w:rFonts w:ascii="Tahoma" w:hAnsi="Tahoma"/>
                <w:b/>
                <w:bCs/>
                <w:color w:val="000000"/>
                <w:sz w:val="23"/>
                <w:szCs w:val="23"/>
              </w:rPr>
            </w:pPr>
            <w:r w:rsidRPr="00D03226">
              <w:rPr>
                <w:rFonts w:ascii="Tahoma" w:hAnsi="Tahoma"/>
                <w:b/>
                <w:bCs/>
                <w:color w:val="000000"/>
                <w:sz w:val="23"/>
                <w:szCs w:val="23"/>
              </w:rPr>
              <w:t>Kenaikan</w:t>
            </w:r>
          </w:p>
          <w:p w:rsidR="00D03226" w:rsidRPr="00D03226" w:rsidRDefault="00D03226" w:rsidP="000735CF">
            <w:pPr>
              <w:spacing w:after="0" w:line="240" w:lineRule="auto"/>
              <w:jc w:val="center"/>
              <w:rPr>
                <w:rFonts w:ascii="Tahoma" w:hAnsi="Tahoma"/>
                <w:b/>
                <w:bCs/>
                <w:color w:val="000000"/>
                <w:sz w:val="23"/>
                <w:szCs w:val="23"/>
              </w:rPr>
            </w:pPr>
            <w:r w:rsidRPr="00D03226">
              <w:rPr>
                <w:rFonts w:ascii="Tahoma" w:hAnsi="Tahoma"/>
                <w:b/>
                <w:bCs/>
                <w:color w:val="000000"/>
                <w:sz w:val="23"/>
                <w:szCs w:val="23"/>
              </w:rPr>
              <w:t>(Penurunan)</w:t>
            </w:r>
          </w:p>
        </w:tc>
      </w:tr>
      <w:tr w:rsidR="00D03226" w:rsidRPr="00D03226" w:rsidTr="00F3746B">
        <w:trPr>
          <w:trHeight w:val="480"/>
          <w:tblHeader/>
        </w:trPr>
        <w:tc>
          <w:tcPr>
            <w:tcW w:w="4623" w:type="dxa"/>
            <w:vMerge/>
            <w:tcBorders>
              <w:left w:val="single" w:sz="4" w:space="0" w:color="auto"/>
              <w:bottom w:val="single" w:sz="4" w:space="0" w:color="auto"/>
              <w:right w:val="single" w:sz="4" w:space="0" w:color="auto"/>
            </w:tcBorders>
            <w:shd w:val="clear" w:color="auto" w:fill="A6A6A6" w:themeFill="background1" w:themeFillShade="A6"/>
            <w:vAlign w:val="center"/>
          </w:tcPr>
          <w:p w:rsidR="00D03226" w:rsidRPr="00D03226" w:rsidRDefault="00D03226" w:rsidP="000735CF">
            <w:pPr>
              <w:spacing w:after="0" w:line="240" w:lineRule="auto"/>
              <w:jc w:val="center"/>
              <w:rPr>
                <w:rFonts w:ascii="Tahoma" w:hAnsi="Tahoma"/>
                <w:b/>
                <w:bCs/>
                <w:color w:val="000000"/>
                <w:sz w:val="23"/>
                <w:szCs w:val="23"/>
              </w:rPr>
            </w:pPr>
          </w:p>
        </w:tc>
        <w:tc>
          <w:tcPr>
            <w:tcW w:w="1276"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rsidR="00D03226" w:rsidRPr="00D03226" w:rsidRDefault="00D03226" w:rsidP="000735CF">
            <w:pPr>
              <w:spacing w:after="0" w:line="240" w:lineRule="auto"/>
              <w:jc w:val="center"/>
              <w:rPr>
                <w:rFonts w:ascii="Tahoma" w:hAnsi="Tahoma"/>
                <w:b/>
                <w:bCs/>
                <w:color w:val="000000"/>
                <w:sz w:val="23"/>
                <w:szCs w:val="23"/>
              </w:rPr>
            </w:pPr>
            <w:r w:rsidRPr="00D03226">
              <w:rPr>
                <w:rFonts w:ascii="Tahoma" w:hAnsi="Tahoma"/>
                <w:b/>
                <w:bCs/>
                <w:color w:val="000000"/>
                <w:sz w:val="23"/>
                <w:szCs w:val="23"/>
              </w:rPr>
              <w:t>20x1</w:t>
            </w:r>
          </w:p>
        </w:tc>
        <w:tc>
          <w:tcPr>
            <w:tcW w:w="1134"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rsidR="00D03226" w:rsidRPr="00D03226" w:rsidRDefault="00D03226" w:rsidP="000735CF">
            <w:pPr>
              <w:spacing w:after="0" w:line="240" w:lineRule="auto"/>
              <w:jc w:val="center"/>
              <w:rPr>
                <w:rFonts w:ascii="Tahoma" w:hAnsi="Tahoma"/>
                <w:b/>
                <w:bCs/>
                <w:color w:val="000000"/>
                <w:sz w:val="23"/>
                <w:szCs w:val="23"/>
              </w:rPr>
            </w:pPr>
            <w:r w:rsidRPr="00D03226">
              <w:rPr>
                <w:rFonts w:ascii="Tahoma" w:hAnsi="Tahoma"/>
                <w:b/>
                <w:bCs/>
                <w:color w:val="000000"/>
                <w:sz w:val="23"/>
                <w:szCs w:val="23"/>
              </w:rPr>
              <w:t>20x0</w:t>
            </w:r>
          </w:p>
        </w:tc>
        <w:tc>
          <w:tcPr>
            <w:tcW w:w="1843" w:type="dxa"/>
            <w:vMerge/>
            <w:tcBorders>
              <w:left w:val="single" w:sz="4" w:space="0" w:color="auto"/>
              <w:bottom w:val="single" w:sz="4" w:space="0" w:color="auto"/>
              <w:right w:val="single" w:sz="4" w:space="0" w:color="auto"/>
            </w:tcBorders>
            <w:shd w:val="clear" w:color="auto" w:fill="A6A6A6" w:themeFill="background1" w:themeFillShade="A6"/>
            <w:vAlign w:val="center"/>
          </w:tcPr>
          <w:p w:rsidR="00D03226" w:rsidRPr="00D03226" w:rsidRDefault="00D03226" w:rsidP="000735CF">
            <w:pPr>
              <w:spacing w:after="0" w:line="240" w:lineRule="auto"/>
              <w:jc w:val="center"/>
              <w:rPr>
                <w:rFonts w:ascii="Tahoma" w:hAnsi="Tahoma"/>
                <w:b/>
                <w:bCs/>
                <w:color w:val="000000"/>
                <w:sz w:val="23"/>
                <w:szCs w:val="23"/>
              </w:rPr>
            </w:pPr>
          </w:p>
        </w:tc>
      </w:tr>
      <w:tr w:rsidR="00D03226" w:rsidRPr="00D03226" w:rsidTr="00F3746B">
        <w:trPr>
          <w:trHeight w:val="255"/>
        </w:trPr>
        <w:tc>
          <w:tcPr>
            <w:tcW w:w="4623" w:type="dxa"/>
            <w:tcBorders>
              <w:top w:val="nil"/>
              <w:left w:val="single" w:sz="4" w:space="0" w:color="auto"/>
              <w:bottom w:val="single" w:sz="4" w:space="0" w:color="auto"/>
              <w:right w:val="single" w:sz="4" w:space="0" w:color="auto"/>
            </w:tcBorders>
            <w:shd w:val="clear" w:color="auto" w:fill="auto"/>
          </w:tcPr>
          <w:p w:rsidR="00D03226" w:rsidRPr="00D03226" w:rsidRDefault="00D03226" w:rsidP="000735CF">
            <w:pPr>
              <w:spacing w:before="80" w:after="0" w:line="240" w:lineRule="auto"/>
              <w:jc w:val="center"/>
              <w:rPr>
                <w:rFonts w:ascii="Tahoma" w:hAnsi="Tahoma"/>
                <w:color w:val="000000"/>
                <w:sz w:val="23"/>
                <w:szCs w:val="23"/>
              </w:rPr>
            </w:pPr>
            <w:r w:rsidRPr="00D03226">
              <w:rPr>
                <w:rFonts w:ascii="Tahoma" w:hAnsi="Tahoma"/>
                <w:color w:val="000000"/>
                <w:sz w:val="23"/>
                <w:szCs w:val="23"/>
              </w:rPr>
              <w:t>(1)</w:t>
            </w:r>
          </w:p>
        </w:tc>
        <w:tc>
          <w:tcPr>
            <w:tcW w:w="1276" w:type="dxa"/>
            <w:tcBorders>
              <w:top w:val="nil"/>
              <w:left w:val="nil"/>
              <w:bottom w:val="single" w:sz="4" w:space="0" w:color="auto"/>
              <w:right w:val="single" w:sz="4" w:space="0" w:color="auto"/>
            </w:tcBorders>
            <w:shd w:val="clear" w:color="auto" w:fill="auto"/>
          </w:tcPr>
          <w:p w:rsidR="00D03226" w:rsidRPr="00D03226" w:rsidRDefault="00D03226" w:rsidP="000735CF">
            <w:pPr>
              <w:spacing w:before="80" w:after="0" w:line="240" w:lineRule="auto"/>
              <w:jc w:val="center"/>
              <w:rPr>
                <w:rFonts w:ascii="Tahoma" w:hAnsi="Tahoma"/>
                <w:color w:val="000000"/>
                <w:sz w:val="23"/>
                <w:szCs w:val="23"/>
              </w:rPr>
            </w:pPr>
            <w:r w:rsidRPr="00D03226">
              <w:rPr>
                <w:rFonts w:ascii="Tahoma" w:hAnsi="Tahoma"/>
                <w:color w:val="000000"/>
                <w:sz w:val="23"/>
                <w:szCs w:val="23"/>
              </w:rPr>
              <w:t>(2)</w:t>
            </w:r>
          </w:p>
        </w:tc>
        <w:tc>
          <w:tcPr>
            <w:tcW w:w="1134" w:type="dxa"/>
            <w:tcBorders>
              <w:top w:val="single" w:sz="4" w:space="0" w:color="auto"/>
              <w:left w:val="nil"/>
              <w:bottom w:val="single" w:sz="4" w:space="0" w:color="auto"/>
              <w:right w:val="single" w:sz="4" w:space="0" w:color="auto"/>
            </w:tcBorders>
          </w:tcPr>
          <w:p w:rsidR="00D03226" w:rsidRPr="00D03226" w:rsidRDefault="00D03226" w:rsidP="000735CF">
            <w:pPr>
              <w:spacing w:before="80" w:after="0" w:line="240" w:lineRule="auto"/>
              <w:jc w:val="center"/>
              <w:rPr>
                <w:rFonts w:ascii="Tahoma" w:hAnsi="Tahoma"/>
                <w:color w:val="000000"/>
                <w:sz w:val="23"/>
                <w:szCs w:val="23"/>
              </w:rPr>
            </w:pPr>
            <w:r w:rsidRPr="00D03226">
              <w:rPr>
                <w:rFonts w:ascii="Tahoma" w:hAnsi="Tahoma"/>
                <w:color w:val="000000"/>
                <w:sz w:val="23"/>
                <w:szCs w:val="23"/>
              </w:rPr>
              <w:t>(3)</w:t>
            </w:r>
          </w:p>
        </w:tc>
        <w:tc>
          <w:tcPr>
            <w:tcW w:w="1843" w:type="dxa"/>
            <w:tcBorders>
              <w:top w:val="nil"/>
              <w:left w:val="single" w:sz="4" w:space="0" w:color="auto"/>
              <w:bottom w:val="single" w:sz="4" w:space="0" w:color="auto"/>
              <w:right w:val="single" w:sz="4" w:space="0" w:color="auto"/>
            </w:tcBorders>
            <w:shd w:val="clear" w:color="auto" w:fill="auto"/>
          </w:tcPr>
          <w:p w:rsidR="00D03226" w:rsidRPr="00D03226" w:rsidRDefault="00D03226" w:rsidP="000735CF">
            <w:pPr>
              <w:spacing w:before="80" w:after="0" w:line="240" w:lineRule="auto"/>
              <w:jc w:val="center"/>
              <w:rPr>
                <w:rFonts w:ascii="Tahoma" w:hAnsi="Tahoma"/>
                <w:color w:val="000000"/>
                <w:sz w:val="23"/>
                <w:szCs w:val="23"/>
              </w:rPr>
            </w:pPr>
            <w:r w:rsidRPr="00D03226">
              <w:rPr>
                <w:rFonts w:ascii="Tahoma" w:hAnsi="Tahoma"/>
                <w:color w:val="000000"/>
                <w:sz w:val="23"/>
                <w:szCs w:val="23"/>
              </w:rPr>
              <w:t>(4)=(2)-(3)</w:t>
            </w:r>
          </w:p>
        </w:tc>
      </w:tr>
      <w:tr w:rsidR="00D03226" w:rsidRPr="00D03226" w:rsidTr="00F3746B">
        <w:trPr>
          <w:trHeight w:val="255"/>
        </w:trPr>
        <w:tc>
          <w:tcPr>
            <w:tcW w:w="4623" w:type="dxa"/>
            <w:tcBorders>
              <w:top w:val="nil"/>
              <w:left w:val="single" w:sz="4" w:space="0" w:color="auto"/>
              <w:bottom w:val="single" w:sz="4" w:space="0" w:color="auto"/>
              <w:right w:val="single" w:sz="4" w:space="0" w:color="auto"/>
            </w:tcBorders>
            <w:shd w:val="clear" w:color="auto" w:fill="auto"/>
          </w:tcPr>
          <w:p w:rsidR="00D03226" w:rsidRPr="00D03226" w:rsidRDefault="00D03226" w:rsidP="000735CF">
            <w:pPr>
              <w:spacing w:before="60" w:after="0" w:line="240" w:lineRule="auto"/>
              <w:rPr>
                <w:rFonts w:ascii="Tahoma" w:hAnsi="Tahoma"/>
                <w:b/>
                <w:bCs/>
                <w:color w:val="000000"/>
                <w:sz w:val="23"/>
                <w:szCs w:val="23"/>
              </w:rPr>
            </w:pPr>
            <w:r w:rsidRPr="00D03226">
              <w:rPr>
                <w:rFonts w:ascii="Tahoma" w:hAnsi="Tahoma"/>
                <w:b/>
                <w:bCs/>
                <w:color w:val="000000"/>
                <w:sz w:val="23"/>
                <w:szCs w:val="23"/>
              </w:rPr>
              <w:t>ASET</w:t>
            </w:r>
          </w:p>
        </w:tc>
        <w:tc>
          <w:tcPr>
            <w:tcW w:w="1276" w:type="dxa"/>
            <w:tcBorders>
              <w:top w:val="nil"/>
              <w:left w:val="nil"/>
              <w:bottom w:val="single" w:sz="4" w:space="0" w:color="auto"/>
              <w:right w:val="single" w:sz="4" w:space="0" w:color="auto"/>
            </w:tcBorders>
            <w:shd w:val="clear" w:color="auto" w:fill="auto"/>
          </w:tcPr>
          <w:p w:rsidR="00D03226" w:rsidRPr="00D03226" w:rsidRDefault="00D03226" w:rsidP="000735CF">
            <w:pPr>
              <w:spacing w:before="60" w:after="0" w:line="240" w:lineRule="auto"/>
              <w:rPr>
                <w:rFonts w:ascii="Tahoma" w:hAnsi="Tahoma"/>
                <w:color w:val="000000"/>
                <w:sz w:val="23"/>
                <w:szCs w:val="23"/>
              </w:rPr>
            </w:pPr>
          </w:p>
        </w:tc>
        <w:tc>
          <w:tcPr>
            <w:tcW w:w="1134" w:type="dxa"/>
            <w:tcBorders>
              <w:top w:val="single" w:sz="4" w:space="0" w:color="auto"/>
              <w:left w:val="nil"/>
              <w:bottom w:val="single" w:sz="4" w:space="0" w:color="auto"/>
              <w:right w:val="single" w:sz="4" w:space="0" w:color="auto"/>
            </w:tcBorders>
          </w:tcPr>
          <w:p w:rsidR="00D03226" w:rsidRPr="00D03226" w:rsidRDefault="00D03226" w:rsidP="000735CF">
            <w:pPr>
              <w:spacing w:before="60" w:after="0" w:line="240" w:lineRule="auto"/>
              <w:rPr>
                <w:rFonts w:ascii="Tahoma" w:hAnsi="Tahoma"/>
                <w:color w:val="000000"/>
                <w:sz w:val="23"/>
                <w:szCs w:val="23"/>
              </w:rPr>
            </w:pPr>
          </w:p>
        </w:tc>
        <w:tc>
          <w:tcPr>
            <w:tcW w:w="1843" w:type="dxa"/>
            <w:tcBorders>
              <w:top w:val="nil"/>
              <w:left w:val="single" w:sz="4" w:space="0" w:color="auto"/>
              <w:bottom w:val="single" w:sz="4" w:space="0" w:color="auto"/>
              <w:right w:val="single" w:sz="4" w:space="0" w:color="auto"/>
            </w:tcBorders>
            <w:shd w:val="clear" w:color="auto" w:fill="auto"/>
          </w:tcPr>
          <w:p w:rsidR="00D03226" w:rsidRPr="00D03226" w:rsidRDefault="00D03226" w:rsidP="000735CF">
            <w:pPr>
              <w:spacing w:before="60" w:after="0" w:line="240" w:lineRule="auto"/>
              <w:rPr>
                <w:rFonts w:ascii="Tahoma" w:hAnsi="Tahoma"/>
                <w:color w:val="000000"/>
                <w:sz w:val="23"/>
                <w:szCs w:val="23"/>
              </w:rPr>
            </w:pPr>
          </w:p>
        </w:tc>
      </w:tr>
      <w:tr w:rsidR="00D03226" w:rsidRPr="00D03226" w:rsidTr="00F3746B">
        <w:trPr>
          <w:trHeight w:val="255"/>
        </w:trPr>
        <w:tc>
          <w:tcPr>
            <w:tcW w:w="4623" w:type="dxa"/>
            <w:tcBorders>
              <w:top w:val="nil"/>
              <w:left w:val="single" w:sz="4" w:space="0" w:color="auto"/>
              <w:bottom w:val="single" w:sz="4" w:space="0" w:color="auto"/>
              <w:right w:val="single" w:sz="4" w:space="0" w:color="auto"/>
            </w:tcBorders>
            <w:shd w:val="clear" w:color="auto" w:fill="auto"/>
          </w:tcPr>
          <w:p w:rsidR="00D03226" w:rsidRPr="00D03226" w:rsidRDefault="00D03226" w:rsidP="000735CF">
            <w:pPr>
              <w:spacing w:before="60" w:after="0" w:line="240" w:lineRule="auto"/>
              <w:rPr>
                <w:rFonts w:ascii="Tahoma" w:hAnsi="Tahoma"/>
                <w:b/>
                <w:bCs/>
                <w:color w:val="000000"/>
                <w:sz w:val="23"/>
                <w:szCs w:val="23"/>
              </w:rPr>
            </w:pPr>
            <w:r w:rsidRPr="00D03226">
              <w:rPr>
                <w:rFonts w:ascii="Tahoma" w:hAnsi="Tahoma"/>
                <w:b/>
                <w:bCs/>
                <w:color w:val="000000"/>
                <w:sz w:val="23"/>
                <w:szCs w:val="23"/>
              </w:rPr>
              <w:t>ASET LANCAR</w:t>
            </w:r>
          </w:p>
        </w:tc>
        <w:tc>
          <w:tcPr>
            <w:tcW w:w="1276" w:type="dxa"/>
            <w:tcBorders>
              <w:top w:val="nil"/>
              <w:left w:val="nil"/>
              <w:bottom w:val="single" w:sz="4" w:space="0" w:color="auto"/>
              <w:right w:val="single" w:sz="4" w:space="0" w:color="auto"/>
            </w:tcBorders>
            <w:shd w:val="clear" w:color="auto" w:fill="auto"/>
          </w:tcPr>
          <w:p w:rsidR="00D03226" w:rsidRPr="00D03226" w:rsidRDefault="00D03226" w:rsidP="000735CF">
            <w:pPr>
              <w:spacing w:before="60" w:after="0" w:line="240" w:lineRule="auto"/>
              <w:rPr>
                <w:rFonts w:ascii="Tahoma" w:hAnsi="Tahoma"/>
                <w:color w:val="000000"/>
                <w:sz w:val="23"/>
                <w:szCs w:val="23"/>
              </w:rPr>
            </w:pPr>
          </w:p>
        </w:tc>
        <w:tc>
          <w:tcPr>
            <w:tcW w:w="1134" w:type="dxa"/>
            <w:tcBorders>
              <w:top w:val="single" w:sz="4" w:space="0" w:color="auto"/>
              <w:left w:val="nil"/>
              <w:bottom w:val="single" w:sz="4" w:space="0" w:color="auto"/>
              <w:right w:val="single" w:sz="4" w:space="0" w:color="auto"/>
            </w:tcBorders>
          </w:tcPr>
          <w:p w:rsidR="00D03226" w:rsidRPr="00D03226" w:rsidRDefault="00D03226" w:rsidP="000735CF">
            <w:pPr>
              <w:spacing w:before="60" w:after="0" w:line="240" w:lineRule="auto"/>
              <w:rPr>
                <w:rFonts w:ascii="Tahoma" w:hAnsi="Tahoma"/>
                <w:color w:val="000000"/>
                <w:sz w:val="23"/>
                <w:szCs w:val="23"/>
              </w:rPr>
            </w:pPr>
          </w:p>
        </w:tc>
        <w:tc>
          <w:tcPr>
            <w:tcW w:w="1843" w:type="dxa"/>
            <w:tcBorders>
              <w:top w:val="nil"/>
              <w:left w:val="single" w:sz="4" w:space="0" w:color="auto"/>
              <w:bottom w:val="single" w:sz="4" w:space="0" w:color="auto"/>
              <w:right w:val="single" w:sz="4" w:space="0" w:color="auto"/>
            </w:tcBorders>
            <w:shd w:val="clear" w:color="auto" w:fill="auto"/>
          </w:tcPr>
          <w:p w:rsidR="00D03226" w:rsidRPr="00D03226" w:rsidRDefault="00D03226" w:rsidP="000735CF">
            <w:pPr>
              <w:spacing w:before="60" w:after="0" w:line="240" w:lineRule="auto"/>
              <w:rPr>
                <w:rFonts w:ascii="Tahoma" w:hAnsi="Tahoma"/>
                <w:color w:val="000000"/>
                <w:sz w:val="23"/>
                <w:szCs w:val="23"/>
              </w:rPr>
            </w:pPr>
          </w:p>
        </w:tc>
      </w:tr>
      <w:tr w:rsidR="00D03226" w:rsidRPr="00D03226" w:rsidTr="00F3746B">
        <w:trPr>
          <w:trHeight w:val="255"/>
        </w:trPr>
        <w:tc>
          <w:tcPr>
            <w:tcW w:w="4623" w:type="dxa"/>
            <w:tcBorders>
              <w:top w:val="nil"/>
              <w:left w:val="single" w:sz="4" w:space="0" w:color="auto"/>
              <w:bottom w:val="single" w:sz="4" w:space="0" w:color="auto"/>
              <w:right w:val="single" w:sz="4" w:space="0" w:color="auto"/>
            </w:tcBorders>
            <w:shd w:val="clear" w:color="auto" w:fill="auto"/>
          </w:tcPr>
          <w:p w:rsidR="00D03226" w:rsidRPr="00D03226" w:rsidRDefault="00D03226" w:rsidP="000735CF">
            <w:pPr>
              <w:spacing w:before="60" w:after="0" w:line="240" w:lineRule="auto"/>
              <w:rPr>
                <w:rFonts w:ascii="Tahoma" w:hAnsi="Tahoma"/>
                <w:b/>
                <w:bCs/>
                <w:color w:val="000000"/>
                <w:sz w:val="23"/>
                <w:szCs w:val="23"/>
              </w:rPr>
            </w:pPr>
            <w:r w:rsidRPr="00D03226">
              <w:rPr>
                <w:rFonts w:ascii="Tahoma" w:hAnsi="Tahoma"/>
                <w:b/>
                <w:bCs/>
                <w:color w:val="000000"/>
                <w:sz w:val="23"/>
                <w:szCs w:val="23"/>
              </w:rPr>
              <w:t>Kas</w:t>
            </w:r>
          </w:p>
        </w:tc>
        <w:tc>
          <w:tcPr>
            <w:tcW w:w="1276" w:type="dxa"/>
            <w:tcBorders>
              <w:top w:val="nil"/>
              <w:left w:val="nil"/>
              <w:bottom w:val="single" w:sz="4" w:space="0" w:color="auto"/>
              <w:right w:val="single" w:sz="4" w:space="0" w:color="auto"/>
            </w:tcBorders>
            <w:shd w:val="clear" w:color="auto" w:fill="auto"/>
          </w:tcPr>
          <w:p w:rsidR="00D03226" w:rsidRPr="00D03226" w:rsidRDefault="00D03226" w:rsidP="000735CF">
            <w:pPr>
              <w:spacing w:before="60" w:after="0" w:line="240" w:lineRule="auto"/>
              <w:rPr>
                <w:rFonts w:ascii="Tahoma" w:hAnsi="Tahoma"/>
                <w:color w:val="000000"/>
                <w:sz w:val="23"/>
                <w:szCs w:val="23"/>
              </w:rPr>
            </w:pPr>
          </w:p>
        </w:tc>
        <w:tc>
          <w:tcPr>
            <w:tcW w:w="1134" w:type="dxa"/>
            <w:tcBorders>
              <w:top w:val="single" w:sz="4" w:space="0" w:color="auto"/>
              <w:left w:val="nil"/>
              <w:bottom w:val="single" w:sz="4" w:space="0" w:color="auto"/>
              <w:right w:val="single" w:sz="4" w:space="0" w:color="auto"/>
            </w:tcBorders>
          </w:tcPr>
          <w:p w:rsidR="00D03226" w:rsidRPr="00D03226" w:rsidRDefault="00D03226" w:rsidP="000735CF">
            <w:pPr>
              <w:spacing w:before="60" w:after="0" w:line="240" w:lineRule="auto"/>
              <w:rPr>
                <w:rFonts w:ascii="Tahoma" w:hAnsi="Tahoma"/>
                <w:color w:val="000000"/>
                <w:sz w:val="23"/>
                <w:szCs w:val="23"/>
              </w:rPr>
            </w:pPr>
          </w:p>
        </w:tc>
        <w:tc>
          <w:tcPr>
            <w:tcW w:w="1843" w:type="dxa"/>
            <w:tcBorders>
              <w:top w:val="nil"/>
              <w:left w:val="single" w:sz="4" w:space="0" w:color="auto"/>
              <w:bottom w:val="single" w:sz="4" w:space="0" w:color="auto"/>
              <w:right w:val="single" w:sz="4" w:space="0" w:color="auto"/>
            </w:tcBorders>
            <w:shd w:val="clear" w:color="auto" w:fill="auto"/>
          </w:tcPr>
          <w:p w:rsidR="00D03226" w:rsidRPr="00D03226" w:rsidRDefault="00D03226" w:rsidP="000735CF">
            <w:pPr>
              <w:spacing w:before="60" w:after="0" w:line="240" w:lineRule="auto"/>
              <w:rPr>
                <w:rFonts w:ascii="Tahoma" w:hAnsi="Tahoma"/>
                <w:color w:val="000000"/>
                <w:sz w:val="23"/>
                <w:szCs w:val="23"/>
              </w:rPr>
            </w:pPr>
          </w:p>
        </w:tc>
      </w:tr>
      <w:tr w:rsidR="00D03226" w:rsidRPr="00D03226" w:rsidTr="00F3746B">
        <w:trPr>
          <w:trHeight w:val="255"/>
        </w:trPr>
        <w:tc>
          <w:tcPr>
            <w:tcW w:w="4623" w:type="dxa"/>
            <w:tcBorders>
              <w:top w:val="nil"/>
              <w:left w:val="single" w:sz="4" w:space="0" w:color="auto"/>
              <w:bottom w:val="single" w:sz="4" w:space="0" w:color="auto"/>
              <w:right w:val="single" w:sz="4" w:space="0" w:color="auto"/>
            </w:tcBorders>
            <w:shd w:val="clear" w:color="auto" w:fill="auto"/>
          </w:tcPr>
          <w:p w:rsidR="00D03226" w:rsidRPr="00D03226" w:rsidRDefault="00D03226" w:rsidP="000735CF">
            <w:pPr>
              <w:spacing w:before="60" w:after="0" w:line="240" w:lineRule="auto"/>
              <w:rPr>
                <w:rFonts w:ascii="Tahoma" w:hAnsi="Tahoma"/>
                <w:color w:val="000000"/>
                <w:sz w:val="23"/>
                <w:szCs w:val="23"/>
              </w:rPr>
            </w:pPr>
            <w:r w:rsidRPr="00D03226">
              <w:rPr>
                <w:rFonts w:ascii="Tahoma" w:hAnsi="Tahoma"/>
                <w:color w:val="000000"/>
                <w:sz w:val="23"/>
                <w:szCs w:val="23"/>
              </w:rPr>
              <w:t>Kas di Kas Daerah dan Setara Kas</w:t>
            </w:r>
          </w:p>
        </w:tc>
        <w:tc>
          <w:tcPr>
            <w:tcW w:w="1276" w:type="dxa"/>
            <w:tcBorders>
              <w:top w:val="nil"/>
              <w:left w:val="nil"/>
              <w:bottom w:val="single" w:sz="4" w:space="0" w:color="auto"/>
              <w:right w:val="single" w:sz="4" w:space="0" w:color="auto"/>
            </w:tcBorders>
            <w:shd w:val="clear" w:color="auto" w:fill="auto"/>
          </w:tcPr>
          <w:p w:rsidR="00D03226" w:rsidRPr="00D03226" w:rsidRDefault="00D03226" w:rsidP="000735CF">
            <w:pPr>
              <w:spacing w:before="60" w:after="0" w:line="240" w:lineRule="auto"/>
              <w:jc w:val="right"/>
              <w:rPr>
                <w:rFonts w:ascii="Tahoma" w:hAnsi="Tahoma"/>
                <w:sz w:val="23"/>
                <w:szCs w:val="23"/>
              </w:rPr>
            </w:pPr>
            <w:r w:rsidRPr="00D03226">
              <w:rPr>
                <w:rFonts w:ascii="Tahoma" w:hAnsi="Tahoma"/>
                <w:sz w:val="23"/>
                <w:szCs w:val="23"/>
              </w:rPr>
              <w:t>xxx</w:t>
            </w:r>
          </w:p>
        </w:tc>
        <w:tc>
          <w:tcPr>
            <w:tcW w:w="1134" w:type="dxa"/>
            <w:tcBorders>
              <w:top w:val="single" w:sz="4" w:space="0" w:color="auto"/>
              <w:left w:val="nil"/>
              <w:bottom w:val="single" w:sz="4" w:space="0" w:color="auto"/>
              <w:right w:val="single" w:sz="4" w:space="0" w:color="auto"/>
            </w:tcBorders>
          </w:tcPr>
          <w:p w:rsidR="00D03226" w:rsidRPr="00D03226" w:rsidRDefault="00D03226" w:rsidP="000735CF">
            <w:pPr>
              <w:spacing w:before="60" w:after="0" w:line="240" w:lineRule="auto"/>
              <w:jc w:val="right"/>
              <w:rPr>
                <w:rFonts w:ascii="Tahoma" w:hAnsi="Tahoma"/>
                <w:sz w:val="23"/>
                <w:szCs w:val="23"/>
              </w:rPr>
            </w:pPr>
            <w:r w:rsidRPr="00D03226">
              <w:rPr>
                <w:rFonts w:ascii="Tahoma" w:hAnsi="Tahoma"/>
                <w:sz w:val="23"/>
                <w:szCs w:val="23"/>
              </w:rPr>
              <w:t>xxx</w:t>
            </w:r>
          </w:p>
        </w:tc>
        <w:tc>
          <w:tcPr>
            <w:tcW w:w="1843" w:type="dxa"/>
            <w:tcBorders>
              <w:top w:val="nil"/>
              <w:left w:val="single" w:sz="4" w:space="0" w:color="auto"/>
              <w:bottom w:val="single" w:sz="4" w:space="0" w:color="auto"/>
              <w:right w:val="single" w:sz="4" w:space="0" w:color="auto"/>
            </w:tcBorders>
            <w:shd w:val="clear" w:color="auto" w:fill="auto"/>
          </w:tcPr>
          <w:p w:rsidR="00D03226" w:rsidRPr="00D03226" w:rsidRDefault="00D03226" w:rsidP="000735CF">
            <w:pPr>
              <w:spacing w:before="60" w:after="0" w:line="240" w:lineRule="auto"/>
              <w:jc w:val="right"/>
              <w:rPr>
                <w:rFonts w:ascii="Tahoma" w:hAnsi="Tahoma"/>
                <w:sz w:val="23"/>
                <w:szCs w:val="23"/>
              </w:rPr>
            </w:pPr>
            <w:r w:rsidRPr="00D03226">
              <w:rPr>
                <w:rFonts w:ascii="Tahoma" w:hAnsi="Tahoma"/>
                <w:sz w:val="23"/>
                <w:szCs w:val="23"/>
              </w:rPr>
              <w:t>xxx</w:t>
            </w:r>
          </w:p>
        </w:tc>
      </w:tr>
      <w:tr w:rsidR="00D03226" w:rsidRPr="00D03226" w:rsidTr="00F3746B">
        <w:trPr>
          <w:trHeight w:val="255"/>
        </w:trPr>
        <w:tc>
          <w:tcPr>
            <w:tcW w:w="4623" w:type="dxa"/>
            <w:tcBorders>
              <w:top w:val="nil"/>
              <w:left w:val="single" w:sz="4" w:space="0" w:color="auto"/>
              <w:bottom w:val="single" w:sz="4" w:space="0" w:color="auto"/>
              <w:right w:val="single" w:sz="4" w:space="0" w:color="auto"/>
            </w:tcBorders>
            <w:shd w:val="clear" w:color="auto" w:fill="auto"/>
          </w:tcPr>
          <w:p w:rsidR="00D03226" w:rsidRPr="00D03226" w:rsidRDefault="00D03226" w:rsidP="000735CF">
            <w:pPr>
              <w:spacing w:before="60" w:after="0" w:line="240" w:lineRule="auto"/>
              <w:rPr>
                <w:rFonts w:ascii="Tahoma" w:hAnsi="Tahoma"/>
                <w:color w:val="000000"/>
                <w:sz w:val="23"/>
                <w:szCs w:val="23"/>
              </w:rPr>
            </w:pPr>
            <w:r w:rsidRPr="00D03226">
              <w:rPr>
                <w:rFonts w:ascii="Tahoma" w:hAnsi="Tahoma"/>
                <w:bCs/>
                <w:color w:val="000000"/>
                <w:sz w:val="23"/>
                <w:szCs w:val="23"/>
                <w:lang w:eastAsia="id-ID"/>
              </w:rPr>
              <w:t>Kas di Bendahara Penerimaan PPKD</w:t>
            </w:r>
          </w:p>
        </w:tc>
        <w:tc>
          <w:tcPr>
            <w:tcW w:w="1276" w:type="dxa"/>
            <w:tcBorders>
              <w:top w:val="nil"/>
              <w:left w:val="nil"/>
              <w:bottom w:val="single" w:sz="4" w:space="0" w:color="auto"/>
              <w:right w:val="single" w:sz="4" w:space="0" w:color="auto"/>
            </w:tcBorders>
            <w:shd w:val="clear" w:color="auto" w:fill="auto"/>
          </w:tcPr>
          <w:p w:rsidR="00D03226" w:rsidRPr="00D03226" w:rsidRDefault="00D03226" w:rsidP="000735CF">
            <w:pPr>
              <w:spacing w:before="60" w:after="0" w:line="240" w:lineRule="auto"/>
              <w:jc w:val="right"/>
              <w:rPr>
                <w:rFonts w:ascii="Tahoma" w:hAnsi="Tahoma"/>
                <w:sz w:val="23"/>
                <w:szCs w:val="23"/>
              </w:rPr>
            </w:pPr>
            <w:r w:rsidRPr="00D03226">
              <w:rPr>
                <w:rFonts w:ascii="Tahoma" w:hAnsi="Tahoma"/>
                <w:bCs/>
                <w:sz w:val="23"/>
                <w:szCs w:val="23"/>
              </w:rPr>
              <w:t>xxx</w:t>
            </w:r>
          </w:p>
        </w:tc>
        <w:tc>
          <w:tcPr>
            <w:tcW w:w="1134" w:type="dxa"/>
            <w:tcBorders>
              <w:top w:val="single" w:sz="4" w:space="0" w:color="auto"/>
              <w:left w:val="nil"/>
              <w:bottom w:val="single" w:sz="4" w:space="0" w:color="auto"/>
              <w:right w:val="single" w:sz="4" w:space="0" w:color="auto"/>
            </w:tcBorders>
          </w:tcPr>
          <w:p w:rsidR="00D03226" w:rsidRPr="00D03226" w:rsidRDefault="00D03226" w:rsidP="000735CF">
            <w:pPr>
              <w:spacing w:before="60" w:after="0" w:line="240" w:lineRule="auto"/>
              <w:jc w:val="right"/>
              <w:rPr>
                <w:rFonts w:ascii="Tahoma" w:hAnsi="Tahoma"/>
                <w:sz w:val="23"/>
                <w:szCs w:val="23"/>
              </w:rPr>
            </w:pPr>
            <w:r w:rsidRPr="00D03226">
              <w:rPr>
                <w:rFonts w:ascii="Tahoma" w:hAnsi="Tahoma"/>
                <w:bCs/>
                <w:sz w:val="23"/>
                <w:szCs w:val="23"/>
              </w:rPr>
              <w:t>xxx</w:t>
            </w:r>
          </w:p>
        </w:tc>
        <w:tc>
          <w:tcPr>
            <w:tcW w:w="1843" w:type="dxa"/>
            <w:tcBorders>
              <w:top w:val="nil"/>
              <w:left w:val="single" w:sz="4" w:space="0" w:color="auto"/>
              <w:bottom w:val="single" w:sz="4" w:space="0" w:color="auto"/>
              <w:right w:val="single" w:sz="4" w:space="0" w:color="auto"/>
            </w:tcBorders>
            <w:shd w:val="clear" w:color="auto" w:fill="auto"/>
          </w:tcPr>
          <w:p w:rsidR="00D03226" w:rsidRPr="00D03226" w:rsidRDefault="00D03226" w:rsidP="000735CF">
            <w:pPr>
              <w:spacing w:before="60" w:after="0" w:line="240" w:lineRule="auto"/>
              <w:jc w:val="right"/>
              <w:rPr>
                <w:rFonts w:ascii="Tahoma" w:hAnsi="Tahoma"/>
                <w:sz w:val="23"/>
                <w:szCs w:val="23"/>
              </w:rPr>
            </w:pPr>
            <w:r w:rsidRPr="00D03226">
              <w:rPr>
                <w:rFonts w:ascii="Tahoma" w:hAnsi="Tahoma"/>
                <w:bCs/>
                <w:sz w:val="23"/>
                <w:szCs w:val="23"/>
              </w:rPr>
              <w:t>xxx</w:t>
            </w:r>
          </w:p>
        </w:tc>
      </w:tr>
      <w:tr w:rsidR="00D03226" w:rsidRPr="00D03226" w:rsidTr="00F3746B">
        <w:trPr>
          <w:trHeight w:val="255"/>
        </w:trPr>
        <w:tc>
          <w:tcPr>
            <w:tcW w:w="4623" w:type="dxa"/>
            <w:tcBorders>
              <w:top w:val="nil"/>
              <w:left w:val="single" w:sz="4" w:space="0" w:color="auto"/>
              <w:bottom w:val="single" w:sz="4" w:space="0" w:color="auto"/>
              <w:right w:val="single" w:sz="4" w:space="0" w:color="auto"/>
            </w:tcBorders>
            <w:shd w:val="clear" w:color="auto" w:fill="auto"/>
          </w:tcPr>
          <w:p w:rsidR="00D03226" w:rsidRPr="00D03226" w:rsidRDefault="00D03226" w:rsidP="000735CF">
            <w:pPr>
              <w:spacing w:before="60" w:after="0" w:line="240" w:lineRule="auto"/>
              <w:rPr>
                <w:rFonts w:ascii="Tahoma" w:hAnsi="Tahoma"/>
                <w:color w:val="000000"/>
                <w:sz w:val="23"/>
                <w:szCs w:val="23"/>
              </w:rPr>
            </w:pPr>
            <w:r w:rsidRPr="00D03226">
              <w:rPr>
                <w:rFonts w:ascii="Tahoma" w:hAnsi="Tahoma"/>
                <w:bCs/>
                <w:color w:val="000000"/>
                <w:sz w:val="23"/>
                <w:szCs w:val="23"/>
                <w:lang w:eastAsia="id-ID"/>
              </w:rPr>
              <w:t>Kas di Bendahara Pengeluaran PPKD</w:t>
            </w:r>
          </w:p>
        </w:tc>
        <w:tc>
          <w:tcPr>
            <w:tcW w:w="1276" w:type="dxa"/>
            <w:tcBorders>
              <w:top w:val="nil"/>
              <w:left w:val="nil"/>
              <w:bottom w:val="single" w:sz="4" w:space="0" w:color="auto"/>
              <w:right w:val="single" w:sz="4" w:space="0" w:color="auto"/>
            </w:tcBorders>
            <w:shd w:val="clear" w:color="auto" w:fill="auto"/>
          </w:tcPr>
          <w:p w:rsidR="00D03226" w:rsidRPr="00D03226" w:rsidRDefault="00D03226" w:rsidP="000735CF">
            <w:pPr>
              <w:spacing w:before="60" w:after="0" w:line="240" w:lineRule="auto"/>
              <w:jc w:val="right"/>
              <w:rPr>
                <w:rFonts w:ascii="Tahoma" w:hAnsi="Tahoma"/>
                <w:sz w:val="23"/>
                <w:szCs w:val="23"/>
              </w:rPr>
            </w:pPr>
            <w:r w:rsidRPr="00D03226">
              <w:rPr>
                <w:rFonts w:ascii="Tahoma" w:hAnsi="Tahoma"/>
                <w:bCs/>
                <w:sz w:val="23"/>
                <w:szCs w:val="23"/>
              </w:rPr>
              <w:t>xxx</w:t>
            </w:r>
          </w:p>
        </w:tc>
        <w:tc>
          <w:tcPr>
            <w:tcW w:w="1134" w:type="dxa"/>
            <w:tcBorders>
              <w:top w:val="single" w:sz="4" w:space="0" w:color="auto"/>
              <w:left w:val="nil"/>
              <w:bottom w:val="single" w:sz="4" w:space="0" w:color="auto"/>
              <w:right w:val="single" w:sz="4" w:space="0" w:color="auto"/>
            </w:tcBorders>
          </w:tcPr>
          <w:p w:rsidR="00D03226" w:rsidRPr="00D03226" w:rsidRDefault="00D03226" w:rsidP="000735CF">
            <w:pPr>
              <w:spacing w:before="60" w:after="0" w:line="240" w:lineRule="auto"/>
              <w:jc w:val="right"/>
              <w:rPr>
                <w:rFonts w:ascii="Tahoma" w:hAnsi="Tahoma"/>
                <w:sz w:val="23"/>
                <w:szCs w:val="23"/>
              </w:rPr>
            </w:pPr>
            <w:r w:rsidRPr="00D03226">
              <w:rPr>
                <w:rFonts w:ascii="Tahoma" w:hAnsi="Tahoma"/>
                <w:bCs/>
                <w:sz w:val="23"/>
                <w:szCs w:val="23"/>
              </w:rPr>
              <w:t>xxx</w:t>
            </w:r>
          </w:p>
        </w:tc>
        <w:tc>
          <w:tcPr>
            <w:tcW w:w="1843" w:type="dxa"/>
            <w:tcBorders>
              <w:top w:val="nil"/>
              <w:left w:val="single" w:sz="4" w:space="0" w:color="auto"/>
              <w:bottom w:val="single" w:sz="4" w:space="0" w:color="auto"/>
              <w:right w:val="single" w:sz="4" w:space="0" w:color="auto"/>
            </w:tcBorders>
            <w:shd w:val="clear" w:color="auto" w:fill="auto"/>
          </w:tcPr>
          <w:p w:rsidR="00D03226" w:rsidRPr="00D03226" w:rsidRDefault="00D03226" w:rsidP="000735CF">
            <w:pPr>
              <w:spacing w:before="60" w:after="0" w:line="240" w:lineRule="auto"/>
              <w:jc w:val="right"/>
              <w:rPr>
                <w:rFonts w:ascii="Tahoma" w:hAnsi="Tahoma"/>
                <w:sz w:val="23"/>
                <w:szCs w:val="23"/>
              </w:rPr>
            </w:pPr>
            <w:r w:rsidRPr="00D03226">
              <w:rPr>
                <w:rFonts w:ascii="Tahoma" w:hAnsi="Tahoma"/>
                <w:bCs/>
                <w:sz w:val="23"/>
                <w:szCs w:val="23"/>
              </w:rPr>
              <w:t>xxx</w:t>
            </w:r>
          </w:p>
        </w:tc>
      </w:tr>
      <w:tr w:rsidR="00D03226" w:rsidRPr="00D03226" w:rsidTr="00F3746B">
        <w:trPr>
          <w:trHeight w:val="255"/>
        </w:trPr>
        <w:tc>
          <w:tcPr>
            <w:tcW w:w="4623" w:type="dxa"/>
            <w:tcBorders>
              <w:top w:val="nil"/>
              <w:left w:val="single" w:sz="4" w:space="0" w:color="auto"/>
              <w:bottom w:val="single" w:sz="4" w:space="0" w:color="auto"/>
              <w:right w:val="single" w:sz="4" w:space="0" w:color="auto"/>
            </w:tcBorders>
            <w:shd w:val="clear" w:color="auto" w:fill="auto"/>
          </w:tcPr>
          <w:p w:rsidR="00D03226" w:rsidRPr="00D03226" w:rsidRDefault="00D03226" w:rsidP="000735CF">
            <w:pPr>
              <w:spacing w:before="60" w:after="0" w:line="240" w:lineRule="auto"/>
              <w:rPr>
                <w:rFonts w:ascii="Tahoma" w:hAnsi="Tahoma"/>
                <w:color w:val="000000"/>
                <w:sz w:val="23"/>
                <w:szCs w:val="23"/>
              </w:rPr>
            </w:pPr>
            <w:r w:rsidRPr="00D03226">
              <w:rPr>
                <w:rFonts w:ascii="Tahoma" w:hAnsi="Tahoma"/>
                <w:color w:val="000000"/>
                <w:sz w:val="23"/>
                <w:szCs w:val="23"/>
              </w:rPr>
              <w:t>Kas di Bendahara Penerimaan</w:t>
            </w:r>
          </w:p>
        </w:tc>
        <w:tc>
          <w:tcPr>
            <w:tcW w:w="1276" w:type="dxa"/>
            <w:tcBorders>
              <w:top w:val="nil"/>
              <w:left w:val="nil"/>
              <w:bottom w:val="single" w:sz="4" w:space="0" w:color="auto"/>
              <w:right w:val="single" w:sz="4" w:space="0" w:color="auto"/>
            </w:tcBorders>
            <w:shd w:val="clear" w:color="auto" w:fill="auto"/>
          </w:tcPr>
          <w:p w:rsidR="00D03226" w:rsidRPr="00D03226" w:rsidRDefault="00D03226" w:rsidP="000735CF">
            <w:pPr>
              <w:spacing w:before="60" w:after="0" w:line="240" w:lineRule="auto"/>
              <w:jc w:val="right"/>
              <w:rPr>
                <w:rFonts w:ascii="Tahoma" w:hAnsi="Tahoma"/>
                <w:sz w:val="23"/>
                <w:szCs w:val="23"/>
              </w:rPr>
            </w:pPr>
            <w:r w:rsidRPr="00D03226">
              <w:rPr>
                <w:rFonts w:ascii="Tahoma" w:hAnsi="Tahoma"/>
                <w:sz w:val="23"/>
                <w:szCs w:val="23"/>
              </w:rPr>
              <w:t>xxx</w:t>
            </w:r>
          </w:p>
        </w:tc>
        <w:tc>
          <w:tcPr>
            <w:tcW w:w="1134" w:type="dxa"/>
            <w:tcBorders>
              <w:top w:val="single" w:sz="4" w:space="0" w:color="auto"/>
              <w:left w:val="nil"/>
              <w:bottom w:val="single" w:sz="4" w:space="0" w:color="auto"/>
              <w:right w:val="single" w:sz="4" w:space="0" w:color="auto"/>
            </w:tcBorders>
          </w:tcPr>
          <w:p w:rsidR="00D03226" w:rsidRPr="00D03226" w:rsidRDefault="00D03226" w:rsidP="000735CF">
            <w:pPr>
              <w:spacing w:before="60" w:after="0" w:line="240" w:lineRule="auto"/>
              <w:jc w:val="right"/>
              <w:rPr>
                <w:rFonts w:ascii="Tahoma" w:hAnsi="Tahoma"/>
                <w:sz w:val="23"/>
                <w:szCs w:val="23"/>
              </w:rPr>
            </w:pPr>
            <w:r w:rsidRPr="00D03226">
              <w:rPr>
                <w:rFonts w:ascii="Tahoma" w:hAnsi="Tahoma"/>
                <w:sz w:val="23"/>
                <w:szCs w:val="23"/>
              </w:rPr>
              <w:t>xxx</w:t>
            </w:r>
          </w:p>
        </w:tc>
        <w:tc>
          <w:tcPr>
            <w:tcW w:w="1843" w:type="dxa"/>
            <w:tcBorders>
              <w:top w:val="nil"/>
              <w:left w:val="single" w:sz="4" w:space="0" w:color="auto"/>
              <w:bottom w:val="single" w:sz="4" w:space="0" w:color="auto"/>
              <w:right w:val="single" w:sz="4" w:space="0" w:color="auto"/>
            </w:tcBorders>
            <w:shd w:val="clear" w:color="auto" w:fill="auto"/>
          </w:tcPr>
          <w:p w:rsidR="00D03226" w:rsidRPr="00D03226" w:rsidRDefault="00D03226" w:rsidP="000735CF">
            <w:pPr>
              <w:spacing w:before="60" w:after="0" w:line="240" w:lineRule="auto"/>
              <w:jc w:val="right"/>
              <w:rPr>
                <w:rFonts w:ascii="Tahoma" w:hAnsi="Tahoma"/>
                <w:sz w:val="23"/>
                <w:szCs w:val="23"/>
              </w:rPr>
            </w:pPr>
            <w:r w:rsidRPr="00D03226">
              <w:rPr>
                <w:rFonts w:ascii="Tahoma" w:hAnsi="Tahoma"/>
                <w:sz w:val="23"/>
                <w:szCs w:val="23"/>
              </w:rPr>
              <w:t>xxx</w:t>
            </w:r>
          </w:p>
        </w:tc>
      </w:tr>
      <w:tr w:rsidR="00D03226" w:rsidRPr="00D03226" w:rsidTr="00F3746B">
        <w:trPr>
          <w:trHeight w:val="255"/>
        </w:trPr>
        <w:tc>
          <w:tcPr>
            <w:tcW w:w="4623" w:type="dxa"/>
            <w:tcBorders>
              <w:top w:val="nil"/>
              <w:left w:val="single" w:sz="4" w:space="0" w:color="auto"/>
              <w:bottom w:val="single" w:sz="4" w:space="0" w:color="auto"/>
              <w:right w:val="single" w:sz="4" w:space="0" w:color="auto"/>
            </w:tcBorders>
            <w:shd w:val="clear" w:color="auto" w:fill="auto"/>
          </w:tcPr>
          <w:p w:rsidR="00D03226" w:rsidRPr="00D03226" w:rsidRDefault="00D03226" w:rsidP="000735CF">
            <w:pPr>
              <w:spacing w:before="60" w:after="0" w:line="240" w:lineRule="auto"/>
              <w:rPr>
                <w:rFonts w:ascii="Tahoma" w:hAnsi="Tahoma"/>
                <w:color w:val="000000"/>
                <w:sz w:val="23"/>
                <w:szCs w:val="23"/>
              </w:rPr>
            </w:pPr>
            <w:r w:rsidRPr="00D03226">
              <w:rPr>
                <w:rFonts w:ascii="Tahoma" w:hAnsi="Tahoma"/>
                <w:color w:val="000000"/>
                <w:sz w:val="23"/>
                <w:szCs w:val="23"/>
              </w:rPr>
              <w:t>Kas di Bendahara Pengeluaran</w:t>
            </w:r>
          </w:p>
        </w:tc>
        <w:tc>
          <w:tcPr>
            <w:tcW w:w="1276" w:type="dxa"/>
            <w:tcBorders>
              <w:top w:val="nil"/>
              <w:left w:val="nil"/>
              <w:bottom w:val="single" w:sz="4" w:space="0" w:color="auto"/>
              <w:right w:val="single" w:sz="4" w:space="0" w:color="auto"/>
            </w:tcBorders>
            <w:shd w:val="clear" w:color="auto" w:fill="auto"/>
          </w:tcPr>
          <w:p w:rsidR="00D03226" w:rsidRPr="00D03226" w:rsidRDefault="00D03226" w:rsidP="000735CF">
            <w:pPr>
              <w:spacing w:before="60" w:after="0" w:line="240" w:lineRule="auto"/>
              <w:jc w:val="right"/>
              <w:rPr>
                <w:rFonts w:ascii="Tahoma" w:hAnsi="Tahoma"/>
                <w:sz w:val="23"/>
                <w:szCs w:val="23"/>
              </w:rPr>
            </w:pPr>
            <w:r w:rsidRPr="00D03226">
              <w:rPr>
                <w:rFonts w:ascii="Tahoma" w:hAnsi="Tahoma"/>
                <w:sz w:val="23"/>
                <w:szCs w:val="23"/>
              </w:rPr>
              <w:t>xxx</w:t>
            </w:r>
          </w:p>
        </w:tc>
        <w:tc>
          <w:tcPr>
            <w:tcW w:w="1134" w:type="dxa"/>
            <w:tcBorders>
              <w:top w:val="single" w:sz="4" w:space="0" w:color="auto"/>
              <w:left w:val="nil"/>
              <w:bottom w:val="single" w:sz="4" w:space="0" w:color="auto"/>
              <w:right w:val="single" w:sz="4" w:space="0" w:color="auto"/>
            </w:tcBorders>
          </w:tcPr>
          <w:p w:rsidR="00D03226" w:rsidRPr="00D03226" w:rsidRDefault="00D03226" w:rsidP="000735CF">
            <w:pPr>
              <w:spacing w:before="60" w:after="0" w:line="240" w:lineRule="auto"/>
              <w:jc w:val="right"/>
              <w:rPr>
                <w:rFonts w:ascii="Tahoma" w:hAnsi="Tahoma"/>
                <w:sz w:val="23"/>
                <w:szCs w:val="23"/>
              </w:rPr>
            </w:pPr>
            <w:r w:rsidRPr="00D03226">
              <w:rPr>
                <w:rFonts w:ascii="Tahoma" w:hAnsi="Tahoma"/>
                <w:sz w:val="23"/>
                <w:szCs w:val="23"/>
              </w:rPr>
              <w:t>xxx</w:t>
            </w:r>
          </w:p>
        </w:tc>
        <w:tc>
          <w:tcPr>
            <w:tcW w:w="1843" w:type="dxa"/>
            <w:tcBorders>
              <w:top w:val="nil"/>
              <w:left w:val="single" w:sz="4" w:space="0" w:color="auto"/>
              <w:bottom w:val="single" w:sz="4" w:space="0" w:color="auto"/>
              <w:right w:val="single" w:sz="4" w:space="0" w:color="auto"/>
            </w:tcBorders>
            <w:shd w:val="clear" w:color="auto" w:fill="auto"/>
          </w:tcPr>
          <w:p w:rsidR="00D03226" w:rsidRPr="00D03226" w:rsidRDefault="00D03226" w:rsidP="000735CF">
            <w:pPr>
              <w:spacing w:before="60" w:after="0" w:line="240" w:lineRule="auto"/>
              <w:jc w:val="right"/>
              <w:rPr>
                <w:rFonts w:ascii="Tahoma" w:hAnsi="Tahoma"/>
                <w:sz w:val="23"/>
                <w:szCs w:val="23"/>
              </w:rPr>
            </w:pPr>
            <w:r w:rsidRPr="00D03226">
              <w:rPr>
                <w:rFonts w:ascii="Tahoma" w:hAnsi="Tahoma"/>
                <w:sz w:val="23"/>
                <w:szCs w:val="23"/>
              </w:rPr>
              <w:t>xxx</w:t>
            </w:r>
          </w:p>
        </w:tc>
      </w:tr>
      <w:tr w:rsidR="00D03226" w:rsidRPr="00D03226" w:rsidTr="00F3746B">
        <w:trPr>
          <w:trHeight w:val="255"/>
        </w:trPr>
        <w:tc>
          <w:tcPr>
            <w:tcW w:w="4623" w:type="dxa"/>
            <w:tcBorders>
              <w:top w:val="nil"/>
              <w:left w:val="single" w:sz="4" w:space="0" w:color="auto"/>
              <w:bottom w:val="single" w:sz="4" w:space="0" w:color="auto"/>
              <w:right w:val="single" w:sz="4" w:space="0" w:color="auto"/>
            </w:tcBorders>
            <w:shd w:val="clear" w:color="auto" w:fill="auto"/>
          </w:tcPr>
          <w:p w:rsidR="00D03226" w:rsidRPr="00D03226" w:rsidRDefault="00D03226" w:rsidP="000735CF">
            <w:pPr>
              <w:spacing w:before="60" w:after="0" w:line="240" w:lineRule="auto"/>
              <w:ind w:firstLine="249"/>
              <w:rPr>
                <w:rFonts w:ascii="Tahoma" w:hAnsi="Tahoma"/>
                <w:b/>
                <w:bCs/>
                <w:color w:val="000000"/>
                <w:sz w:val="23"/>
                <w:szCs w:val="23"/>
              </w:rPr>
            </w:pPr>
            <w:r w:rsidRPr="00D03226">
              <w:rPr>
                <w:rFonts w:ascii="Tahoma" w:hAnsi="Tahoma"/>
                <w:b/>
                <w:bCs/>
                <w:color w:val="000000"/>
                <w:sz w:val="23"/>
                <w:szCs w:val="23"/>
              </w:rPr>
              <w:t>Jumlah Kas</w:t>
            </w:r>
          </w:p>
        </w:tc>
        <w:tc>
          <w:tcPr>
            <w:tcW w:w="1276" w:type="dxa"/>
            <w:tcBorders>
              <w:top w:val="single" w:sz="4" w:space="0" w:color="auto"/>
              <w:left w:val="nil"/>
              <w:bottom w:val="single" w:sz="4" w:space="0" w:color="auto"/>
              <w:right w:val="single" w:sz="4" w:space="0" w:color="auto"/>
            </w:tcBorders>
            <w:shd w:val="clear" w:color="auto" w:fill="auto"/>
          </w:tcPr>
          <w:p w:rsidR="00D03226" w:rsidRPr="00D03226" w:rsidRDefault="00D03226" w:rsidP="000735CF">
            <w:pPr>
              <w:spacing w:before="60" w:after="0" w:line="240" w:lineRule="auto"/>
              <w:jc w:val="right"/>
              <w:rPr>
                <w:rFonts w:ascii="Tahoma" w:hAnsi="Tahoma"/>
                <w:b/>
                <w:sz w:val="23"/>
                <w:szCs w:val="23"/>
              </w:rPr>
            </w:pPr>
            <w:r w:rsidRPr="00D03226">
              <w:rPr>
                <w:rFonts w:ascii="Tahoma" w:hAnsi="Tahoma"/>
                <w:b/>
                <w:sz w:val="23"/>
                <w:szCs w:val="23"/>
              </w:rPr>
              <w:t>xxx</w:t>
            </w:r>
          </w:p>
        </w:tc>
        <w:tc>
          <w:tcPr>
            <w:tcW w:w="1134" w:type="dxa"/>
            <w:tcBorders>
              <w:top w:val="single" w:sz="4" w:space="0" w:color="auto"/>
              <w:left w:val="nil"/>
              <w:bottom w:val="single" w:sz="4" w:space="0" w:color="auto"/>
              <w:right w:val="single" w:sz="4" w:space="0" w:color="auto"/>
            </w:tcBorders>
          </w:tcPr>
          <w:p w:rsidR="00D03226" w:rsidRPr="00D03226" w:rsidRDefault="00D03226" w:rsidP="000735CF">
            <w:pPr>
              <w:spacing w:before="60" w:after="0" w:line="240" w:lineRule="auto"/>
              <w:jc w:val="right"/>
              <w:rPr>
                <w:rFonts w:ascii="Tahoma" w:hAnsi="Tahoma"/>
                <w:b/>
                <w:sz w:val="23"/>
                <w:szCs w:val="23"/>
              </w:rPr>
            </w:pPr>
            <w:r w:rsidRPr="00D03226">
              <w:rPr>
                <w:rFonts w:ascii="Tahoma" w:hAnsi="Tahoma"/>
                <w:b/>
                <w:sz w:val="23"/>
                <w:szCs w:val="23"/>
              </w:rPr>
              <w:t>xxx</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D03226" w:rsidRPr="00D03226" w:rsidRDefault="00D03226" w:rsidP="000735CF">
            <w:pPr>
              <w:spacing w:before="60" w:after="0" w:line="240" w:lineRule="auto"/>
              <w:jc w:val="right"/>
              <w:rPr>
                <w:rFonts w:ascii="Tahoma" w:hAnsi="Tahoma"/>
                <w:b/>
                <w:sz w:val="23"/>
                <w:szCs w:val="23"/>
              </w:rPr>
            </w:pPr>
            <w:r w:rsidRPr="00D03226">
              <w:rPr>
                <w:rFonts w:ascii="Tahoma" w:hAnsi="Tahoma"/>
                <w:b/>
                <w:sz w:val="23"/>
                <w:szCs w:val="23"/>
              </w:rPr>
              <w:t>xxx</w:t>
            </w:r>
          </w:p>
        </w:tc>
      </w:tr>
      <w:tr w:rsidR="00D03226" w:rsidRPr="00D03226" w:rsidTr="00F3746B">
        <w:trPr>
          <w:trHeight w:val="255"/>
        </w:trPr>
        <w:tc>
          <w:tcPr>
            <w:tcW w:w="4623" w:type="dxa"/>
            <w:tcBorders>
              <w:top w:val="nil"/>
              <w:left w:val="single" w:sz="4" w:space="0" w:color="auto"/>
              <w:bottom w:val="single" w:sz="4" w:space="0" w:color="auto"/>
              <w:right w:val="single" w:sz="4" w:space="0" w:color="auto"/>
            </w:tcBorders>
            <w:shd w:val="clear" w:color="auto" w:fill="auto"/>
          </w:tcPr>
          <w:p w:rsidR="00D03226" w:rsidRPr="00D03226" w:rsidRDefault="00D03226" w:rsidP="000735CF">
            <w:pPr>
              <w:spacing w:before="60" w:after="0" w:line="240" w:lineRule="auto"/>
              <w:rPr>
                <w:rFonts w:ascii="Tahoma" w:hAnsi="Tahoma"/>
                <w:b/>
                <w:bCs/>
                <w:color w:val="000000"/>
                <w:sz w:val="23"/>
                <w:szCs w:val="23"/>
              </w:rPr>
            </w:pPr>
            <w:r w:rsidRPr="00D03226">
              <w:rPr>
                <w:rFonts w:ascii="Tahoma" w:hAnsi="Tahoma"/>
                <w:b/>
                <w:bCs/>
                <w:color w:val="000000"/>
                <w:sz w:val="23"/>
                <w:szCs w:val="23"/>
              </w:rPr>
              <w:t>Investasi Jangka Pendek</w:t>
            </w:r>
          </w:p>
        </w:tc>
        <w:tc>
          <w:tcPr>
            <w:tcW w:w="1276" w:type="dxa"/>
            <w:tcBorders>
              <w:top w:val="single" w:sz="4" w:space="0" w:color="auto"/>
              <w:left w:val="nil"/>
              <w:bottom w:val="single" w:sz="4" w:space="0" w:color="auto"/>
              <w:right w:val="single" w:sz="4" w:space="0" w:color="auto"/>
            </w:tcBorders>
            <w:shd w:val="clear" w:color="auto" w:fill="auto"/>
          </w:tcPr>
          <w:p w:rsidR="00D03226" w:rsidRPr="00D03226" w:rsidRDefault="00D03226" w:rsidP="000735CF">
            <w:pPr>
              <w:spacing w:before="60" w:after="0" w:line="240" w:lineRule="auto"/>
              <w:jc w:val="right"/>
              <w:rPr>
                <w:rFonts w:ascii="Tahoma" w:hAnsi="Tahoma"/>
                <w:b/>
                <w:sz w:val="23"/>
                <w:szCs w:val="23"/>
              </w:rPr>
            </w:pPr>
            <w:r w:rsidRPr="00D03226">
              <w:rPr>
                <w:rFonts w:ascii="Tahoma" w:hAnsi="Tahoma"/>
                <w:b/>
                <w:sz w:val="23"/>
                <w:szCs w:val="23"/>
              </w:rPr>
              <w:t>xxx</w:t>
            </w:r>
          </w:p>
        </w:tc>
        <w:tc>
          <w:tcPr>
            <w:tcW w:w="1134" w:type="dxa"/>
            <w:tcBorders>
              <w:top w:val="single" w:sz="4" w:space="0" w:color="auto"/>
              <w:left w:val="nil"/>
              <w:bottom w:val="single" w:sz="4" w:space="0" w:color="auto"/>
              <w:right w:val="single" w:sz="4" w:space="0" w:color="auto"/>
            </w:tcBorders>
          </w:tcPr>
          <w:p w:rsidR="00D03226" w:rsidRPr="00D03226" w:rsidRDefault="00D03226" w:rsidP="000735CF">
            <w:pPr>
              <w:spacing w:before="60" w:after="0" w:line="240" w:lineRule="auto"/>
              <w:jc w:val="right"/>
              <w:rPr>
                <w:rFonts w:ascii="Tahoma" w:hAnsi="Tahoma"/>
                <w:b/>
                <w:color w:val="000000"/>
                <w:sz w:val="23"/>
                <w:szCs w:val="23"/>
              </w:rPr>
            </w:pPr>
            <w:r w:rsidRPr="00D03226">
              <w:rPr>
                <w:rFonts w:ascii="Tahoma" w:hAnsi="Tahoma"/>
                <w:b/>
                <w:color w:val="000000"/>
                <w:sz w:val="23"/>
                <w:szCs w:val="23"/>
              </w:rPr>
              <w:t>xxx</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D03226" w:rsidRPr="00D03226" w:rsidRDefault="00D03226" w:rsidP="000735CF">
            <w:pPr>
              <w:spacing w:before="60" w:after="0" w:line="240" w:lineRule="auto"/>
              <w:jc w:val="right"/>
              <w:rPr>
                <w:rFonts w:ascii="Tahoma" w:hAnsi="Tahoma"/>
                <w:b/>
                <w:sz w:val="23"/>
                <w:szCs w:val="23"/>
              </w:rPr>
            </w:pPr>
            <w:r w:rsidRPr="00D03226">
              <w:rPr>
                <w:rFonts w:ascii="Tahoma" w:hAnsi="Tahoma"/>
                <w:b/>
                <w:sz w:val="23"/>
                <w:szCs w:val="23"/>
              </w:rPr>
              <w:t>xxx</w:t>
            </w:r>
          </w:p>
        </w:tc>
      </w:tr>
      <w:tr w:rsidR="00D03226" w:rsidRPr="00D03226" w:rsidTr="00F3746B">
        <w:trPr>
          <w:trHeight w:val="255"/>
        </w:trPr>
        <w:tc>
          <w:tcPr>
            <w:tcW w:w="4623" w:type="dxa"/>
            <w:tcBorders>
              <w:top w:val="nil"/>
              <w:left w:val="single" w:sz="4" w:space="0" w:color="auto"/>
              <w:bottom w:val="single" w:sz="4" w:space="0" w:color="auto"/>
              <w:right w:val="single" w:sz="4" w:space="0" w:color="auto"/>
            </w:tcBorders>
            <w:shd w:val="clear" w:color="auto" w:fill="auto"/>
          </w:tcPr>
          <w:p w:rsidR="00D03226" w:rsidRPr="00D03226" w:rsidRDefault="00D03226" w:rsidP="000735CF">
            <w:pPr>
              <w:spacing w:before="60" w:after="0" w:line="240" w:lineRule="auto"/>
              <w:rPr>
                <w:rFonts w:ascii="Tahoma" w:hAnsi="Tahoma"/>
                <w:b/>
                <w:bCs/>
                <w:color w:val="000000"/>
                <w:sz w:val="23"/>
                <w:szCs w:val="23"/>
              </w:rPr>
            </w:pPr>
            <w:r w:rsidRPr="00D03226">
              <w:rPr>
                <w:rFonts w:ascii="Tahoma" w:hAnsi="Tahoma"/>
                <w:b/>
                <w:bCs/>
                <w:color w:val="000000"/>
                <w:sz w:val="23"/>
                <w:szCs w:val="23"/>
              </w:rPr>
              <w:t>Piutang</w:t>
            </w:r>
          </w:p>
        </w:tc>
        <w:tc>
          <w:tcPr>
            <w:tcW w:w="1276" w:type="dxa"/>
            <w:tcBorders>
              <w:top w:val="nil"/>
              <w:left w:val="nil"/>
              <w:bottom w:val="single" w:sz="4" w:space="0" w:color="auto"/>
              <w:right w:val="single" w:sz="4" w:space="0" w:color="auto"/>
            </w:tcBorders>
            <w:shd w:val="clear" w:color="auto" w:fill="auto"/>
          </w:tcPr>
          <w:p w:rsidR="00D03226" w:rsidRPr="00D03226" w:rsidRDefault="00D03226" w:rsidP="000735CF">
            <w:pPr>
              <w:spacing w:before="60" w:after="0" w:line="240" w:lineRule="auto"/>
              <w:jc w:val="right"/>
              <w:rPr>
                <w:rFonts w:ascii="Tahoma" w:hAnsi="Tahoma"/>
                <w:color w:val="000000"/>
                <w:sz w:val="23"/>
                <w:szCs w:val="23"/>
              </w:rPr>
            </w:pPr>
          </w:p>
        </w:tc>
        <w:tc>
          <w:tcPr>
            <w:tcW w:w="1134" w:type="dxa"/>
            <w:tcBorders>
              <w:top w:val="single" w:sz="4" w:space="0" w:color="auto"/>
              <w:left w:val="nil"/>
              <w:bottom w:val="single" w:sz="4" w:space="0" w:color="auto"/>
              <w:right w:val="single" w:sz="4" w:space="0" w:color="auto"/>
            </w:tcBorders>
          </w:tcPr>
          <w:p w:rsidR="00D03226" w:rsidRPr="00D03226" w:rsidRDefault="00D03226" w:rsidP="000735CF">
            <w:pPr>
              <w:spacing w:before="60" w:after="0" w:line="240" w:lineRule="auto"/>
              <w:jc w:val="right"/>
              <w:rPr>
                <w:rFonts w:ascii="Tahoma" w:hAnsi="Tahoma"/>
                <w:color w:val="000000"/>
                <w:sz w:val="23"/>
                <w:szCs w:val="23"/>
              </w:rPr>
            </w:pPr>
          </w:p>
        </w:tc>
        <w:tc>
          <w:tcPr>
            <w:tcW w:w="1843" w:type="dxa"/>
            <w:tcBorders>
              <w:top w:val="nil"/>
              <w:left w:val="single" w:sz="4" w:space="0" w:color="auto"/>
              <w:bottom w:val="single" w:sz="4" w:space="0" w:color="auto"/>
              <w:right w:val="single" w:sz="4" w:space="0" w:color="auto"/>
            </w:tcBorders>
            <w:shd w:val="clear" w:color="auto" w:fill="auto"/>
          </w:tcPr>
          <w:p w:rsidR="00D03226" w:rsidRPr="00D03226" w:rsidRDefault="00D03226" w:rsidP="000735CF">
            <w:pPr>
              <w:spacing w:before="60" w:after="0" w:line="240" w:lineRule="auto"/>
              <w:jc w:val="right"/>
              <w:rPr>
                <w:rFonts w:ascii="Tahoma" w:hAnsi="Tahoma"/>
                <w:color w:val="000000"/>
                <w:sz w:val="23"/>
                <w:szCs w:val="23"/>
              </w:rPr>
            </w:pPr>
          </w:p>
        </w:tc>
      </w:tr>
      <w:tr w:rsidR="00D03226" w:rsidRPr="00D03226" w:rsidTr="00F3746B">
        <w:trPr>
          <w:trHeight w:val="255"/>
        </w:trPr>
        <w:tc>
          <w:tcPr>
            <w:tcW w:w="4623" w:type="dxa"/>
            <w:tcBorders>
              <w:top w:val="nil"/>
              <w:left w:val="single" w:sz="4" w:space="0" w:color="auto"/>
              <w:bottom w:val="single" w:sz="4" w:space="0" w:color="auto"/>
              <w:right w:val="single" w:sz="4" w:space="0" w:color="auto"/>
            </w:tcBorders>
            <w:shd w:val="clear" w:color="auto" w:fill="auto"/>
          </w:tcPr>
          <w:p w:rsidR="00D03226" w:rsidRPr="00D03226" w:rsidRDefault="00D03226" w:rsidP="000735CF">
            <w:pPr>
              <w:spacing w:before="60" w:after="0" w:line="240" w:lineRule="auto"/>
              <w:rPr>
                <w:rFonts w:ascii="Tahoma" w:hAnsi="Tahoma"/>
                <w:color w:val="000000"/>
                <w:sz w:val="23"/>
                <w:szCs w:val="23"/>
              </w:rPr>
            </w:pPr>
            <w:r w:rsidRPr="00D03226">
              <w:rPr>
                <w:rFonts w:ascii="Tahoma" w:hAnsi="Tahoma"/>
                <w:color w:val="000000"/>
                <w:sz w:val="23"/>
                <w:szCs w:val="23"/>
              </w:rPr>
              <w:t>Piutang Pajak Daerah</w:t>
            </w:r>
          </w:p>
        </w:tc>
        <w:tc>
          <w:tcPr>
            <w:tcW w:w="1276" w:type="dxa"/>
            <w:tcBorders>
              <w:top w:val="nil"/>
              <w:left w:val="nil"/>
              <w:bottom w:val="single" w:sz="4" w:space="0" w:color="auto"/>
              <w:right w:val="single" w:sz="4" w:space="0" w:color="auto"/>
            </w:tcBorders>
            <w:shd w:val="clear" w:color="auto" w:fill="auto"/>
          </w:tcPr>
          <w:p w:rsidR="00D03226" w:rsidRPr="00D03226" w:rsidRDefault="00D03226" w:rsidP="000735CF">
            <w:pPr>
              <w:spacing w:before="60" w:after="0" w:line="240" w:lineRule="auto"/>
              <w:jc w:val="right"/>
              <w:rPr>
                <w:rFonts w:ascii="Tahoma" w:hAnsi="Tahoma"/>
                <w:sz w:val="23"/>
                <w:szCs w:val="23"/>
              </w:rPr>
            </w:pPr>
            <w:r w:rsidRPr="00D03226">
              <w:rPr>
                <w:rFonts w:ascii="Tahoma" w:hAnsi="Tahoma"/>
                <w:sz w:val="23"/>
                <w:szCs w:val="23"/>
              </w:rPr>
              <w:t>xxx</w:t>
            </w:r>
          </w:p>
        </w:tc>
        <w:tc>
          <w:tcPr>
            <w:tcW w:w="1134" w:type="dxa"/>
            <w:tcBorders>
              <w:top w:val="single" w:sz="4" w:space="0" w:color="auto"/>
              <w:left w:val="nil"/>
              <w:bottom w:val="single" w:sz="4" w:space="0" w:color="auto"/>
              <w:right w:val="single" w:sz="4" w:space="0" w:color="auto"/>
            </w:tcBorders>
          </w:tcPr>
          <w:p w:rsidR="00D03226" w:rsidRPr="00D03226" w:rsidRDefault="00D03226" w:rsidP="000735CF">
            <w:pPr>
              <w:spacing w:before="60" w:after="0" w:line="240" w:lineRule="auto"/>
              <w:jc w:val="right"/>
              <w:rPr>
                <w:rFonts w:ascii="Tahoma" w:hAnsi="Tahoma"/>
                <w:sz w:val="23"/>
                <w:szCs w:val="23"/>
              </w:rPr>
            </w:pPr>
            <w:r w:rsidRPr="00D03226">
              <w:rPr>
                <w:rFonts w:ascii="Tahoma" w:hAnsi="Tahoma"/>
                <w:sz w:val="23"/>
                <w:szCs w:val="23"/>
              </w:rPr>
              <w:t>xxx</w:t>
            </w:r>
          </w:p>
        </w:tc>
        <w:tc>
          <w:tcPr>
            <w:tcW w:w="1843" w:type="dxa"/>
            <w:tcBorders>
              <w:top w:val="nil"/>
              <w:left w:val="single" w:sz="4" w:space="0" w:color="auto"/>
              <w:bottom w:val="single" w:sz="4" w:space="0" w:color="auto"/>
              <w:right w:val="single" w:sz="4" w:space="0" w:color="auto"/>
            </w:tcBorders>
            <w:shd w:val="clear" w:color="auto" w:fill="auto"/>
          </w:tcPr>
          <w:p w:rsidR="00D03226" w:rsidRPr="00D03226" w:rsidRDefault="00D03226" w:rsidP="000735CF">
            <w:pPr>
              <w:spacing w:before="60" w:after="0" w:line="240" w:lineRule="auto"/>
              <w:jc w:val="right"/>
              <w:rPr>
                <w:rFonts w:ascii="Tahoma" w:hAnsi="Tahoma"/>
                <w:sz w:val="23"/>
                <w:szCs w:val="23"/>
              </w:rPr>
            </w:pPr>
            <w:r w:rsidRPr="00D03226">
              <w:rPr>
                <w:rFonts w:ascii="Tahoma" w:hAnsi="Tahoma"/>
                <w:sz w:val="23"/>
                <w:szCs w:val="23"/>
              </w:rPr>
              <w:t>xxx</w:t>
            </w:r>
          </w:p>
        </w:tc>
      </w:tr>
      <w:tr w:rsidR="00D03226" w:rsidRPr="00D03226" w:rsidTr="00F3746B">
        <w:trPr>
          <w:trHeight w:val="255"/>
        </w:trPr>
        <w:tc>
          <w:tcPr>
            <w:tcW w:w="4623" w:type="dxa"/>
            <w:tcBorders>
              <w:top w:val="nil"/>
              <w:left w:val="single" w:sz="4" w:space="0" w:color="auto"/>
              <w:bottom w:val="single" w:sz="4" w:space="0" w:color="auto"/>
              <w:right w:val="single" w:sz="4" w:space="0" w:color="auto"/>
            </w:tcBorders>
            <w:shd w:val="clear" w:color="auto" w:fill="auto"/>
          </w:tcPr>
          <w:p w:rsidR="00D03226" w:rsidRPr="00D03226" w:rsidRDefault="00D03226" w:rsidP="000735CF">
            <w:pPr>
              <w:spacing w:before="60" w:after="0" w:line="240" w:lineRule="auto"/>
              <w:rPr>
                <w:rFonts w:ascii="Tahoma" w:hAnsi="Tahoma"/>
                <w:color w:val="000000"/>
                <w:sz w:val="23"/>
                <w:szCs w:val="23"/>
              </w:rPr>
            </w:pPr>
            <w:r w:rsidRPr="00D03226">
              <w:rPr>
                <w:rFonts w:ascii="Tahoma" w:hAnsi="Tahoma"/>
                <w:color w:val="000000"/>
                <w:sz w:val="23"/>
                <w:szCs w:val="23"/>
              </w:rPr>
              <w:t>Piutang Retribusi Daerah</w:t>
            </w:r>
          </w:p>
        </w:tc>
        <w:tc>
          <w:tcPr>
            <w:tcW w:w="1276" w:type="dxa"/>
            <w:tcBorders>
              <w:top w:val="nil"/>
              <w:left w:val="nil"/>
              <w:bottom w:val="single" w:sz="4" w:space="0" w:color="auto"/>
              <w:right w:val="single" w:sz="4" w:space="0" w:color="auto"/>
            </w:tcBorders>
            <w:shd w:val="clear" w:color="auto" w:fill="auto"/>
          </w:tcPr>
          <w:p w:rsidR="00D03226" w:rsidRPr="00D03226" w:rsidRDefault="00D03226" w:rsidP="000735CF">
            <w:pPr>
              <w:spacing w:before="60" w:after="0" w:line="240" w:lineRule="auto"/>
              <w:jc w:val="right"/>
              <w:rPr>
                <w:rFonts w:ascii="Tahoma" w:hAnsi="Tahoma"/>
                <w:sz w:val="23"/>
                <w:szCs w:val="23"/>
              </w:rPr>
            </w:pPr>
            <w:r w:rsidRPr="00D03226">
              <w:rPr>
                <w:rFonts w:ascii="Tahoma" w:hAnsi="Tahoma"/>
                <w:sz w:val="23"/>
                <w:szCs w:val="23"/>
              </w:rPr>
              <w:t>xxx</w:t>
            </w:r>
          </w:p>
        </w:tc>
        <w:tc>
          <w:tcPr>
            <w:tcW w:w="1134" w:type="dxa"/>
            <w:tcBorders>
              <w:top w:val="single" w:sz="4" w:space="0" w:color="auto"/>
              <w:left w:val="nil"/>
              <w:bottom w:val="single" w:sz="4" w:space="0" w:color="auto"/>
              <w:right w:val="single" w:sz="4" w:space="0" w:color="auto"/>
            </w:tcBorders>
          </w:tcPr>
          <w:p w:rsidR="00D03226" w:rsidRPr="00D03226" w:rsidRDefault="00D03226" w:rsidP="000735CF">
            <w:pPr>
              <w:spacing w:before="60" w:after="0" w:line="240" w:lineRule="auto"/>
              <w:jc w:val="right"/>
              <w:rPr>
                <w:rFonts w:ascii="Tahoma" w:hAnsi="Tahoma"/>
                <w:sz w:val="23"/>
                <w:szCs w:val="23"/>
              </w:rPr>
            </w:pPr>
            <w:r w:rsidRPr="00D03226">
              <w:rPr>
                <w:rFonts w:ascii="Tahoma" w:hAnsi="Tahoma"/>
                <w:sz w:val="23"/>
                <w:szCs w:val="23"/>
              </w:rPr>
              <w:t>xxx</w:t>
            </w:r>
          </w:p>
        </w:tc>
        <w:tc>
          <w:tcPr>
            <w:tcW w:w="1843" w:type="dxa"/>
            <w:tcBorders>
              <w:top w:val="nil"/>
              <w:left w:val="single" w:sz="4" w:space="0" w:color="auto"/>
              <w:bottom w:val="single" w:sz="4" w:space="0" w:color="auto"/>
              <w:right w:val="single" w:sz="4" w:space="0" w:color="auto"/>
            </w:tcBorders>
            <w:shd w:val="clear" w:color="auto" w:fill="auto"/>
          </w:tcPr>
          <w:p w:rsidR="00D03226" w:rsidRPr="00D03226" w:rsidRDefault="00D03226" w:rsidP="000735CF">
            <w:pPr>
              <w:spacing w:before="60" w:after="0" w:line="240" w:lineRule="auto"/>
              <w:jc w:val="right"/>
              <w:rPr>
                <w:rFonts w:ascii="Tahoma" w:hAnsi="Tahoma"/>
                <w:sz w:val="23"/>
                <w:szCs w:val="23"/>
              </w:rPr>
            </w:pPr>
            <w:r w:rsidRPr="00D03226">
              <w:rPr>
                <w:rFonts w:ascii="Tahoma" w:hAnsi="Tahoma"/>
                <w:sz w:val="23"/>
                <w:szCs w:val="23"/>
              </w:rPr>
              <w:t>xxx</w:t>
            </w:r>
          </w:p>
        </w:tc>
      </w:tr>
      <w:tr w:rsidR="00D03226" w:rsidRPr="00D03226" w:rsidTr="00F3746B">
        <w:trPr>
          <w:trHeight w:val="255"/>
        </w:trPr>
        <w:tc>
          <w:tcPr>
            <w:tcW w:w="4623" w:type="dxa"/>
            <w:tcBorders>
              <w:top w:val="nil"/>
              <w:left w:val="single" w:sz="4" w:space="0" w:color="auto"/>
              <w:bottom w:val="single" w:sz="4" w:space="0" w:color="auto"/>
              <w:right w:val="single" w:sz="4" w:space="0" w:color="auto"/>
            </w:tcBorders>
            <w:shd w:val="clear" w:color="auto" w:fill="auto"/>
          </w:tcPr>
          <w:p w:rsidR="00D03226" w:rsidRPr="00D03226" w:rsidRDefault="00D03226" w:rsidP="000735CF">
            <w:pPr>
              <w:spacing w:before="60" w:after="0" w:line="240" w:lineRule="auto"/>
              <w:rPr>
                <w:rFonts w:ascii="Tahoma" w:hAnsi="Tahoma"/>
                <w:color w:val="000000"/>
                <w:sz w:val="23"/>
                <w:szCs w:val="23"/>
              </w:rPr>
            </w:pPr>
            <w:r w:rsidRPr="00D03226">
              <w:rPr>
                <w:rFonts w:ascii="Tahoma" w:hAnsi="Tahoma"/>
                <w:color w:val="000000"/>
                <w:sz w:val="23"/>
                <w:szCs w:val="23"/>
              </w:rPr>
              <w:t>Piutang Dana Bagi Hasil</w:t>
            </w:r>
          </w:p>
        </w:tc>
        <w:tc>
          <w:tcPr>
            <w:tcW w:w="1276" w:type="dxa"/>
            <w:tcBorders>
              <w:top w:val="nil"/>
              <w:left w:val="nil"/>
              <w:bottom w:val="single" w:sz="4" w:space="0" w:color="auto"/>
              <w:right w:val="single" w:sz="4" w:space="0" w:color="auto"/>
            </w:tcBorders>
            <w:shd w:val="clear" w:color="auto" w:fill="auto"/>
          </w:tcPr>
          <w:p w:rsidR="00D03226" w:rsidRPr="00D03226" w:rsidRDefault="00D03226" w:rsidP="000735CF">
            <w:pPr>
              <w:spacing w:before="60" w:after="0" w:line="240" w:lineRule="auto"/>
              <w:jc w:val="right"/>
              <w:rPr>
                <w:rFonts w:ascii="Tahoma" w:hAnsi="Tahoma"/>
                <w:sz w:val="23"/>
                <w:szCs w:val="23"/>
              </w:rPr>
            </w:pPr>
            <w:r w:rsidRPr="00D03226">
              <w:rPr>
                <w:rFonts w:ascii="Tahoma" w:hAnsi="Tahoma"/>
                <w:sz w:val="23"/>
                <w:szCs w:val="23"/>
              </w:rPr>
              <w:t>xxx</w:t>
            </w:r>
          </w:p>
        </w:tc>
        <w:tc>
          <w:tcPr>
            <w:tcW w:w="1134" w:type="dxa"/>
            <w:tcBorders>
              <w:top w:val="single" w:sz="4" w:space="0" w:color="auto"/>
              <w:left w:val="nil"/>
              <w:bottom w:val="single" w:sz="4" w:space="0" w:color="auto"/>
              <w:right w:val="single" w:sz="4" w:space="0" w:color="auto"/>
            </w:tcBorders>
          </w:tcPr>
          <w:p w:rsidR="00D03226" w:rsidRPr="00D03226" w:rsidRDefault="00D03226" w:rsidP="000735CF">
            <w:pPr>
              <w:spacing w:before="60" w:after="0" w:line="240" w:lineRule="auto"/>
              <w:jc w:val="right"/>
              <w:rPr>
                <w:rFonts w:ascii="Tahoma" w:hAnsi="Tahoma"/>
                <w:sz w:val="23"/>
                <w:szCs w:val="23"/>
              </w:rPr>
            </w:pPr>
            <w:r w:rsidRPr="00D03226">
              <w:rPr>
                <w:rFonts w:ascii="Tahoma" w:hAnsi="Tahoma"/>
                <w:sz w:val="23"/>
                <w:szCs w:val="23"/>
              </w:rPr>
              <w:t>xxx</w:t>
            </w:r>
          </w:p>
        </w:tc>
        <w:tc>
          <w:tcPr>
            <w:tcW w:w="1843" w:type="dxa"/>
            <w:tcBorders>
              <w:top w:val="nil"/>
              <w:left w:val="single" w:sz="4" w:space="0" w:color="auto"/>
              <w:bottom w:val="single" w:sz="4" w:space="0" w:color="auto"/>
              <w:right w:val="single" w:sz="4" w:space="0" w:color="auto"/>
            </w:tcBorders>
            <w:shd w:val="clear" w:color="auto" w:fill="auto"/>
          </w:tcPr>
          <w:p w:rsidR="00D03226" w:rsidRPr="00D03226" w:rsidRDefault="00D03226" w:rsidP="000735CF">
            <w:pPr>
              <w:spacing w:before="60" w:after="0" w:line="240" w:lineRule="auto"/>
              <w:jc w:val="right"/>
              <w:rPr>
                <w:rFonts w:ascii="Tahoma" w:hAnsi="Tahoma"/>
                <w:sz w:val="23"/>
                <w:szCs w:val="23"/>
              </w:rPr>
            </w:pPr>
            <w:r w:rsidRPr="00D03226">
              <w:rPr>
                <w:rFonts w:ascii="Tahoma" w:hAnsi="Tahoma"/>
                <w:sz w:val="23"/>
                <w:szCs w:val="23"/>
              </w:rPr>
              <w:t>xxx</w:t>
            </w:r>
          </w:p>
        </w:tc>
      </w:tr>
      <w:tr w:rsidR="00D03226" w:rsidRPr="00D03226" w:rsidTr="00F3746B">
        <w:trPr>
          <w:trHeight w:val="255"/>
        </w:trPr>
        <w:tc>
          <w:tcPr>
            <w:tcW w:w="4623" w:type="dxa"/>
            <w:tcBorders>
              <w:top w:val="nil"/>
              <w:left w:val="single" w:sz="4" w:space="0" w:color="auto"/>
              <w:bottom w:val="single" w:sz="4" w:space="0" w:color="auto"/>
              <w:right w:val="single" w:sz="4" w:space="0" w:color="auto"/>
            </w:tcBorders>
            <w:shd w:val="clear" w:color="auto" w:fill="auto"/>
          </w:tcPr>
          <w:p w:rsidR="00D03226" w:rsidRPr="00D03226" w:rsidRDefault="00D03226" w:rsidP="000735CF">
            <w:pPr>
              <w:spacing w:before="60" w:after="0" w:line="240" w:lineRule="auto"/>
              <w:rPr>
                <w:rFonts w:ascii="Tahoma" w:hAnsi="Tahoma"/>
                <w:color w:val="000000"/>
                <w:sz w:val="23"/>
                <w:szCs w:val="23"/>
              </w:rPr>
            </w:pPr>
            <w:r w:rsidRPr="00D03226">
              <w:rPr>
                <w:rFonts w:ascii="Tahoma" w:hAnsi="Tahoma"/>
                <w:color w:val="000000"/>
                <w:sz w:val="23"/>
                <w:szCs w:val="23"/>
              </w:rPr>
              <w:t>Piutang Dana Alokasi Umum</w:t>
            </w:r>
          </w:p>
        </w:tc>
        <w:tc>
          <w:tcPr>
            <w:tcW w:w="1276" w:type="dxa"/>
            <w:tcBorders>
              <w:top w:val="nil"/>
              <w:left w:val="nil"/>
              <w:bottom w:val="single" w:sz="4" w:space="0" w:color="auto"/>
              <w:right w:val="single" w:sz="4" w:space="0" w:color="auto"/>
            </w:tcBorders>
            <w:shd w:val="clear" w:color="auto" w:fill="auto"/>
          </w:tcPr>
          <w:p w:rsidR="00D03226" w:rsidRPr="00D03226" w:rsidRDefault="00D03226" w:rsidP="000735CF">
            <w:pPr>
              <w:spacing w:before="60" w:after="0" w:line="240" w:lineRule="auto"/>
              <w:jc w:val="right"/>
              <w:rPr>
                <w:rFonts w:ascii="Tahoma" w:hAnsi="Tahoma"/>
                <w:sz w:val="23"/>
                <w:szCs w:val="23"/>
              </w:rPr>
            </w:pPr>
            <w:r w:rsidRPr="00D03226">
              <w:rPr>
                <w:rFonts w:ascii="Tahoma" w:hAnsi="Tahoma"/>
                <w:sz w:val="23"/>
                <w:szCs w:val="23"/>
              </w:rPr>
              <w:t>xxx</w:t>
            </w:r>
          </w:p>
        </w:tc>
        <w:tc>
          <w:tcPr>
            <w:tcW w:w="1134" w:type="dxa"/>
            <w:tcBorders>
              <w:top w:val="single" w:sz="4" w:space="0" w:color="auto"/>
              <w:left w:val="nil"/>
              <w:bottom w:val="single" w:sz="4" w:space="0" w:color="auto"/>
              <w:right w:val="single" w:sz="4" w:space="0" w:color="auto"/>
            </w:tcBorders>
          </w:tcPr>
          <w:p w:rsidR="00D03226" w:rsidRPr="00D03226" w:rsidRDefault="00D03226" w:rsidP="000735CF">
            <w:pPr>
              <w:spacing w:before="60" w:after="0" w:line="240" w:lineRule="auto"/>
              <w:jc w:val="right"/>
              <w:rPr>
                <w:rFonts w:ascii="Tahoma" w:hAnsi="Tahoma"/>
                <w:sz w:val="23"/>
                <w:szCs w:val="23"/>
              </w:rPr>
            </w:pPr>
            <w:r w:rsidRPr="00D03226">
              <w:rPr>
                <w:rFonts w:ascii="Tahoma" w:hAnsi="Tahoma"/>
                <w:sz w:val="23"/>
                <w:szCs w:val="23"/>
              </w:rPr>
              <w:t>xxx</w:t>
            </w:r>
          </w:p>
        </w:tc>
        <w:tc>
          <w:tcPr>
            <w:tcW w:w="1843" w:type="dxa"/>
            <w:tcBorders>
              <w:top w:val="nil"/>
              <w:left w:val="single" w:sz="4" w:space="0" w:color="auto"/>
              <w:bottom w:val="single" w:sz="4" w:space="0" w:color="auto"/>
              <w:right w:val="single" w:sz="4" w:space="0" w:color="auto"/>
            </w:tcBorders>
            <w:shd w:val="clear" w:color="auto" w:fill="auto"/>
          </w:tcPr>
          <w:p w:rsidR="00D03226" w:rsidRPr="00D03226" w:rsidRDefault="00D03226" w:rsidP="000735CF">
            <w:pPr>
              <w:spacing w:before="60" w:after="0" w:line="240" w:lineRule="auto"/>
              <w:jc w:val="right"/>
              <w:rPr>
                <w:rFonts w:ascii="Tahoma" w:hAnsi="Tahoma"/>
                <w:sz w:val="23"/>
                <w:szCs w:val="23"/>
              </w:rPr>
            </w:pPr>
            <w:r w:rsidRPr="00D03226">
              <w:rPr>
                <w:rFonts w:ascii="Tahoma" w:hAnsi="Tahoma"/>
                <w:sz w:val="23"/>
                <w:szCs w:val="23"/>
              </w:rPr>
              <w:t>xxx</w:t>
            </w:r>
          </w:p>
        </w:tc>
      </w:tr>
      <w:tr w:rsidR="00D03226" w:rsidRPr="00D03226" w:rsidTr="00F3746B">
        <w:trPr>
          <w:trHeight w:val="255"/>
        </w:trPr>
        <w:tc>
          <w:tcPr>
            <w:tcW w:w="4623" w:type="dxa"/>
            <w:tcBorders>
              <w:top w:val="nil"/>
              <w:left w:val="single" w:sz="4" w:space="0" w:color="auto"/>
              <w:bottom w:val="single" w:sz="4" w:space="0" w:color="auto"/>
              <w:right w:val="single" w:sz="4" w:space="0" w:color="auto"/>
            </w:tcBorders>
            <w:shd w:val="clear" w:color="auto" w:fill="auto"/>
          </w:tcPr>
          <w:p w:rsidR="00D03226" w:rsidRPr="00D03226" w:rsidRDefault="00D03226" w:rsidP="000735CF">
            <w:pPr>
              <w:spacing w:before="60" w:after="0" w:line="240" w:lineRule="auto"/>
              <w:rPr>
                <w:rFonts w:ascii="Tahoma" w:hAnsi="Tahoma"/>
                <w:color w:val="000000"/>
                <w:sz w:val="23"/>
                <w:szCs w:val="23"/>
              </w:rPr>
            </w:pPr>
            <w:r w:rsidRPr="00D03226">
              <w:rPr>
                <w:rFonts w:ascii="Tahoma" w:hAnsi="Tahoma"/>
                <w:color w:val="000000"/>
                <w:sz w:val="23"/>
                <w:szCs w:val="23"/>
              </w:rPr>
              <w:t>Piutang Dana Alokasi Khusus</w:t>
            </w:r>
          </w:p>
        </w:tc>
        <w:tc>
          <w:tcPr>
            <w:tcW w:w="1276" w:type="dxa"/>
            <w:tcBorders>
              <w:top w:val="nil"/>
              <w:left w:val="nil"/>
              <w:bottom w:val="single" w:sz="4" w:space="0" w:color="auto"/>
              <w:right w:val="single" w:sz="4" w:space="0" w:color="auto"/>
            </w:tcBorders>
            <w:shd w:val="clear" w:color="auto" w:fill="auto"/>
          </w:tcPr>
          <w:p w:rsidR="00D03226" w:rsidRPr="00D03226" w:rsidRDefault="00D03226" w:rsidP="000735CF">
            <w:pPr>
              <w:spacing w:before="60" w:after="0" w:line="240" w:lineRule="auto"/>
              <w:jc w:val="right"/>
              <w:rPr>
                <w:rFonts w:ascii="Tahoma" w:hAnsi="Tahoma"/>
                <w:sz w:val="23"/>
                <w:szCs w:val="23"/>
              </w:rPr>
            </w:pPr>
            <w:r w:rsidRPr="00D03226">
              <w:rPr>
                <w:rFonts w:ascii="Tahoma" w:hAnsi="Tahoma"/>
                <w:sz w:val="23"/>
                <w:szCs w:val="23"/>
              </w:rPr>
              <w:t>xxx</w:t>
            </w:r>
          </w:p>
        </w:tc>
        <w:tc>
          <w:tcPr>
            <w:tcW w:w="1134" w:type="dxa"/>
            <w:tcBorders>
              <w:top w:val="single" w:sz="4" w:space="0" w:color="auto"/>
              <w:left w:val="nil"/>
              <w:bottom w:val="single" w:sz="4" w:space="0" w:color="auto"/>
              <w:right w:val="single" w:sz="4" w:space="0" w:color="auto"/>
            </w:tcBorders>
          </w:tcPr>
          <w:p w:rsidR="00D03226" w:rsidRPr="00D03226" w:rsidRDefault="00D03226" w:rsidP="000735CF">
            <w:pPr>
              <w:spacing w:before="60" w:after="0" w:line="240" w:lineRule="auto"/>
              <w:jc w:val="right"/>
              <w:rPr>
                <w:rFonts w:ascii="Tahoma" w:hAnsi="Tahoma"/>
                <w:sz w:val="23"/>
                <w:szCs w:val="23"/>
              </w:rPr>
            </w:pPr>
            <w:r w:rsidRPr="00D03226">
              <w:rPr>
                <w:rFonts w:ascii="Tahoma" w:hAnsi="Tahoma"/>
                <w:sz w:val="23"/>
                <w:szCs w:val="23"/>
              </w:rPr>
              <w:t>xxx</w:t>
            </w:r>
          </w:p>
        </w:tc>
        <w:tc>
          <w:tcPr>
            <w:tcW w:w="1843" w:type="dxa"/>
            <w:tcBorders>
              <w:top w:val="nil"/>
              <w:left w:val="single" w:sz="4" w:space="0" w:color="auto"/>
              <w:bottom w:val="single" w:sz="4" w:space="0" w:color="auto"/>
              <w:right w:val="single" w:sz="4" w:space="0" w:color="auto"/>
            </w:tcBorders>
            <w:shd w:val="clear" w:color="auto" w:fill="auto"/>
          </w:tcPr>
          <w:p w:rsidR="00D03226" w:rsidRPr="00D03226" w:rsidRDefault="00D03226" w:rsidP="000735CF">
            <w:pPr>
              <w:spacing w:before="60" w:after="0" w:line="240" w:lineRule="auto"/>
              <w:jc w:val="right"/>
              <w:rPr>
                <w:rFonts w:ascii="Tahoma" w:hAnsi="Tahoma"/>
                <w:sz w:val="23"/>
                <w:szCs w:val="23"/>
              </w:rPr>
            </w:pPr>
            <w:r w:rsidRPr="00D03226">
              <w:rPr>
                <w:rFonts w:ascii="Tahoma" w:hAnsi="Tahoma"/>
                <w:sz w:val="23"/>
                <w:szCs w:val="23"/>
              </w:rPr>
              <w:t>xxx</w:t>
            </w:r>
          </w:p>
        </w:tc>
      </w:tr>
      <w:tr w:rsidR="00D03226" w:rsidRPr="00D03226" w:rsidTr="00F3746B">
        <w:trPr>
          <w:trHeight w:val="255"/>
        </w:trPr>
        <w:tc>
          <w:tcPr>
            <w:tcW w:w="4623" w:type="dxa"/>
            <w:tcBorders>
              <w:top w:val="nil"/>
              <w:left w:val="single" w:sz="4" w:space="0" w:color="auto"/>
              <w:bottom w:val="single" w:sz="4" w:space="0" w:color="auto"/>
              <w:right w:val="single" w:sz="4" w:space="0" w:color="auto"/>
            </w:tcBorders>
            <w:shd w:val="clear" w:color="auto" w:fill="auto"/>
          </w:tcPr>
          <w:p w:rsidR="00D03226" w:rsidRPr="00D03226" w:rsidRDefault="00D03226" w:rsidP="000735CF">
            <w:pPr>
              <w:spacing w:before="60" w:after="0" w:line="240" w:lineRule="auto"/>
              <w:rPr>
                <w:rFonts w:ascii="Tahoma" w:hAnsi="Tahoma"/>
                <w:color w:val="000000"/>
                <w:sz w:val="23"/>
                <w:szCs w:val="23"/>
              </w:rPr>
            </w:pPr>
            <w:r w:rsidRPr="00D03226">
              <w:rPr>
                <w:rFonts w:ascii="Tahoma" w:hAnsi="Tahoma"/>
                <w:color w:val="000000"/>
                <w:sz w:val="23"/>
                <w:szCs w:val="23"/>
              </w:rPr>
              <w:t>Bagian Lancar Pinjaman Kepada BUMD</w:t>
            </w:r>
          </w:p>
        </w:tc>
        <w:tc>
          <w:tcPr>
            <w:tcW w:w="1276" w:type="dxa"/>
            <w:tcBorders>
              <w:top w:val="nil"/>
              <w:left w:val="nil"/>
              <w:bottom w:val="single" w:sz="4" w:space="0" w:color="auto"/>
              <w:right w:val="single" w:sz="4" w:space="0" w:color="auto"/>
            </w:tcBorders>
            <w:shd w:val="clear" w:color="auto" w:fill="auto"/>
          </w:tcPr>
          <w:p w:rsidR="00D03226" w:rsidRPr="00D03226" w:rsidRDefault="00D03226" w:rsidP="000735CF">
            <w:pPr>
              <w:spacing w:before="60" w:after="0" w:line="240" w:lineRule="auto"/>
              <w:jc w:val="right"/>
              <w:rPr>
                <w:rFonts w:ascii="Tahoma" w:hAnsi="Tahoma"/>
                <w:sz w:val="23"/>
                <w:szCs w:val="23"/>
              </w:rPr>
            </w:pPr>
            <w:r w:rsidRPr="00D03226">
              <w:rPr>
                <w:rFonts w:ascii="Tahoma" w:hAnsi="Tahoma"/>
                <w:sz w:val="23"/>
                <w:szCs w:val="23"/>
              </w:rPr>
              <w:t>xxx</w:t>
            </w:r>
          </w:p>
        </w:tc>
        <w:tc>
          <w:tcPr>
            <w:tcW w:w="1134" w:type="dxa"/>
            <w:tcBorders>
              <w:top w:val="single" w:sz="4" w:space="0" w:color="auto"/>
              <w:left w:val="nil"/>
              <w:bottom w:val="single" w:sz="4" w:space="0" w:color="auto"/>
              <w:right w:val="single" w:sz="4" w:space="0" w:color="auto"/>
            </w:tcBorders>
          </w:tcPr>
          <w:p w:rsidR="00D03226" w:rsidRPr="00D03226" w:rsidRDefault="00D03226" w:rsidP="000735CF">
            <w:pPr>
              <w:spacing w:before="60" w:after="0" w:line="240" w:lineRule="auto"/>
              <w:jc w:val="right"/>
              <w:rPr>
                <w:rFonts w:ascii="Tahoma" w:hAnsi="Tahoma"/>
                <w:sz w:val="23"/>
                <w:szCs w:val="23"/>
              </w:rPr>
            </w:pPr>
            <w:r w:rsidRPr="00D03226">
              <w:rPr>
                <w:rFonts w:ascii="Tahoma" w:hAnsi="Tahoma"/>
                <w:sz w:val="23"/>
                <w:szCs w:val="23"/>
              </w:rPr>
              <w:t>xxx</w:t>
            </w:r>
          </w:p>
        </w:tc>
        <w:tc>
          <w:tcPr>
            <w:tcW w:w="1843" w:type="dxa"/>
            <w:tcBorders>
              <w:top w:val="nil"/>
              <w:left w:val="single" w:sz="4" w:space="0" w:color="auto"/>
              <w:bottom w:val="single" w:sz="4" w:space="0" w:color="auto"/>
              <w:right w:val="single" w:sz="4" w:space="0" w:color="auto"/>
            </w:tcBorders>
            <w:shd w:val="clear" w:color="auto" w:fill="auto"/>
          </w:tcPr>
          <w:p w:rsidR="00D03226" w:rsidRPr="00D03226" w:rsidRDefault="00D03226" w:rsidP="000735CF">
            <w:pPr>
              <w:spacing w:before="60" w:after="0" w:line="240" w:lineRule="auto"/>
              <w:jc w:val="right"/>
              <w:rPr>
                <w:rFonts w:ascii="Tahoma" w:hAnsi="Tahoma"/>
                <w:sz w:val="23"/>
                <w:szCs w:val="23"/>
              </w:rPr>
            </w:pPr>
            <w:r w:rsidRPr="00D03226">
              <w:rPr>
                <w:rFonts w:ascii="Tahoma" w:hAnsi="Tahoma"/>
                <w:sz w:val="23"/>
                <w:szCs w:val="23"/>
              </w:rPr>
              <w:t>xxx</w:t>
            </w:r>
          </w:p>
        </w:tc>
      </w:tr>
      <w:tr w:rsidR="00D03226" w:rsidRPr="00D03226" w:rsidTr="00F3746B">
        <w:trPr>
          <w:trHeight w:val="255"/>
        </w:trPr>
        <w:tc>
          <w:tcPr>
            <w:tcW w:w="4623" w:type="dxa"/>
            <w:tcBorders>
              <w:top w:val="nil"/>
              <w:left w:val="single" w:sz="4" w:space="0" w:color="auto"/>
              <w:bottom w:val="single" w:sz="4" w:space="0" w:color="auto"/>
              <w:right w:val="single" w:sz="4" w:space="0" w:color="auto"/>
            </w:tcBorders>
            <w:shd w:val="clear" w:color="auto" w:fill="auto"/>
          </w:tcPr>
          <w:p w:rsidR="00D03226" w:rsidRPr="00D03226" w:rsidRDefault="00D03226" w:rsidP="000735CF">
            <w:pPr>
              <w:spacing w:before="60" w:after="0" w:line="240" w:lineRule="auto"/>
              <w:rPr>
                <w:rFonts w:ascii="Tahoma" w:hAnsi="Tahoma"/>
                <w:color w:val="000000"/>
                <w:sz w:val="23"/>
                <w:szCs w:val="23"/>
              </w:rPr>
            </w:pPr>
            <w:r w:rsidRPr="00D03226">
              <w:rPr>
                <w:rFonts w:ascii="Tahoma" w:hAnsi="Tahoma"/>
                <w:color w:val="000000"/>
                <w:sz w:val="23"/>
                <w:szCs w:val="23"/>
              </w:rPr>
              <w:t>Bagian Lancar Tagihan Penjualan Angsuran</w:t>
            </w:r>
          </w:p>
        </w:tc>
        <w:tc>
          <w:tcPr>
            <w:tcW w:w="1276" w:type="dxa"/>
            <w:tcBorders>
              <w:top w:val="nil"/>
              <w:left w:val="nil"/>
              <w:bottom w:val="single" w:sz="4" w:space="0" w:color="auto"/>
              <w:right w:val="single" w:sz="4" w:space="0" w:color="auto"/>
            </w:tcBorders>
            <w:shd w:val="clear" w:color="auto" w:fill="auto"/>
          </w:tcPr>
          <w:p w:rsidR="00D03226" w:rsidRPr="00D03226" w:rsidRDefault="00D03226" w:rsidP="000735CF">
            <w:pPr>
              <w:spacing w:before="60" w:after="0" w:line="240" w:lineRule="auto"/>
              <w:jc w:val="right"/>
              <w:rPr>
                <w:rFonts w:ascii="Tahoma" w:hAnsi="Tahoma"/>
                <w:sz w:val="23"/>
                <w:szCs w:val="23"/>
              </w:rPr>
            </w:pPr>
            <w:r w:rsidRPr="00D03226">
              <w:rPr>
                <w:rFonts w:ascii="Tahoma" w:hAnsi="Tahoma"/>
                <w:sz w:val="23"/>
                <w:szCs w:val="23"/>
              </w:rPr>
              <w:t>xxx</w:t>
            </w:r>
          </w:p>
        </w:tc>
        <w:tc>
          <w:tcPr>
            <w:tcW w:w="1134" w:type="dxa"/>
            <w:tcBorders>
              <w:top w:val="single" w:sz="4" w:space="0" w:color="auto"/>
              <w:left w:val="nil"/>
              <w:bottom w:val="single" w:sz="4" w:space="0" w:color="auto"/>
              <w:right w:val="single" w:sz="4" w:space="0" w:color="auto"/>
            </w:tcBorders>
          </w:tcPr>
          <w:p w:rsidR="00D03226" w:rsidRPr="00D03226" w:rsidRDefault="00D03226" w:rsidP="000735CF">
            <w:pPr>
              <w:spacing w:before="60" w:after="0" w:line="240" w:lineRule="auto"/>
              <w:jc w:val="right"/>
              <w:rPr>
                <w:rFonts w:ascii="Tahoma" w:hAnsi="Tahoma"/>
                <w:sz w:val="23"/>
                <w:szCs w:val="23"/>
              </w:rPr>
            </w:pPr>
            <w:r w:rsidRPr="00D03226">
              <w:rPr>
                <w:rFonts w:ascii="Tahoma" w:hAnsi="Tahoma"/>
                <w:sz w:val="23"/>
                <w:szCs w:val="23"/>
              </w:rPr>
              <w:t>xxx</w:t>
            </w:r>
          </w:p>
        </w:tc>
        <w:tc>
          <w:tcPr>
            <w:tcW w:w="1843" w:type="dxa"/>
            <w:tcBorders>
              <w:top w:val="nil"/>
              <w:left w:val="single" w:sz="4" w:space="0" w:color="auto"/>
              <w:bottom w:val="single" w:sz="4" w:space="0" w:color="auto"/>
              <w:right w:val="single" w:sz="4" w:space="0" w:color="auto"/>
            </w:tcBorders>
            <w:shd w:val="clear" w:color="auto" w:fill="auto"/>
          </w:tcPr>
          <w:p w:rsidR="00D03226" w:rsidRPr="00D03226" w:rsidRDefault="00D03226" w:rsidP="000735CF">
            <w:pPr>
              <w:spacing w:before="60" w:after="0" w:line="240" w:lineRule="auto"/>
              <w:jc w:val="right"/>
              <w:rPr>
                <w:rFonts w:ascii="Tahoma" w:hAnsi="Tahoma"/>
                <w:sz w:val="23"/>
                <w:szCs w:val="23"/>
              </w:rPr>
            </w:pPr>
            <w:r w:rsidRPr="00D03226">
              <w:rPr>
                <w:rFonts w:ascii="Tahoma" w:hAnsi="Tahoma"/>
                <w:sz w:val="23"/>
                <w:szCs w:val="23"/>
              </w:rPr>
              <w:t>xxx</w:t>
            </w:r>
          </w:p>
        </w:tc>
      </w:tr>
      <w:tr w:rsidR="00D03226" w:rsidRPr="00D03226" w:rsidTr="00F3746B">
        <w:trPr>
          <w:trHeight w:val="255"/>
        </w:trPr>
        <w:tc>
          <w:tcPr>
            <w:tcW w:w="4623" w:type="dxa"/>
            <w:tcBorders>
              <w:top w:val="nil"/>
              <w:left w:val="single" w:sz="4" w:space="0" w:color="auto"/>
              <w:bottom w:val="single" w:sz="4" w:space="0" w:color="auto"/>
              <w:right w:val="single" w:sz="4" w:space="0" w:color="auto"/>
            </w:tcBorders>
            <w:shd w:val="clear" w:color="auto" w:fill="auto"/>
          </w:tcPr>
          <w:p w:rsidR="00D03226" w:rsidRPr="00D03226" w:rsidRDefault="00D03226" w:rsidP="000735CF">
            <w:pPr>
              <w:spacing w:before="60" w:after="0" w:line="240" w:lineRule="auto"/>
              <w:rPr>
                <w:rFonts w:ascii="Tahoma" w:hAnsi="Tahoma"/>
                <w:color w:val="000000"/>
                <w:sz w:val="23"/>
                <w:szCs w:val="23"/>
              </w:rPr>
            </w:pPr>
            <w:r w:rsidRPr="00D03226">
              <w:rPr>
                <w:rFonts w:ascii="Tahoma" w:hAnsi="Tahoma"/>
                <w:color w:val="000000"/>
                <w:sz w:val="23"/>
                <w:szCs w:val="23"/>
              </w:rPr>
              <w:t>Bagian Lancar Tuntutan Ganti Kerugian Daerah</w:t>
            </w:r>
          </w:p>
        </w:tc>
        <w:tc>
          <w:tcPr>
            <w:tcW w:w="1276" w:type="dxa"/>
            <w:tcBorders>
              <w:top w:val="nil"/>
              <w:left w:val="nil"/>
              <w:bottom w:val="single" w:sz="4" w:space="0" w:color="auto"/>
              <w:right w:val="single" w:sz="4" w:space="0" w:color="auto"/>
            </w:tcBorders>
            <w:shd w:val="clear" w:color="auto" w:fill="auto"/>
          </w:tcPr>
          <w:p w:rsidR="00D03226" w:rsidRPr="00D03226" w:rsidRDefault="00D03226" w:rsidP="000735CF">
            <w:pPr>
              <w:spacing w:before="60" w:after="0" w:line="240" w:lineRule="auto"/>
              <w:jc w:val="right"/>
              <w:rPr>
                <w:rFonts w:ascii="Tahoma" w:hAnsi="Tahoma"/>
                <w:sz w:val="23"/>
                <w:szCs w:val="23"/>
              </w:rPr>
            </w:pPr>
            <w:r w:rsidRPr="00D03226">
              <w:rPr>
                <w:rFonts w:ascii="Tahoma" w:hAnsi="Tahoma"/>
                <w:sz w:val="23"/>
                <w:szCs w:val="23"/>
              </w:rPr>
              <w:t>xxx</w:t>
            </w:r>
          </w:p>
        </w:tc>
        <w:tc>
          <w:tcPr>
            <w:tcW w:w="1134" w:type="dxa"/>
            <w:tcBorders>
              <w:top w:val="single" w:sz="4" w:space="0" w:color="auto"/>
              <w:left w:val="nil"/>
              <w:bottom w:val="single" w:sz="4" w:space="0" w:color="auto"/>
              <w:right w:val="single" w:sz="4" w:space="0" w:color="auto"/>
            </w:tcBorders>
          </w:tcPr>
          <w:p w:rsidR="00D03226" w:rsidRPr="00D03226" w:rsidRDefault="00D03226" w:rsidP="000735CF">
            <w:pPr>
              <w:spacing w:before="60" w:after="0" w:line="240" w:lineRule="auto"/>
              <w:jc w:val="right"/>
              <w:rPr>
                <w:rFonts w:ascii="Tahoma" w:hAnsi="Tahoma"/>
                <w:sz w:val="23"/>
                <w:szCs w:val="23"/>
              </w:rPr>
            </w:pPr>
            <w:r w:rsidRPr="00D03226">
              <w:rPr>
                <w:rFonts w:ascii="Tahoma" w:hAnsi="Tahoma"/>
                <w:sz w:val="23"/>
                <w:szCs w:val="23"/>
              </w:rPr>
              <w:t>xxx</w:t>
            </w:r>
          </w:p>
        </w:tc>
        <w:tc>
          <w:tcPr>
            <w:tcW w:w="1843" w:type="dxa"/>
            <w:tcBorders>
              <w:top w:val="nil"/>
              <w:left w:val="single" w:sz="4" w:space="0" w:color="auto"/>
              <w:bottom w:val="single" w:sz="4" w:space="0" w:color="auto"/>
              <w:right w:val="single" w:sz="4" w:space="0" w:color="auto"/>
            </w:tcBorders>
            <w:shd w:val="clear" w:color="auto" w:fill="auto"/>
          </w:tcPr>
          <w:p w:rsidR="00D03226" w:rsidRPr="00D03226" w:rsidRDefault="00D03226" w:rsidP="000735CF">
            <w:pPr>
              <w:spacing w:before="60" w:after="0" w:line="240" w:lineRule="auto"/>
              <w:jc w:val="right"/>
              <w:rPr>
                <w:rFonts w:ascii="Tahoma" w:hAnsi="Tahoma"/>
                <w:sz w:val="23"/>
                <w:szCs w:val="23"/>
              </w:rPr>
            </w:pPr>
            <w:r w:rsidRPr="00D03226">
              <w:rPr>
                <w:rFonts w:ascii="Tahoma" w:hAnsi="Tahoma"/>
                <w:sz w:val="23"/>
                <w:szCs w:val="23"/>
              </w:rPr>
              <w:t>xxx</w:t>
            </w:r>
          </w:p>
        </w:tc>
      </w:tr>
      <w:tr w:rsidR="00D03226" w:rsidRPr="00D03226" w:rsidTr="00F3746B">
        <w:trPr>
          <w:trHeight w:val="255"/>
        </w:trPr>
        <w:tc>
          <w:tcPr>
            <w:tcW w:w="4623" w:type="dxa"/>
            <w:tcBorders>
              <w:top w:val="nil"/>
              <w:left w:val="single" w:sz="4" w:space="0" w:color="auto"/>
              <w:bottom w:val="single" w:sz="4" w:space="0" w:color="auto"/>
              <w:right w:val="single" w:sz="4" w:space="0" w:color="auto"/>
            </w:tcBorders>
            <w:shd w:val="clear" w:color="auto" w:fill="auto"/>
          </w:tcPr>
          <w:p w:rsidR="00D03226" w:rsidRPr="00D03226" w:rsidRDefault="00D03226" w:rsidP="000735CF">
            <w:pPr>
              <w:spacing w:before="60" w:after="0" w:line="240" w:lineRule="auto"/>
              <w:rPr>
                <w:rFonts w:ascii="Tahoma" w:hAnsi="Tahoma"/>
                <w:color w:val="000000"/>
                <w:sz w:val="23"/>
                <w:szCs w:val="23"/>
              </w:rPr>
            </w:pPr>
            <w:r w:rsidRPr="00D03226">
              <w:rPr>
                <w:rFonts w:ascii="Tahoma" w:hAnsi="Tahoma"/>
                <w:color w:val="000000"/>
                <w:sz w:val="23"/>
                <w:szCs w:val="23"/>
              </w:rPr>
              <w:t>Piutang Lain-lain</w:t>
            </w:r>
          </w:p>
        </w:tc>
        <w:tc>
          <w:tcPr>
            <w:tcW w:w="1276" w:type="dxa"/>
            <w:tcBorders>
              <w:top w:val="nil"/>
              <w:left w:val="nil"/>
              <w:bottom w:val="single" w:sz="4" w:space="0" w:color="auto"/>
              <w:right w:val="single" w:sz="4" w:space="0" w:color="auto"/>
            </w:tcBorders>
            <w:shd w:val="clear" w:color="auto" w:fill="auto"/>
          </w:tcPr>
          <w:p w:rsidR="00D03226" w:rsidRPr="00D03226" w:rsidRDefault="00D03226" w:rsidP="000735CF">
            <w:pPr>
              <w:spacing w:before="60" w:after="0" w:line="240" w:lineRule="auto"/>
              <w:jc w:val="right"/>
              <w:rPr>
                <w:rFonts w:ascii="Tahoma" w:hAnsi="Tahoma"/>
                <w:sz w:val="23"/>
                <w:szCs w:val="23"/>
              </w:rPr>
            </w:pPr>
            <w:r w:rsidRPr="00D03226">
              <w:rPr>
                <w:rFonts w:ascii="Tahoma" w:hAnsi="Tahoma"/>
                <w:sz w:val="23"/>
                <w:szCs w:val="23"/>
              </w:rPr>
              <w:t>xxx</w:t>
            </w:r>
          </w:p>
        </w:tc>
        <w:tc>
          <w:tcPr>
            <w:tcW w:w="1134" w:type="dxa"/>
            <w:tcBorders>
              <w:top w:val="single" w:sz="4" w:space="0" w:color="auto"/>
              <w:left w:val="nil"/>
              <w:bottom w:val="single" w:sz="4" w:space="0" w:color="auto"/>
              <w:right w:val="single" w:sz="4" w:space="0" w:color="auto"/>
            </w:tcBorders>
          </w:tcPr>
          <w:p w:rsidR="00D03226" w:rsidRPr="00D03226" w:rsidRDefault="00D03226" w:rsidP="000735CF">
            <w:pPr>
              <w:spacing w:before="60" w:after="0" w:line="240" w:lineRule="auto"/>
              <w:jc w:val="right"/>
              <w:rPr>
                <w:rFonts w:ascii="Tahoma" w:hAnsi="Tahoma"/>
                <w:sz w:val="23"/>
                <w:szCs w:val="23"/>
              </w:rPr>
            </w:pPr>
            <w:r w:rsidRPr="00D03226">
              <w:rPr>
                <w:rFonts w:ascii="Tahoma" w:hAnsi="Tahoma"/>
                <w:sz w:val="23"/>
                <w:szCs w:val="23"/>
              </w:rPr>
              <w:t>xxx</w:t>
            </w:r>
          </w:p>
        </w:tc>
        <w:tc>
          <w:tcPr>
            <w:tcW w:w="1843" w:type="dxa"/>
            <w:tcBorders>
              <w:top w:val="nil"/>
              <w:left w:val="single" w:sz="4" w:space="0" w:color="auto"/>
              <w:bottom w:val="single" w:sz="4" w:space="0" w:color="auto"/>
              <w:right w:val="single" w:sz="4" w:space="0" w:color="auto"/>
            </w:tcBorders>
            <w:shd w:val="clear" w:color="auto" w:fill="auto"/>
          </w:tcPr>
          <w:p w:rsidR="00D03226" w:rsidRPr="00D03226" w:rsidRDefault="00D03226" w:rsidP="000735CF">
            <w:pPr>
              <w:spacing w:before="60" w:after="0" w:line="240" w:lineRule="auto"/>
              <w:jc w:val="right"/>
              <w:rPr>
                <w:rFonts w:ascii="Tahoma" w:hAnsi="Tahoma"/>
                <w:sz w:val="23"/>
                <w:szCs w:val="23"/>
              </w:rPr>
            </w:pPr>
            <w:r w:rsidRPr="00D03226">
              <w:rPr>
                <w:rFonts w:ascii="Tahoma" w:hAnsi="Tahoma"/>
                <w:sz w:val="23"/>
                <w:szCs w:val="23"/>
              </w:rPr>
              <w:t>xxx</w:t>
            </w:r>
          </w:p>
        </w:tc>
      </w:tr>
      <w:tr w:rsidR="00D03226" w:rsidRPr="00D03226" w:rsidTr="00F3746B">
        <w:trPr>
          <w:trHeight w:val="255"/>
        </w:trPr>
        <w:tc>
          <w:tcPr>
            <w:tcW w:w="4623" w:type="dxa"/>
            <w:tcBorders>
              <w:top w:val="nil"/>
              <w:left w:val="single" w:sz="4" w:space="0" w:color="auto"/>
              <w:bottom w:val="single" w:sz="4" w:space="0" w:color="auto"/>
              <w:right w:val="single" w:sz="4" w:space="0" w:color="auto"/>
            </w:tcBorders>
            <w:shd w:val="clear" w:color="auto" w:fill="auto"/>
          </w:tcPr>
          <w:p w:rsidR="00D03226" w:rsidRPr="00D03226" w:rsidRDefault="00D03226" w:rsidP="000735CF">
            <w:pPr>
              <w:pStyle w:val="BodyTextIndent"/>
              <w:spacing w:after="0"/>
              <w:contextualSpacing/>
              <w:rPr>
                <w:rFonts w:ascii="Tahoma" w:hAnsi="Tahoma"/>
                <w:color w:val="000000"/>
                <w:sz w:val="23"/>
                <w:szCs w:val="23"/>
              </w:rPr>
            </w:pPr>
            <w:r w:rsidRPr="00D03226">
              <w:rPr>
                <w:rFonts w:ascii="Tahoma" w:hAnsi="Tahoma"/>
                <w:color w:val="000000"/>
                <w:sz w:val="23"/>
                <w:szCs w:val="23"/>
              </w:rPr>
              <w:t>Penyisihan Piutang Tak Tertagih</w:t>
            </w:r>
          </w:p>
        </w:tc>
        <w:tc>
          <w:tcPr>
            <w:tcW w:w="1276" w:type="dxa"/>
            <w:tcBorders>
              <w:top w:val="nil"/>
              <w:left w:val="nil"/>
              <w:bottom w:val="single" w:sz="4" w:space="0" w:color="auto"/>
              <w:right w:val="single" w:sz="4" w:space="0" w:color="auto"/>
            </w:tcBorders>
            <w:shd w:val="clear" w:color="auto" w:fill="auto"/>
          </w:tcPr>
          <w:p w:rsidR="00D03226" w:rsidRPr="00D03226" w:rsidRDefault="00D03226" w:rsidP="000735CF">
            <w:pPr>
              <w:spacing w:before="60" w:after="0" w:line="240" w:lineRule="auto"/>
              <w:jc w:val="right"/>
              <w:rPr>
                <w:rFonts w:ascii="Tahoma" w:hAnsi="Tahoma"/>
                <w:sz w:val="23"/>
                <w:szCs w:val="23"/>
              </w:rPr>
            </w:pPr>
            <w:r w:rsidRPr="00D03226">
              <w:rPr>
                <w:rFonts w:ascii="Tahoma" w:hAnsi="Tahoma"/>
                <w:sz w:val="23"/>
                <w:szCs w:val="23"/>
              </w:rPr>
              <w:t>(xxx)</w:t>
            </w:r>
          </w:p>
        </w:tc>
        <w:tc>
          <w:tcPr>
            <w:tcW w:w="1134" w:type="dxa"/>
            <w:tcBorders>
              <w:top w:val="single" w:sz="4" w:space="0" w:color="auto"/>
              <w:left w:val="nil"/>
              <w:bottom w:val="single" w:sz="4" w:space="0" w:color="auto"/>
              <w:right w:val="single" w:sz="4" w:space="0" w:color="auto"/>
            </w:tcBorders>
          </w:tcPr>
          <w:p w:rsidR="00D03226" w:rsidRPr="00D03226" w:rsidRDefault="00D03226" w:rsidP="000735CF">
            <w:pPr>
              <w:spacing w:before="60" w:after="0" w:line="240" w:lineRule="auto"/>
              <w:jc w:val="right"/>
              <w:rPr>
                <w:rFonts w:ascii="Tahoma" w:hAnsi="Tahoma"/>
                <w:sz w:val="23"/>
                <w:szCs w:val="23"/>
              </w:rPr>
            </w:pPr>
            <w:r w:rsidRPr="00D03226">
              <w:rPr>
                <w:rFonts w:ascii="Tahoma" w:hAnsi="Tahoma"/>
                <w:sz w:val="23"/>
                <w:szCs w:val="23"/>
              </w:rPr>
              <w:t>(xxx)</w:t>
            </w:r>
          </w:p>
        </w:tc>
        <w:tc>
          <w:tcPr>
            <w:tcW w:w="1843" w:type="dxa"/>
            <w:tcBorders>
              <w:top w:val="nil"/>
              <w:left w:val="single" w:sz="4" w:space="0" w:color="auto"/>
              <w:bottom w:val="single" w:sz="4" w:space="0" w:color="auto"/>
              <w:right w:val="single" w:sz="4" w:space="0" w:color="auto"/>
            </w:tcBorders>
            <w:shd w:val="clear" w:color="auto" w:fill="auto"/>
          </w:tcPr>
          <w:p w:rsidR="00D03226" w:rsidRPr="00D03226" w:rsidRDefault="00D03226" w:rsidP="000735CF">
            <w:pPr>
              <w:spacing w:before="60" w:after="0" w:line="240" w:lineRule="auto"/>
              <w:jc w:val="right"/>
              <w:rPr>
                <w:rFonts w:ascii="Tahoma" w:hAnsi="Tahoma"/>
                <w:sz w:val="23"/>
                <w:szCs w:val="23"/>
              </w:rPr>
            </w:pPr>
            <w:r w:rsidRPr="00D03226">
              <w:rPr>
                <w:rFonts w:ascii="Tahoma" w:hAnsi="Tahoma"/>
                <w:sz w:val="23"/>
                <w:szCs w:val="23"/>
              </w:rPr>
              <w:t>(xxx)</w:t>
            </w:r>
          </w:p>
        </w:tc>
      </w:tr>
      <w:tr w:rsidR="00D03226" w:rsidRPr="00D03226" w:rsidTr="00F3746B">
        <w:trPr>
          <w:trHeight w:val="255"/>
        </w:trPr>
        <w:tc>
          <w:tcPr>
            <w:tcW w:w="4623" w:type="dxa"/>
            <w:tcBorders>
              <w:top w:val="nil"/>
              <w:left w:val="single" w:sz="4" w:space="0" w:color="auto"/>
              <w:bottom w:val="single" w:sz="4" w:space="0" w:color="auto"/>
              <w:right w:val="single" w:sz="4" w:space="0" w:color="auto"/>
            </w:tcBorders>
            <w:shd w:val="clear" w:color="auto" w:fill="auto"/>
          </w:tcPr>
          <w:p w:rsidR="00D03226" w:rsidRPr="00D03226" w:rsidRDefault="00D03226" w:rsidP="000735CF">
            <w:pPr>
              <w:pStyle w:val="BodyTextIndent"/>
              <w:spacing w:after="0"/>
              <w:contextualSpacing/>
              <w:rPr>
                <w:rFonts w:ascii="Tahoma" w:hAnsi="Tahoma"/>
                <w:b/>
                <w:bCs/>
                <w:color w:val="000000"/>
                <w:sz w:val="23"/>
                <w:szCs w:val="23"/>
              </w:rPr>
            </w:pPr>
            <w:r w:rsidRPr="00D03226">
              <w:rPr>
                <w:rFonts w:ascii="Tahoma" w:hAnsi="Tahoma" w:cs="Tahoma"/>
                <w:b/>
                <w:noProof/>
              </w:rPr>
              <w:t>Jumlah</w:t>
            </w:r>
            <w:r w:rsidRPr="00D03226">
              <w:rPr>
                <w:rFonts w:ascii="Tahoma" w:hAnsi="Tahoma"/>
                <w:b/>
                <w:bCs/>
                <w:color w:val="000000"/>
                <w:sz w:val="23"/>
                <w:szCs w:val="23"/>
              </w:rPr>
              <w:t xml:space="preserve"> Piutang </w:t>
            </w:r>
          </w:p>
        </w:tc>
        <w:tc>
          <w:tcPr>
            <w:tcW w:w="1276" w:type="dxa"/>
            <w:tcBorders>
              <w:top w:val="nil"/>
              <w:left w:val="nil"/>
              <w:bottom w:val="single" w:sz="4" w:space="0" w:color="auto"/>
              <w:right w:val="single" w:sz="4" w:space="0" w:color="auto"/>
            </w:tcBorders>
            <w:shd w:val="clear" w:color="auto" w:fill="auto"/>
          </w:tcPr>
          <w:p w:rsidR="00D03226" w:rsidRPr="00D03226" w:rsidRDefault="00D03226" w:rsidP="000735CF">
            <w:pPr>
              <w:spacing w:before="60" w:after="0" w:line="240" w:lineRule="auto"/>
              <w:jc w:val="right"/>
              <w:rPr>
                <w:rFonts w:ascii="Tahoma" w:hAnsi="Tahoma"/>
                <w:b/>
                <w:sz w:val="23"/>
                <w:szCs w:val="23"/>
              </w:rPr>
            </w:pPr>
            <w:r w:rsidRPr="00D03226">
              <w:rPr>
                <w:rFonts w:ascii="Tahoma" w:hAnsi="Tahoma"/>
                <w:b/>
                <w:sz w:val="23"/>
                <w:szCs w:val="23"/>
              </w:rPr>
              <w:t>xxx</w:t>
            </w:r>
          </w:p>
        </w:tc>
        <w:tc>
          <w:tcPr>
            <w:tcW w:w="1134" w:type="dxa"/>
            <w:tcBorders>
              <w:top w:val="single" w:sz="4" w:space="0" w:color="auto"/>
              <w:left w:val="nil"/>
              <w:bottom w:val="single" w:sz="4" w:space="0" w:color="auto"/>
              <w:right w:val="single" w:sz="4" w:space="0" w:color="auto"/>
            </w:tcBorders>
          </w:tcPr>
          <w:p w:rsidR="00D03226" w:rsidRPr="00D03226" w:rsidRDefault="00D03226" w:rsidP="000735CF">
            <w:pPr>
              <w:spacing w:before="60" w:after="0" w:line="240" w:lineRule="auto"/>
              <w:jc w:val="right"/>
              <w:rPr>
                <w:rFonts w:ascii="Tahoma" w:hAnsi="Tahoma"/>
                <w:b/>
                <w:sz w:val="23"/>
                <w:szCs w:val="23"/>
              </w:rPr>
            </w:pPr>
            <w:r w:rsidRPr="00D03226">
              <w:rPr>
                <w:rFonts w:ascii="Tahoma" w:hAnsi="Tahoma"/>
                <w:b/>
                <w:sz w:val="23"/>
                <w:szCs w:val="23"/>
              </w:rPr>
              <w:t>xxx</w:t>
            </w:r>
          </w:p>
        </w:tc>
        <w:tc>
          <w:tcPr>
            <w:tcW w:w="1843" w:type="dxa"/>
            <w:tcBorders>
              <w:top w:val="nil"/>
              <w:left w:val="single" w:sz="4" w:space="0" w:color="auto"/>
              <w:bottom w:val="single" w:sz="4" w:space="0" w:color="auto"/>
              <w:right w:val="single" w:sz="4" w:space="0" w:color="auto"/>
            </w:tcBorders>
            <w:shd w:val="clear" w:color="auto" w:fill="auto"/>
          </w:tcPr>
          <w:p w:rsidR="00D03226" w:rsidRPr="00D03226" w:rsidRDefault="00D03226" w:rsidP="000735CF">
            <w:pPr>
              <w:spacing w:before="60" w:after="0" w:line="240" w:lineRule="auto"/>
              <w:jc w:val="right"/>
              <w:rPr>
                <w:rFonts w:ascii="Tahoma" w:hAnsi="Tahoma"/>
                <w:b/>
                <w:sz w:val="23"/>
                <w:szCs w:val="23"/>
              </w:rPr>
            </w:pPr>
            <w:r w:rsidRPr="00D03226">
              <w:rPr>
                <w:rFonts w:ascii="Tahoma" w:hAnsi="Tahoma"/>
                <w:b/>
                <w:sz w:val="23"/>
                <w:szCs w:val="23"/>
              </w:rPr>
              <w:t>xxx</w:t>
            </w:r>
          </w:p>
        </w:tc>
      </w:tr>
      <w:tr w:rsidR="00D03226" w:rsidRPr="00D03226" w:rsidTr="00F3746B">
        <w:trPr>
          <w:trHeight w:val="255"/>
        </w:trPr>
        <w:tc>
          <w:tcPr>
            <w:tcW w:w="4623" w:type="dxa"/>
            <w:tcBorders>
              <w:top w:val="nil"/>
              <w:left w:val="single" w:sz="4" w:space="0" w:color="auto"/>
              <w:bottom w:val="single" w:sz="4" w:space="0" w:color="auto"/>
              <w:right w:val="single" w:sz="4" w:space="0" w:color="auto"/>
            </w:tcBorders>
            <w:shd w:val="clear" w:color="auto" w:fill="auto"/>
          </w:tcPr>
          <w:p w:rsidR="00D03226" w:rsidRPr="00D03226" w:rsidRDefault="00D03226" w:rsidP="000735CF">
            <w:pPr>
              <w:spacing w:before="60" w:after="0" w:line="240" w:lineRule="auto"/>
              <w:rPr>
                <w:rFonts w:ascii="Tahoma" w:hAnsi="Tahoma"/>
                <w:b/>
                <w:bCs/>
                <w:color w:val="000000"/>
                <w:sz w:val="23"/>
                <w:szCs w:val="23"/>
              </w:rPr>
            </w:pPr>
            <w:r w:rsidRPr="00D03226">
              <w:rPr>
                <w:rFonts w:ascii="Tahoma" w:hAnsi="Tahoma"/>
                <w:b/>
                <w:bCs/>
                <w:color w:val="000000"/>
                <w:sz w:val="23"/>
                <w:szCs w:val="23"/>
              </w:rPr>
              <w:t>Persediaan</w:t>
            </w:r>
          </w:p>
        </w:tc>
        <w:tc>
          <w:tcPr>
            <w:tcW w:w="1276" w:type="dxa"/>
            <w:tcBorders>
              <w:top w:val="nil"/>
              <w:left w:val="nil"/>
              <w:bottom w:val="single" w:sz="4" w:space="0" w:color="auto"/>
              <w:right w:val="single" w:sz="4" w:space="0" w:color="auto"/>
            </w:tcBorders>
            <w:shd w:val="clear" w:color="auto" w:fill="auto"/>
          </w:tcPr>
          <w:p w:rsidR="00D03226" w:rsidRPr="00D03226" w:rsidRDefault="00D03226" w:rsidP="000735CF">
            <w:pPr>
              <w:spacing w:before="60" w:after="0" w:line="240" w:lineRule="auto"/>
              <w:jc w:val="right"/>
              <w:rPr>
                <w:rFonts w:ascii="Tahoma" w:hAnsi="Tahoma"/>
                <w:b/>
                <w:sz w:val="23"/>
                <w:szCs w:val="23"/>
              </w:rPr>
            </w:pPr>
            <w:r w:rsidRPr="00D03226">
              <w:rPr>
                <w:rFonts w:ascii="Tahoma" w:hAnsi="Tahoma"/>
                <w:b/>
                <w:sz w:val="23"/>
                <w:szCs w:val="23"/>
              </w:rPr>
              <w:t>xxx</w:t>
            </w:r>
          </w:p>
        </w:tc>
        <w:tc>
          <w:tcPr>
            <w:tcW w:w="1134" w:type="dxa"/>
            <w:tcBorders>
              <w:top w:val="single" w:sz="4" w:space="0" w:color="auto"/>
              <w:left w:val="nil"/>
              <w:bottom w:val="single" w:sz="4" w:space="0" w:color="auto"/>
              <w:right w:val="single" w:sz="4" w:space="0" w:color="auto"/>
            </w:tcBorders>
          </w:tcPr>
          <w:p w:rsidR="00D03226" w:rsidRPr="00D03226" w:rsidRDefault="00D03226" w:rsidP="000735CF">
            <w:pPr>
              <w:spacing w:before="60" w:after="0" w:line="240" w:lineRule="auto"/>
              <w:jc w:val="right"/>
              <w:rPr>
                <w:rFonts w:ascii="Tahoma" w:hAnsi="Tahoma"/>
                <w:b/>
                <w:color w:val="000000"/>
                <w:sz w:val="23"/>
                <w:szCs w:val="23"/>
              </w:rPr>
            </w:pPr>
            <w:r w:rsidRPr="00D03226">
              <w:rPr>
                <w:rFonts w:ascii="Tahoma" w:hAnsi="Tahoma"/>
                <w:b/>
                <w:color w:val="000000"/>
                <w:sz w:val="23"/>
                <w:szCs w:val="23"/>
              </w:rPr>
              <w:t>xxx</w:t>
            </w:r>
          </w:p>
        </w:tc>
        <w:tc>
          <w:tcPr>
            <w:tcW w:w="1843" w:type="dxa"/>
            <w:tcBorders>
              <w:top w:val="nil"/>
              <w:left w:val="single" w:sz="4" w:space="0" w:color="auto"/>
              <w:bottom w:val="single" w:sz="4" w:space="0" w:color="auto"/>
              <w:right w:val="single" w:sz="4" w:space="0" w:color="auto"/>
            </w:tcBorders>
            <w:shd w:val="clear" w:color="auto" w:fill="auto"/>
          </w:tcPr>
          <w:p w:rsidR="00D03226" w:rsidRPr="00D03226" w:rsidRDefault="00D03226" w:rsidP="000735CF">
            <w:pPr>
              <w:spacing w:before="60" w:after="0" w:line="240" w:lineRule="auto"/>
              <w:jc w:val="right"/>
              <w:rPr>
                <w:rFonts w:ascii="Tahoma" w:hAnsi="Tahoma"/>
                <w:b/>
                <w:sz w:val="23"/>
                <w:szCs w:val="23"/>
              </w:rPr>
            </w:pPr>
            <w:r w:rsidRPr="00D03226">
              <w:rPr>
                <w:rFonts w:ascii="Tahoma" w:hAnsi="Tahoma"/>
                <w:b/>
                <w:sz w:val="23"/>
                <w:szCs w:val="23"/>
              </w:rPr>
              <w:t>xxx</w:t>
            </w:r>
          </w:p>
        </w:tc>
      </w:tr>
      <w:tr w:rsidR="00D03226" w:rsidRPr="00D03226" w:rsidTr="00F3746B">
        <w:trPr>
          <w:trHeight w:val="255"/>
        </w:trPr>
        <w:tc>
          <w:tcPr>
            <w:tcW w:w="4623" w:type="dxa"/>
            <w:tcBorders>
              <w:top w:val="nil"/>
              <w:left w:val="single" w:sz="4" w:space="0" w:color="auto"/>
              <w:bottom w:val="single" w:sz="4" w:space="0" w:color="auto"/>
              <w:right w:val="single" w:sz="4" w:space="0" w:color="auto"/>
            </w:tcBorders>
            <w:shd w:val="clear" w:color="auto" w:fill="auto"/>
          </w:tcPr>
          <w:p w:rsidR="00D03226" w:rsidRPr="00D03226" w:rsidRDefault="00D03226" w:rsidP="000735CF">
            <w:pPr>
              <w:spacing w:before="60" w:after="0" w:line="240" w:lineRule="auto"/>
              <w:rPr>
                <w:rFonts w:ascii="Tahoma" w:hAnsi="Tahoma"/>
                <w:b/>
                <w:bCs/>
                <w:color w:val="000000"/>
                <w:sz w:val="23"/>
                <w:szCs w:val="23"/>
              </w:rPr>
            </w:pPr>
            <w:r w:rsidRPr="00D03226">
              <w:rPr>
                <w:rFonts w:ascii="Tahoma" w:hAnsi="Tahoma"/>
                <w:b/>
                <w:bCs/>
                <w:color w:val="000000"/>
                <w:sz w:val="23"/>
                <w:szCs w:val="23"/>
              </w:rPr>
              <w:t>Jumlah Aset Lancar</w:t>
            </w:r>
          </w:p>
        </w:tc>
        <w:tc>
          <w:tcPr>
            <w:tcW w:w="1276" w:type="dxa"/>
            <w:tcBorders>
              <w:top w:val="nil"/>
              <w:left w:val="nil"/>
              <w:bottom w:val="single" w:sz="4" w:space="0" w:color="auto"/>
              <w:right w:val="single" w:sz="4" w:space="0" w:color="auto"/>
            </w:tcBorders>
            <w:shd w:val="clear" w:color="auto" w:fill="auto"/>
          </w:tcPr>
          <w:p w:rsidR="00D03226" w:rsidRPr="00D03226" w:rsidRDefault="00D03226" w:rsidP="000735CF">
            <w:pPr>
              <w:spacing w:before="60" w:after="0" w:line="240" w:lineRule="auto"/>
              <w:jc w:val="right"/>
              <w:rPr>
                <w:rFonts w:ascii="Tahoma" w:hAnsi="Tahoma"/>
                <w:b/>
                <w:sz w:val="23"/>
                <w:szCs w:val="23"/>
              </w:rPr>
            </w:pPr>
            <w:r w:rsidRPr="00D03226">
              <w:rPr>
                <w:rFonts w:ascii="Tahoma" w:hAnsi="Tahoma"/>
                <w:b/>
                <w:sz w:val="23"/>
                <w:szCs w:val="23"/>
              </w:rPr>
              <w:t>xxx</w:t>
            </w:r>
          </w:p>
        </w:tc>
        <w:tc>
          <w:tcPr>
            <w:tcW w:w="1134" w:type="dxa"/>
            <w:tcBorders>
              <w:top w:val="single" w:sz="4" w:space="0" w:color="auto"/>
              <w:left w:val="nil"/>
              <w:bottom w:val="single" w:sz="4" w:space="0" w:color="auto"/>
              <w:right w:val="single" w:sz="4" w:space="0" w:color="auto"/>
            </w:tcBorders>
          </w:tcPr>
          <w:p w:rsidR="00D03226" w:rsidRPr="00D03226" w:rsidRDefault="00D03226" w:rsidP="000735CF">
            <w:pPr>
              <w:spacing w:before="60" w:after="0" w:line="240" w:lineRule="auto"/>
              <w:jc w:val="right"/>
              <w:rPr>
                <w:rFonts w:ascii="Tahoma" w:hAnsi="Tahoma"/>
                <w:b/>
                <w:color w:val="000000"/>
                <w:sz w:val="23"/>
                <w:szCs w:val="23"/>
              </w:rPr>
            </w:pPr>
            <w:r w:rsidRPr="00D03226">
              <w:rPr>
                <w:rFonts w:ascii="Tahoma" w:hAnsi="Tahoma"/>
                <w:b/>
                <w:color w:val="000000"/>
                <w:sz w:val="23"/>
                <w:szCs w:val="23"/>
              </w:rPr>
              <w:t>xxx</w:t>
            </w:r>
          </w:p>
        </w:tc>
        <w:tc>
          <w:tcPr>
            <w:tcW w:w="1843" w:type="dxa"/>
            <w:tcBorders>
              <w:top w:val="nil"/>
              <w:left w:val="single" w:sz="4" w:space="0" w:color="auto"/>
              <w:bottom w:val="single" w:sz="4" w:space="0" w:color="auto"/>
              <w:right w:val="single" w:sz="4" w:space="0" w:color="auto"/>
            </w:tcBorders>
            <w:shd w:val="clear" w:color="auto" w:fill="auto"/>
          </w:tcPr>
          <w:p w:rsidR="00D03226" w:rsidRPr="00D03226" w:rsidRDefault="00D03226" w:rsidP="000735CF">
            <w:pPr>
              <w:spacing w:before="60" w:after="0" w:line="240" w:lineRule="auto"/>
              <w:jc w:val="right"/>
              <w:rPr>
                <w:rFonts w:ascii="Tahoma" w:hAnsi="Tahoma"/>
                <w:b/>
                <w:sz w:val="23"/>
                <w:szCs w:val="23"/>
              </w:rPr>
            </w:pPr>
            <w:r w:rsidRPr="00D03226">
              <w:rPr>
                <w:rFonts w:ascii="Tahoma" w:hAnsi="Tahoma"/>
                <w:b/>
                <w:sz w:val="23"/>
                <w:szCs w:val="23"/>
              </w:rPr>
              <w:t>xxx</w:t>
            </w:r>
          </w:p>
        </w:tc>
      </w:tr>
      <w:tr w:rsidR="00D03226" w:rsidRPr="00D03226" w:rsidTr="00F3746B">
        <w:trPr>
          <w:trHeight w:val="255"/>
        </w:trPr>
        <w:tc>
          <w:tcPr>
            <w:tcW w:w="4623" w:type="dxa"/>
            <w:tcBorders>
              <w:top w:val="nil"/>
              <w:left w:val="single" w:sz="4" w:space="0" w:color="auto"/>
              <w:bottom w:val="single" w:sz="4" w:space="0" w:color="auto"/>
              <w:right w:val="single" w:sz="4" w:space="0" w:color="auto"/>
            </w:tcBorders>
            <w:shd w:val="clear" w:color="auto" w:fill="auto"/>
          </w:tcPr>
          <w:p w:rsidR="00D03226" w:rsidRPr="00D03226" w:rsidRDefault="00D03226" w:rsidP="000735CF">
            <w:pPr>
              <w:spacing w:before="60" w:after="0" w:line="240" w:lineRule="auto"/>
              <w:rPr>
                <w:rFonts w:ascii="Tahoma" w:hAnsi="Tahoma"/>
                <w:b/>
                <w:bCs/>
                <w:color w:val="000000"/>
                <w:sz w:val="23"/>
                <w:szCs w:val="23"/>
              </w:rPr>
            </w:pPr>
            <w:r w:rsidRPr="00D03226">
              <w:rPr>
                <w:rFonts w:ascii="Tahoma" w:hAnsi="Tahoma"/>
                <w:b/>
                <w:bCs/>
                <w:color w:val="000000"/>
                <w:sz w:val="23"/>
                <w:szCs w:val="23"/>
              </w:rPr>
              <w:t>INVESTASI JANGKA PANJANG</w:t>
            </w:r>
          </w:p>
        </w:tc>
        <w:tc>
          <w:tcPr>
            <w:tcW w:w="1276" w:type="dxa"/>
            <w:tcBorders>
              <w:top w:val="nil"/>
              <w:left w:val="nil"/>
              <w:bottom w:val="single" w:sz="4" w:space="0" w:color="auto"/>
              <w:right w:val="single" w:sz="4" w:space="0" w:color="auto"/>
            </w:tcBorders>
            <w:shd w:val="clear" w:color="auto" w:fill="auto"/>
          </w:tcPr>
          <w:p w:rsidR="00D03226" w:rsidRPr="00D03226" w:rsidRDefault="00D03226" w:rsidP="000735CF">
            <w:pPr>
              <w:spacing w:before="60" w:after="0" w:line="240" w:lineRule="auto"/>
              <w:jc w:val="right"/>
              <w:rPr>
                <w:rFonts w:ascii="Tahoma" w:hAnsi="Tahoma"/>
                <w:color w:val="000000"/>
                <w:sz w:val="23"/>
                <w:szCs w:val="23"/>
              </w:rPr>
            </w:pPr>
          </w:p>
        </w:tc>
        <w:tc>
          <w:tcPr>
            <w:tcW w:w="1134" w:type="dxa"/>
            <w:tcBorders>
              <w:top w:val="single" w:sz="4" w:space="0" w:color="auto"/>
              <w:left w:val="nil"/>
              <w:bottom w:val="single" w:sz="4" w:space="0" w:color="auto"/>
              <w:right w:val="single" w:sz="4" w:space="0" w:color="auto"/>
            </w:tcBorders>
          </w:tcPr>
          <w:p w:rsidR="00D03226" w:rsidRPr="00D03226" w:rsidRDefault="00D03226" w:rsidP="000735CF">
            <w:pPr>
              <w:spacing w:before="60" w:after="0" w:line="240" w:lineRule="auto"/>
              <w:jc w:val="right"/>
              <w:rPr>
                <w:rFonts w:ascii="Tahoma" w:hAnsi="Tahoma"/>
                <w:color w:val="000000"/>
                <w:sz w:val="23"/>
                <w:szCs w:val="23"/>
              </w:rPr>
            </w:pPr>
          </w:p>
        </w:tc>
        <w:tc>
          <w:tcPr>
            <w:tcW w:w="1843" w:type="dxa"/>
            <w:tcBorders>
              <w:top w:val="nil"/>
              <w:left w:val="single" w:sz="4" w:space="0" w:color="auto"/>
              <w:bottom w:val="single" w:sz="4" w:space="0" w:color="auto"/>
              <w:right w:val="single" w:sz="4" w:space="0" w:color="auto"/>
            </w:tcBorders>
            <w:shd w:val="clear" w:color="auto" w:fill="auto"/>
          </w:tcPr>
          <w:p w:rsidR="00D03226" w:rsidRPr="00D03226" w:rsidRDefault="00D03226" w:rsidP="000735CF">
            <w:pPr>
              <w:spacing w:before="60" w:after="0" w:line="240" w:lineRule="auto"/>
              <w:jc w:val="right"/>
              <w:rPr>
                <w:rFonts w:ascii="Tahoma" w:hAnsi="Tahoma"/>
                <w:color w:val="000000"/>
                <w:sz w:val="23"/>
                <w:szCs w:val="23"/>
              </w:rPr>
            </w:pPr>
          </w:p>
        </w:tc>
      </w:tr>
      <w:tr w:rsidR="00D03226" w:rsidRPr="00D03226" w:rsidTr="00F3746B">
        <w:trPr>
          <w:trHeight w:val="255"/>
        </w:trPr>
        <w:tc>
          <w:tcPr>
            <w:tcW w:w="4623" w:type="dxa"/>
            <w:tcBorders>
              <w:top w:val="nil"/>
              <w:left w:val="single" w:sz="4" w:space="0" w:color="auto"/>
              <w:bottom w:val="single" w:sz="4" w:space="0" w:color="auto"/>
              <w:right w:val="single" w:sz="4" w:space="0" w:color="auto"/>
            </w:tcBorders>
            <w:shd w:val="clear" w:color="auto" w:fill="auto"/>
          </w:tcPr>
          <w:p w:rsidR="00D03226" w:rsidRPr="00D03226" w:rsidRDefault="00D03226" w:rsidP="000735CF">
            <w:pPr>
              <w:spacing w:before="60" w:after="0" w:line="240" w:lineRule="auto"/>
              <w:rPr>
                <w:rFonts w:ascii="Tahoma" w:hAnsi="Tahoma"/>
                <w:b/>
                <w:bCs/>
                <w:color w:val="000000"/>
                <w:sz w:val="23"/>
                <w:szCs w:val="23"/>
              </w:rPr>
            </w:pPr>
            <w:r w:rsidRPr="00D03226">
              <w:rPr>
                <w:rFonts w:ascii="Tahoma" w:hAnsi="Tahoma"/>
                <w:b/>
                <w:bCs/>
                <w:color w:val="000000"/>
                <w:sz w:val="23"/>
                <w:szCs w:val="23"/>
              </w:rPr>
              <w:t>Investasi Nonpermanen</w:t>
            </w:r>
          </w:p>
        </w:tc>
        <w:tc>
          <w:tcPr>
            <w:tcW w:w="1276" w:type="dxa"/>
            <w:tcBorders>
              <w:top w:val="nil"/>
              <w:left w:val="nil"/>
              <w:bottom w:val="single" w:sz="4" w:space="0" w:color="auto"/>
              <w:right w:val="single" w:sz="4" w:space="0" w:color="auto"/>
            </w:tcBorders>
            <w:shd w:val="clear" w:color="auto" w:fill="auto"/>
          </w:tcPr>
          <w:p w:rsidR="00D03226" w:rsidRPr="00D03226" w:rsidRDefault="00D03226" w:rsidP="000735CF">
            <w:pPr>
              <w:spacing w:before="60" w:after="0" w:line="240" w:lineRule="auto"/>
              <w:jc w:val="right"/>
              <w:rPr>
                <w:rFonts w:ascii="Tahoma" w:hAnsi="Tahoma"/>
                <w:color w:val="000000"/>
                <w:sz w:val="23"/>
                <w:szCs w:val="23"/>
              </w:rPr>
            </w:pPr>
          </w:p>
        </w:tc>
        <w:tc>
          <w:tcPr>
            <w:tcW w:w="1134" w:type="dxa"/>
            <w:tcBorders>
              <w:top w:val="single" w:sz="4" w:space="0" w:color="auto"/>
              <w:left w:val="nil"/>
              <w:bottom w:val="single" w:sz="4" w:space="0" w:color="auto"/>
              <w:right w:val="single" w:sz="4" w:space="0" w:color="auto"/>
            </w:tcBorders>
          </w:tcPr>
          <w:p w:rsidR="00D03226" w:rsidRPr="00D03226" w:rsidRDefault="00D03226" w:rsidP="000735CF">
            <w:pPr>
              <w:spacing w:before="60" w:after="0" w:line="240" w:lineRule="auto"/>
              <w:jc w:val="right"/>
              <w:rPr>
                <w:rFonts w:ascii="Tahoma" w:hAnsi="Tahoma"/>
                <w:color w:val="000000"/>
                <w:sz w:val="23"/>
                <w:szCs w:val="23"/>
              </w:rPr>
            </w:pPr>
          </w:p>
        </w:tc>
        <w:tc>
          <w:tcPr>
            <w:tcW w:w="1843" w:type="dxa"/>
            <w:tcBorders>
              <w:top w:val="nil"/>
              <w:left w:val="single" w:sz="4" w:space="0" w:color="auto"/>
              <w:bottom w:val="single" w:sz="4" w:space="0" w:color="auto"/>
              <w:right w:val="single" w:sz="4" w:space="0" w:color="auto"/>
            </w:tcBorders>
            <w:shd w:val="clear" w:color="auto" w:fill="auto"/>
          </w:tcPr>
          <w:p w:rsidR="00D03226" w:rsidRPr="00D03226" w:rsidRDefault="00D03226" w:rsidP="000735CF">
            <w:pPr>
              <w:spacing w:before="60" w:after="0" w:line="240" w:lineRule="auto"/>
              <w:jc w:val="right"/>
              <w:rPr>
                <w:rFonts w:ascii="Tahoma" w:hAnsi="Tahoma"/>
                <w:color w:val="000000"/>
                <w:sz w:val="23"/>
                <w:szCs w:val="23"/>
              </w:rPr>
            </w:pPr>
          </w:p>
        </w:tc>
      </w:tr>
      <w:tr w:rsidR="00D03226" w:rsidRPr="00D03226" w:rsidTr="00F3746B">
        <w:trPr>
          <w:trHeight w:val="255"/>
        </w:trPr>
        <w:tc>
          <w:tcPr>
            <w:tcW w:w="4623" w:type="dxa"/>
            <w:tcBorders>
              <w:top w:val="nil"/>
              <w:left w:val="single" w:sz="4" w:space="0" w:color="auto"/>
              <w:bottom w:val="single" w:sz="4" w:space="0" w:color="auto"/>
              <w:right w:val="single" w:sz="4" w:space="0" w:color="auto"/>
            </w:tcBorders>
            <w:shd w:val="clear" w:color="auto" w:fill="auto"/>
          </w:tcPr>
          <w:p w:rsidR="00D03226" w:rsidRPr="00D03226" w:rsidRDefault="00D03226" w:rsidP="000735CF">
            <w:pPr>
              <w:spacing w:before="60" w:after="0" w:line="240" w:lineRule="auto"/>
              <w:rPr>
                <w:rFonts w:ascii="Tahoma" w:hAnsi="Tahoma"/>
                <w:color w:val="000000"/>
                <w:sz w:val="23"/>
                <w:szCs w:val="23"/>
              </w:rPr>
            </w:pPr>
            <w:r w:rsidRPr="00D03226">
              <w:rPr>
                <w:rFonts w:ascii="Tahoma" w:hAnsi="Tahoma"/>
                <w:color w:val="000000"/>
                <w:sz w:val="23"/>
                <w:szCs w:val="23"/>
              </w:rPr>
              <w:t>Pinjaman Kepada Perusanaan Negara</w:t>
            </w:r>
          </w:p>
        </w:tc>
        <w:tc>
          <w:tcPr>
            <w:tcW w:w="1276" w:type="dxa"/>
            <w:tcBorders>
              <w:top w:val="nil"/>
              <w:left w:val="nil"/>
              <w:bottom w:val="single" w:sz="4" w:space="0" w:color="auto"/>
              <w:right w:val="single" w:sz="4" w:space="0" w:color="auto"/>
            </w:tcBorders>
            <w:shd w:val="clear" w:color="auto" w:fill="auto"/>
          </w:tcPr>
          <w:p w:rsidR="00D03226" w:rsidRPr="00D03226" w:rsidRDefault="00D03226" w:rsidP="000735CF">
            <w:pPr>
              <w:spacing w:before="60" w:after="0" w:line="240" w:lineRule="auto"/>
              <w:jc w:val="right"/>
              <w:rPr>
                <w:rFonts w:ascii="Tahoma" w:hAnsi="Tahoma"/>
                <w:sz w:val="23"/>
                <w:szCs w:val="23"/>
              </w:rPr>
            </w:pPr>
            <w:r w:rsidRPr="00D03226">
              <w:rPr>
                <w:rFonts w:ascii="Tahoma" w:hAnsi="Tahoma"/>
                <w:sz w:val="23"/>
                <w:szCs w:val="23"/>
              </w:rPr>
              <w:t>xxx</w:t>
            </w:r>
          </w:p>
        </w:tc>
        <w:tc>
          <w:tcPr>
            <w:tcW w:w="1134" w:type="dxa"/>
            <w:tcBorders>
              <w:top w:val="single" w:sz="4" w:space="0" w:color="auto"/>
              <w:left w:val="nil"/>
              <w:bottom w:val="single" w:sz="4" w:space="0" w:color="auto"/>
              <w:right w:val="single" w:sz="4" w:space="0" w:color="auto"/>
            </w:tcBorders>
          </w:tcPr>
          <w:p w:rsidR="00D03226" w:rsidRPr="00D03226" w:rsidRDefault="00D03226" w:rsidP="000735CF">
            <w:pPr>
              <w:spacing w:before="60" w:after="0" w:line="240" w:lineRule="auto"/>
              <w:jc w:val="right"/>
              <w:rPr>
                <w:rFonts w:ascii="Tahoma" w:hAnsi="Tahoma"/>
                <w:sz w:val="23"/>
                <w:szCs w:val="23"/>
              </w:rPr>
            </w:pPr>
            <w:r w:rsidRPr="00D03226">
              <w:rPr>
                <w:rFonts w:ascii="Tahoma" w:hAnsi="Tahoma"/>
                <w:sz w:val="23"/>
                <w:szCs w:val="23"/>
              </w:rPr>
              <w:t>xxx</w:t>
            </w:r>
          </w:p>
        </w:tc>
        <w:tc>
          <w:tcPr>
            <w:tcW w:w="1843" w:type="dxa"/>
            <w:tcBorders>
              <w:top w:val="nil"/>
              <w:left w:val="single" w:sz="4" w:space="0" w:color="auto"/>
              <w:bottom w:val="single" w:sz="4" w:space="0" w:color="auto"/>
              <w:right w:val="single" w:sz="4" w:space="0" w:color="auto"/>
            </w:tcBorders>
            <w:shd w:val="clear" w:color="auto" w:fill="auto"/>
          </w:tcPr>
          <w:p w:rsidR="00D03226" w:rsidRPr="00D03226" w:rsidRDefault="00D03226" w:rsidP="000735CF">
            <w:pPr>
              <w:spacing w:before="60" w:after="0" w:line="240" w:lineRule="auto"/>
              <w:jc w:val="right"/>
              <w:rPr>
                <w:rFonts w:ascii="Tahoma" w:hAnsi="Tahoma"/>
                <w:sz w:val="23"/>
                <w:szCs w:val="23"/>
              </w:rPr>
            </w:pPr>
            <w:r w:rsidRPr="00D03226">
              <w:rPr>
                <w:rFonts w:ascii="Tahoma" w:hAnsi="Tahoma"/>
                <w:sz w:val="23"/>
                <w:szCs w:val="23"/>
              </w:rPr>
              <w:t>xxx</w:t>
            </w:r>
          </w:p>
        </w:tc>
      </w:tr>
      <w:tr w:rsidR="00D03226" w:rsidRPr="00D03226" w:rsidTr="00F3746B">
        <w:trPr>
          <w:trHeight w:val="255"/>
        </w:trPr>
        <w:tc>
          <w:tcPr>
            <w:tcW w:w="4623" w:type="dxa"/>
            <w:tcBorders>
              <w:top w:val="nil"/>
              <w:left w:val="single" w:sz="4" w:space="0" w:color="auto"/>
              <w:bottom w:val="single" w:sz="4" w:space="0" w:color="auto"/>
              <w:right w:val="single" w:sz="4" w:space="0" w:color="auto"/>
            </w:tcBorders>
            <w:shd w:val="clear" w:color="auto" w:fill="auto"/>
          </w:tcPr>
          <w:p w:rsidR="00D03226" w:rsidRPr="00D03226" w:rsidRDefault="00D03226" w:rsidP="000735CF">
            <w:pPr>
              <w:spacing w:before="60" w:after="0" w:line="240" w:lineRule="auto"/>
              <w:rPr>
                <w:rFonts w:ascii="Tahoma" w:hAnsi="Tahoma"/>
                <w:color w:val="000000"/>
                <w:sz w:val="23"/>
                <w:szCs w:val="23"/>
              </w:rPr>
            </w:pPr>
            <w:r w:rsidRPr="00D03226">
              <w:rPr>
                <w:rFonts w:ascii="Tahoma" w:hAnsi="Tahoma"/>
                <w:color w:val="000000"/>
                <w:sz w:val="23"/>
                <w:szCs w:val="23"/>
              </w:rPr>
              <w:t>Pinjaman Kepada Perusahaan Daerah</w:t>
            </w:r>
          </w:p>
        </w:tc>
        <w:tc>
          <w:tcPr>
            <w:tcW w:w="1276" w:type="dxa"/>
            <w:tcBorders>
              <w:top w:val="nil"/>
              <w:left w:val="nil"/>
              <w:bottom w:val="single" w:sz="4" w:space="0" w:color="auto"/>
              <w:right w:val="single" w:sz="4" w:space="0" w:color="auto"/>
            </w:tcBorders>
            <w:shd w:val="clear" w:color="auto" w:fill="auto"/>
          </w:tcPr>
          <w:p w:rsidR="00D03226" w:rsidRPr="00D03226" w:rsidRDefault="00D03226" w:rsidP="000735CF">
            <w:pPr>
              <w:spacing w:before="60" w:after="0" w:line="240" w:lineRule="auto"/>
              <w:jc w:val="right"/>
              <w:rPr>
                <w:rFonts w:ascii="Tahoma" w:hAnsi="Tahoma"/>
                <w:sz w:val="23"/>
                <w:szCs w:val="23"/>
              </w:rPr>
            </w:pPr>
            <w:r w:rsidRPr="00D03226">
              <w:rPr>
                <w:rFonts w:ascii="Tahoma" w:hAnsi="Tahoma"/>
                <w:sz w:val="23"/>
                <w:szCs w:val="23"/>
              </w:rPr>
              <w:t>xxx</w:t>
            </w:r>
          </w:p>
        </w:tc>
        <w:tc>
          <w:tcPr>
            <w:tcW w:w="1134" w:type="dxa"/>
            <w:tcBorders>
              <w:top w:val="single" w:sz="4" w:space="0" w:color="auto"/>
              <w:left w:val="nil"/>
              <w:bottom w:val="single" w:sz="4" w:space="0" w:color="auto"/>
              <w:right w:val="single" w:sz="4" w:space="0" w:color="auto"/>
            </w:tcBorders>
          </w:tcPr>
          <w:p w:rsidR="00D03226" w:rsidRPr="00D03226" w:rsidRDefault="00D03226" w:rsidP="000735CF">
            <w:pPr>
              <w:spacing w:before="60" w:after="0" w:line="240" w:lineRule="auto"/>
              <w:jc w:val="right"/>
              <w:rPr>
                <w:rFonts w:ascii="Tahoma" w:hAnsi="Tahoma"/>
                <w:sz w:val="23"/>
                <w:szCs w:val="23"/>
              </w:rPr>
            </w:pPr>
            <w:r w:rsidRPr="00D03226">
              <w:rPr>
                <w:rFonts w:ascii="Tahoma" w:hAnsi="Tahoma"/>
                <w:sz w:val="23"/>
                <w:szCs w:val="23"/>
              </w:rPr>
              <w:t>xxx</w:t>
            </w:r>
          </w:p>
        </w:tc>
        <w:tc>
          <w:tcPr>
            <w:tcW w:w="1843" w:type="dxa"/>
            <w:tcBorders>
              <w:top w:val="nil"/>
              <w:left w:val="single" w:sz="4" w:space="0" w:color="auto"/>
              <w:bottom w:val="single" w:sz="4" w:space="0" w:color="auto"/>
              <w:right w:val="single" w:sz="4" w:space="0" w:color="auto"/>
            </w:tcBorders>
            <w:shd w:val="clear" w:color="auto" w:fill="auto"/>
          </w:tcPr>
          <w:p w:rsidR="00D03226" w:rsidRPr="00D03226" w:rsidRDefault="00D03226" w:rsidP="000735CF">
            <w:pPr>
              <w:spacing w:before="60" w:after="0" w:line="240" w:lineRule="auto"/>
              <w:jc w:val="right"/>
              <w:rPr>
                <w:rFonts w:ascii="Tahoma" w:hAnsi="Tahoma"/>
                <w:sz w:val="23"/>
                <w:szCs w:val="23"/>
              </w:rPr>
            </w:pPr>
            <w:r w:rsidRPr="00D03226">
              <w:rPr>
                <w:rFonts w:ascii="Tahoma" w:hAnsi="Tahoma"/>
                <w:sz w:val="23"/>
                <w:szCs w:val="23"/>
              </w:rPr>
              <w:t>xxx</w:t>
            </w:r>
          </w:p>
        </w:tc>
      </w:tr>
      <w:tr w:rsidR="00D03226" w:rsidRPr="00D03226" w:rsidTr="00F3746B">
        <w:trPr>
          <w:trHeight w:val="255"/>
        </w:trPr>
        <w:tc>
          <w:tcPr>
            <w:tcW w:w="4623" w:type="dxa"/>
            <w:tcBorders>
              <w:top w:val="nil"/>
              <w:left w:val="single" w:sz="4" w:space="0" w:color="auto"/>
              <w:bottom w:val="single" w:sz="4" w:space="0" w:color="auto"/>
              <w:right w:val="single" w:sz="4" w:space="0" w:color="auto"/>
            </w:tcBorders>
            <w:shd w:val="clear" w:color="auto" w:fill="auto"/>
          </w:tcPr>
          <w:p w:rsidR="00D03226" w:rsidRPr="00D03226" w:rsidRDefault="00D03226" w:rsidP="000735CF">
            <w:pPr>
              <w:spacing w:before="60" w:after="0" w:line="240" w:lineRule="auto"/>
              <w:rPr>
                <w:rFonts w:ascii="Tahoma" w:hAnsi="Tahoma"/>
                <w:color w:val="000000"/>
                <w:sz w:val="23"/>
                <w:szCs w:val="23"/>
              </w:rPr>
            </w:pPr>
            <w:r w:rsidRPr="00D03226">
              <w:rPr>
                <w:rFonts w:ascii="Tahoma" w:hAnsi="Tahoma"/>
                <w:color w:val="000000"/>
                <w:sz w:val="23"/>
                <w:szCs w:val="23"/>
              </w:rPr>
              <w:lastRenderedPageBreak/>
              <w:t>Pinjaman Kepada Pemerintah Daerah Lainnya</w:t>
            </w:r>
          </w:p>
        </w:tc>
        <w:tc>
          <w:tcPr>
            <w:tcW w:w="1276" w:type="dxa"/>
            <w:tcBorders>
              <w:top w:val="nil"/>
              <w:left w:val="nil"/>
              <w:bottom w:val="single" w:sz="4" w:space="0" w:color="auto"/>
              <w:right w:val="single" w:sz="4" w:space="0" w:color="auto"/>
            </w:tcBorders>
            <w:shd w:val="clear" w:color="auto" w:fill="auto"/>
          </w:tcPr>
          <w:p w:rsidR="00D03226" w:rsidRPr="00D03226" w:rsidRDefault="00D03226" w:rsidP="000735CF">
            <w:pPr>
              <w:spacing w:before="60" w:after="0" w:line="240" w:lineRule="auto"/>
              <w:jc w:val="right"/>
              <w:rPr>
                <w:rFonts w:ascii="Tahoma" w:hAnsi="Tahoma"/>
                <w:sz w:val="23"/>
                <w:szCs w:val="23"/>
              </w:rPr>
            </w:pPr>
            <w:r w:rsidRPr="00D03226">
              <w:rPr>
                <w:rFonts w:ascii="Tahoma" w:hAnsi="Tahoma"/>
                <w:sz w:val="23"/>
                <w:szCs w:val="23"/>
              </w:rPr>
              <w:t>xxx</w:t>
            </w:r>
          </w:p>
        </w:tc>
        <w:tc>
          <w:tcPr>
            <w:tcW w:w="1134" w:type="dxa"/>
            <w:tcBorders>
              <w:top w:val="single" w:sz="4" w:space="0" w:color="auto"/>
              <w:left w:val="nil"/>
              <w:bottom w:val="single" w:sz="4" w:space="0" w:color="auto"/>
              <w:right w:val="single" w:sz="4" w:space="0" w:color="auto"/>
            </w:tcBorders>
          </w:tcPr>
          <w:p w:rsidR="00D03226" w:rsidRPr="00D03226" w:rsidRDefault="00D03226" w:rsidP="000735CF">
            <w:pPr>
              <w:spacing w:before="60" w:after="0" w:line="240" w:lineRule="auto"/>
              <w:jc w:val="right"/>
              <w:rPr>
                <w:rFonts w:ascii="Tahoma" w:hAnsi="Tahoma"/>
                <w:sz w:val="23"/>
                <w:szCs w:val="23"/>
              </w:rPr>
            </w:pPr>
            <w:r w:rsidRPr="00D03226">
              <w:rPr>
                <w:rFonts w:ascii="Tahoma" w:hAnsi="Tahoma"/>
                <w:sz w:val="23"/>
                <w:szCs w:val="23"/>
              </w:rPr>
              <w:t>xxx</w:t>
            </w:r>
          </w:p>
        </w:tc>
        <w:tc>
          <w:tcPr>
            <w:tcW w:w="1843" w:type="dxa"/>
            <w:tcBorders>
              <w:top w:val="nil"/>
              <w:left w:val="single" w:sz="4" w:space="0" w:color="auto"/>
              <w:bottom w:val="single" w:sz="4" w:space="0" w:color="auto"/>
              <w:right w:val="single" w:sz="4" w:space="0" w:color="auto"/>
            </w:tcBorders>
            <w:shd w:val="clear" w:color="auto" w:fill="auto"/>
          </w:tcPr>
          <w:p w:rsidR="00D03226" w:rsidRPr="00D03226" w:rsidRDefault="00D03226" w:rsidP="000735CF">
            <w:pPr>
              <w:spacing w:before="60" w:after="0" w:line="240" w:lineRule="auto"/>
              <w:jc w:val="right"/>
              <w:rPr>
                <w:rFonts w:ascii="Tahoma" w:hAnsi="Tahoma"/>
                <w:sz w:val="23"/>
                <w:szCs w:val="23"/>
              </w:rPr>
            </w:pPr>
            <w:r w:rsidRPr="00D03226">
              <w:rPr>
                <w:rFonts w:ascii="Tahoma" w:hAnsi="Tahoma"/>
                <w:sz w:val="23"/>
                <w:szCs w:val="23"/>
              </w:rPr>
              <w:t>xxx</w:t>
            </w:r>
          </w:p>
        </w:tc>
      </w:tr>
      <w:tr w:rsidR="00D03226" w:rsidRPr="00D03226" w:rsidTr="00F3746B">
        <w:trPr>
          <w:trHeight w:val="255"/>
        </w:trPr>
        <w:tc>
          <w:tcPr>
            <w:tcW w:w="4623" w:type="dxa"/>
            <w:tcBorders>
              <w:top w:val="nil"/>
              <w:left w:val="single" w:sz="4" w:space="0" w:color="auto"/>
              <w:bottom w:val="single" w:sz="4" w:space="0" w:color="auto"/>
              <w:right w:val="single" w:sz="4" w:space="0" w:color="auto"/>
            </w:tcBorders>
            <w:shd w:val="clear" w:color="auto" w:fill="auto"/>
          </w:tcPr>
          <w:p w:rsidR="00D03226" w:rsidRPr="00D03226" w:rsidRDefault="00D03226" w:rsidP="000735CF">
            <w:pPr>
              <w:spacing w:before="60" w:after="0" w:line="240" w:lineRule="auto"/>
              <w:rPr>
                <w:rFonts w:ascii="Tahoma" w:hAnsi="Tahoma"/>
                <w:color w:val="000000"/>
                <w:sz w:val="23"/>
                <w:szCs w:val="23"/>
              </w:rPr>
            </w:pPr>
            <w:r w:rsidRPr="00D03226">
              <w:rPr>
                <w:rFonts w:ascii="Tahoma" w:hAnsi="Tahoma"/>
                <w:color w:val="000000"/>
                <w:sz w:val="23"/>
                <w:szCs w:val="23"/>
              </w:rPr>
              <w:t>Investasi dalam Surat Utang Negara</w:t>
            </w:r>
          </w:p>
        </w:tc>
        <w:tc>
          <w:tcPr>
            <w:tcW w:w="1276" w:type="dxa"/>
            <w:tcBorders>
              <w:top w:val="nil"/>
              <w:left w:val="nil"/>
              <w:bottom w:val="single" w:sz="4" w:space="0" w:color="auto"/>
              <w:right w:val="single" w:sz="4" w:space="0" w:color="auto"/>
            </w:tcBorders>
            <w:shd w:val="clear" w:color="auto" w:fill="auto"/>
          </w:tcPr>
          <w:p w:rsidR="00D03226" w:rsidRPr="00D03226" w:rsidRDefault="00D03226" w:rsidP="000735CF">
            <w:pPr>
              <w:spacing w:before="60" w:after="0" w:line="240" w:lineRule="auto"/>
              <w:jc w:val="right"/>
              <w:rPr>
                <w:rFonts w:ascii="Tahoma" w:hAnsi="Tahoma"/>
                <w:sz w:val="23"/>
                <w:szCs w:val="23"/>
              </w:rPr>
            </w:pPr>
            <w:r w:rsidRPr="00D03226">
              <w:rPr>
                <w:rFonts w:ascii="Tahoma" w:hAnsi="Tahoma"/>
                <w:sz w:val="23"/>
                <w:szCs w:val="23"/>
              </w:rPr>
              <w:t>xxx</w:t>
            </w:r>
          </w:p>
        </w:tc>
        <w:tc>
          <w:tcPr>
            <w:tcW w:w="1134" w:type="dxa"/>
            <w:tcBorders>
              <w:top w:val="single" w:sz="4" w:space="0" w:color="auto"/>
              <w:left w:val="nil"/>
              <w:bottom w:val="single" w:sz="4" w:space="0" w:color="auto"/>
              <w:right w:val="single" w:sz="4" w:space="0" w:color="auto"/>
            </w:tcBorders>
          </w:tcPr>
          <w:p w:rsidR="00D03226" w:rsidRPr="00D03226" w:rsidRDefault="00D03226" w:rsidP="000735CF">
            <w:pPr>
              <w:spacing w:before="60" w:after="0" w:line="240" w:lineRule="auto"/>
              <w:jc w:val="right"/>
              <w:rPr>
                <w:rFonts w:ascii="Tahoma" w:hAnsi="Tahoma"/>
                <w:sz w:val="23"/>
                <w:szCs w:val="23"/>
              </w:rPr>
            </w:pPr>
            <w:r w:rsidRPr="00D03226">
              <w:rPr>
                <w:rFonts w:ascii="Tahoma" w:hAnsi="Tahoma"/>
                <w:sz w:val="23"/>
                <w:szCs w:val="23"/>
              </w:rPr>
              <w:t>xxx</w:t>
            </w:r>
          </w:p>
        </w:tc>
        <w:tc>
          <w:tcPr>
            <w:tcW w:w="1843" w:type="dxa"/>
            <w:tcBorders>
              <w:top w:val="nil"/>
              <w:left w:val="single" w:sz="4" w:space="0" w:color="auto"/>
              <w:bottom w:val="single" w:sz="4" w:space="0" w:color="auto"/>
              <w:right w:val="single" w:sz="4" w:space="0" w:color="auto"/>
            </w:tcBorders>
            <w:shd w:val="clear" w:color="auto" w:fill="auto"/>
          </w:tcPr>
          <w:p w:rsidR="00D03226" w:rsidRPr="00D03226" w:rsidRDefault="00D03226" w:rsidP="000735CF">
            <w:pPr>
              <w:spacing w:before="60" w:after="0" w:line="240" w:lineRule="auto"/>
              <w:jc w:val="right"/>
              <w:rPr>
                <w:rFonts w:ascii="Tahoma" w:hAnsi="Tahoma"/>
                <w:sz w:val="23"/>
                <w:szCs w:val="23"/>
              </w:rPr>
            </w:pPr>
            <w:r w:rsidRPr="00D03226">
              <w:rPr>
                <w:rFonts w:ascii="Tahoma" w:hAnsi="Tahoma"/>
                <w:sz w:val="23"/>
                <w:szCs w:val="23"/>
              </w:rPr>
              <w:t>xxx</w:t>
            </w:r>
          </w:p>
        </w:tc>
      </w:tr>
      <w:tr w:rsidR="00D03226" w:rsidRPr="00D03226" w:rsidTr="00F3746B">
        <w:trPr>
          <w:trHeight w:val="255"/>
        </w:trPr>
        <w:tc>
          <w:tcPr>
            <w:tcW w:w="4623" w:type="dxa"/>
            <w:tcBorders>
              <w:top w:val="nil"/>
              <w:left w:val="single" w:sz="4" w:space="0" w:color="auto"/>
              <w:bottom w:val="single" w:sz="4" w:space="0" w:color="auto"/>
              <w:right w:val="single" w:sz="4" w:space="0" w:color="auto"/>
            </w:tcBorders>
            <w:shd w:val="clear" w:color="auto" w:fill="auto"/>
          </w:tcPr>
          <w:p w:rsidR="00D03226" w:rsidRPr="00D03226" w:rsidRDefault="00D03226" w:rsidP="000735CF">
            <w:pPr>
              <w:spacing w:before="60" w:after="0" w:line="240" w:lineRule="auto"/>
              <w:rPr>
                <w:rFonts w:ascii="Tahoma" w:hAnsi="Tahoma"/>
                <w:color w:val="000000"/>
                <w:sz w:val="23"/>
                <w:szCs w:val="23"/>
              </w:rPr>
            </w:pPr>
            <w:r w:rsidRPr="00D03226">
              <w:rPr>
                <w:rFonts w:ascii="Tahoma" w:hAnsi="Tahoma"/>
                <w:color w:val="000000"/>
                <w:sz w:val="23"/>
                <w:szCs w:val="23"/>
              </w:rPr>
              <w:t>Investasi Dana Bergulir</w:t>
            </w:r>
          </w:p>
        </w:tc>
        <w:tc>
          <w:tcPr>
            <w:tcW w:w="1276" w:type="dxa"/>
            <w:tcBorders>
              <w:top w:val="nil"/>
              <w:left w:val="nil"/>
              <w:bottom w:val="single" w:sz="4" w:space="0" w:color="auto"/>
              <w:right w:val="single" w:sz="4" w:space="0" w:color="auto"/>
            </w:tcBorders>
            <w:shd w:val="clear" w:color="auto" w:fill="auto"/>
          </w:tcPr>
          <w:p w:rsidR="00D03226" w:rsidRPr="00D03226" w:rsidRDefault="00D03226" w:rsidP="000735CF">
            <w:pPr>
              <w:spacing w:before="60" w:after="0" w:line="240" w:lineRule="auto"/>
              <w:jc w:val="right"/>
              <w:rPr>
                <w:rFonts w:ascii="Tahoma" w:hAnsi="Tahoma"/>
                <w:sz w:val="23"/>
                <w:szCs w:val="23"/>
              </w:rPr>
            </w:pPr>
            <w:r w:rsidRPr="00D03226">
              <w:rPr>
                <w:rFonts w:ascii="Tahoma" w:hAnsi="Tahoma"/>
                <w:sz w:val="23"/>
                <w:szCs w:val="23"/>
              </w:rPr>
              <w:t>xxx</w:t>
            </w:r>
          </w:p>
        </w:tc>
        <w:tc>
          <w:tcPr>
            <w:tcW w:w="1134" w:type="dxa"/>
            <w:tcBorders>
              <w:top w:val="single" w:sz="4" w:space="0" w:color="auto"/>
              <w:left w:val="nil"/>
              <w:bottom w:val="single" w:sz="4" w:space="0" w:color="auto"/>
              <w:right w:val="single" w:sz="4" w:space="0" w:color="auto"/>
            </w:tcBorders>
          </w:tcPr>
          <w:p w:rsidR="00D03226" w:rsidRPr="00D03226" w:rsidRDefault="00D03226" w:rsidP="000735CF">
            <w:pPr>
              <w:spacing w:before="60" w:after="0" w:line="240" w:lineRule="auto"/>
              <w:jc w:val="right"/>
              <w:rPr>
                <w:rFonts w:ascii="Tahoma" w:hAnsi="Tahoma"/>
                <w:sz w:val="23"/>
                <w:szCs w:val="23"/>
              </w:rPr>
            </w:pPr>
            <w:r w:rsidRPr="00D03226">
              <w:rPr>
                <w:rFonts w:ascii="Tahoma" w:hAnsi="Tahoma"/>
                <w:sz w:val="23"/>
                <w:szCs w:val="23"/>
              </w:rPr>
              <w:t>xxx</w:t>
            </w:r>
          </w:p>
        </w:tc>
        <w:tc>
          <w:tcPr>
            <w:tcW w:w="1843" w:type="dxa"/>
            <w:tcBorders>
              <w:top w:val="nil"/>
              <w:left w:val="single" w:sz="4" w:space="0" w:color="auto"/>
              <w:bottom w:val="single" w:sz="4" w:space="0" w:color="auto"/>
              <w:right w:val="single" w:sz="4" w:space="0" w:color="auto"/>
            </w:tcBorders>
            <w:shd w:val="clear" w:color="auto" w:fill="auto"/>
          </w:tcPr>
          <w:p w:rsidR="00D03226" w:rsidRPr="00D03226" w:rsidRDefault="00D03226" w:rsidP="000735CF">
            <w:pPr>
              <w:spacing w:before="60" w:after="0" w:line="240" w:lineRule="auto"/>
              <w:jc w:val="right"/>
              <w:rPr>
                <w:rFonts w:ascii="Tahoma" w:hAnsi="Tahoma"/>
                <w:sz w:val="23"/>
                <w:szCs w:val="23"/>
              </w:rPr>
            </w:pPr>
            <w:r w:rsidRPr="00D03226">
              <w:rPr>
                <w:rFonts w:ascii="Tahoma" w:hAnsi="Tahoma"/>
                <w:sz w:val="23"/>
                <w:szCs w:val="23"/>
              </w:rPr>
              <w:t>xxx</w:t>
            </w:r>
          </w:p>
        </w:tc>
      </w:tr>
      <w:tr w:rsidR="00D03226" w:rsidRPr="00D03226" w:rsidTr="00F3746B">
        <w:trPr>
          <w:trHeight w:val="255"/>
        </w:trPr>
        <w:tc>
          <w:tcPr>
            <w:tcW w:w="4623" w:type="dxa"/>
            <w:tcBorders>
              <w:top w:val="nil"/>
              <w:left w:val="single" w:sz="4" w:space="0" w:color="auto"/>
              <w:bottom w:val="single" w:sz="4" w:space="0" w:color="auto"/>
              <w:right w:val="single" w:sz="4" w:space="0" w:color="auto"/>
            </w:tcBorders>
            <w:shd w:val="clear" w:color="auto" w:fill="auto"/>
          </w:tcPr>
          <w:p w:rsidR="00D03226" w:rsidRPr="00D03226" w:rsidRDefault="00D03226" w:rsidP="000735CF">
            <w:pPr>
              <w:spacing w:before="60" w:after="0" w:line="240" w:lineRule="auto"/>
              <w:rPr>
                <w:rFonts w:ascii="Tahoma" w:hAnsi="Tahoma"/>
                <w:color w:val="000000"/>
                <w:sz w:val="23"/>
                <w:szCs w:val="23"/>
              </w:rPr>
            </w:pPr>
            <w:r w:rsidRPr="00D03226">
              <w:rPr>
                <w:rFonts w:ascii="Tahoma" w:hAnsi="Tahoma"/>
                <w:color w:val="000000"/>
                <w:sz w:val="23"/>
                <w:szCs w:val="23"/>
              </w:rPr>
              <w:t>Investasi Nonpermanen Lainnya</w:t>
            </w:r>
          </w:p>
        </w:tc>
        <w:tc>
          <w:tcPr>
            <w:tcW w:w="1276" w:type="dxa"/>
            <w:tcBorders>
              <w:top w:val="nil"/>
              <w:left w:val="nil"/>
              <w:bottom w:val="single" w:sz="4" w:space="0" w:color="auto"/>
              <w:right w:val="single" w:sz="4" w:space="0" w:color="auto"/>
            </w:tcBorders>
            <w:shd w:val="clear" w:color="auto" w:fill="auto"/>
          </w:tcPr>
          <w:p w:rsidR="00D03226" w:rsidRPr="00D03226" w:rsidRDefault="00D03226" w:rsidP="000735CF">
            <w:pPr>
              <w:spacing w:before="60" w:after="0" w:line="240" w:lineRule="auto"/>
              <w:jc w:val="right"/>
              <w:rPr>
                <w:rFonts w:ascii="Tahoma" w:hAnsi="Tahoma"/>
                <w:sz w:val="23"/>
                <w:szCs w:val="23"/>
              </w:rPr>
            </w:pPr>
            <w:r w:rsidRPr="00D03226">
              <w:rPr>
                <w:rFonts w:ascii="Tahoma" w:hAnsi="Tahoma"/>
                <w:sz w:val="23"/>
                <w:szCs w:val="23"/>
              </w:rPr>
              <w:t>xxx</w:t>
            </w:r>
          </w:p>
        </w:tc>
        <w:tc>
          <w:tcPr>
            <w:tcW w:w="1134" w:type="dxa"/>
            <w:tcBorders>
              <w:top w:val="single" w:sz="4" w:space="0" w:color="auto"/>
              <w:left w:val="nil"/>
              <w:bottom w:val="single" w:sz="4" w:space="0" w:color="auto"/>
              <w:right w:val="single" w:sz="4" w:space="0" w:color="auto"/>
            </w:tcBorders>
          </w:tcPr>
          <w:p w:rsidR="00D03226" w:rsidRPr="00D03226" w:rsidRDefault="00D03226" w:rsidP="000735CF">
            <w:pPr>
              <w:spacing w:before="60" w:after="0" w:line="240" w:lineRule="auto"/>
              <w:jc w:val="right"/>
              <w:rPr>
                <w:rFonts w:ascii="Tahoma" w:hAnsi="Tahoma"/>
                <w:sz w:val="23"/>
                <w:szCs w:val="23"/>
              </w:rPr>
            </w:pPr>
            <w:r w:rsidRPr="00D03226">
              <w:rPr>
                <w:rFonts w:ascii="Tahoma" w:hAnsi="Tahoma"/>
                <w:sz w:val="23"/>
                <w:szCs w:val="23"/>
              </w:rPr>
              <w:t>xxx</w:t>
            </w:r>
          </w:p>
        </w:tc>
        <w:tc>
          <w:tcPr>
            <w:tcW w:w="1843" w:type="dxa"/>
            <w:tcBorders>
              <w:top w:val="nil"/>
              <w:left w:val="single" w:sz="4" w:space="0" w:color="auto"/>
              <w:bottom w:val="single" w:sz="4" w:space="0" w:color="auto"/>
              <w:right w:val="single" w:sz="4" w:space="0" w:color="auto"/>
            </w:tcBorders>
            <w:shd w:val="clear" w:color="auto" w:fill="auto"/>
          </w:tcPr>
          <w:p w:rsidR="00D03226" w:rsidRPr="00D03226" w:rsidRDefault="00D03226" w:rsidP="000735CF">
            <w:pPr>
              <w:spacing w:before="60" w:after="0" w:line="240" w:lineRule="auto"/>
              <w:jc w:val="right"/>
              <w:rPr>
                <w:rFonts w:ascii="Tahoma" w:hAnsi="Tahoma"/>
                <w:sz w:val="23"/>
                <w:szCs w:val="23"/>
              </w:rPr>
            </w:pPr>
            <w:r w:rsidRPr="00D03226">
              <w:rPr>
                <w:rFonts w:ascii="Tahoma" w:hAnsi="Tahoma"/>
                <w:sz w:val="23"/>
                <w:szCs w:val="23"/>
              </w:rPr>
              <w:t>xxx</w:t>
            </w:r>
          </w:p>
        </w:tc>
      </w:tr>
      <w:tr w:rsidR="00D03226" w:rsidRPr="00D03226" w:rsidTr="00F3746B">
        <w:trPr>
          <w:trHeight w:val="255"/>
        </w:trPr>
        <w:tc>
          <w:tcPr>
            <w:tcW w:w="4623" w:type="dxa"/>
            <w:tcBorders>
              <w:top w:val="nil"/>
              <w:left w:val="single" w:sz="4" w:space="0" w:color="auto"/>
              <w:bottom w:val="single" w:sz="4" w:space="0" w:color="auto"/>
              <w:right w:val="single" w:sz="4" w:space="0" w:color="auto"/>
            </w:tcBorders>
            <w:shd w:val="clear" w:color="auto" w:fill="auto"/>
          </w:tcPr>
          <w:p w:rsidR="00D03226" w:rsidRPr="00D03226" w:rsidRDefault="00D03226" w:rsidP="000735CF">
            <w:pPr>
              <w:spacing w:before="60" w:after="0" w:line="240" w:lineRule="auto"/>
              <w:ind w:firstLine="249"/>
              <w:rPr>
                <w:rFonts w:ascii="Tahoma" w:hAnsi="Tahoma"/>
                <w:b/>
                <w:bCs/>
                <w:color w:val="000000"/>
                <w:sz w:val="23"/>
                <w:szCs w:val="23"/>
              </w:rPr>
            </w:pPr>
            <w:r w:rsidRPr="00D03226">
              <w:rPr>
                <w:rFonts w:ascii="Tahoma" w:hAnsi="Tahoma"/>
                <w:b/>
                <w:bCs/>
                <w:color w:val="000000"/>
                <w:sz w:val="23"/>
                <w:szCs w:val="23"/>
              </w:rPr>
              <w:t>Jumlah Investasi Non Permanen</w:t>
            </w:r>
          </w:p>
        </w:tc>
        <w:tc>
          <w:tcPr>
            <w:tcW w:w="1276" w:type="dxa"/>
            <w:tcBorders>
              <w:top w:val="nil"/>
              <w:left w:val="nil"/>
              <w:bottom w:val="single" w:sz="4" w:space="0" w:color="auto"/>
              <w:right w:val="single" w:sz="4" w:space="0" w:color="auto"/>
            </w:tcBorders>
            <w:shd w:val="clear" w:color="auto" w:fill="auto"/>
          </w:tcPr>
          <w:p w:rsidR="00D03226" w:rsidRPr="00D03226" w:rsidRDefault="00D03226" w:rsidP="000735CF">
            <w:pPr>
              <w:spacing w:before="60" w:after="0" w:line="240" w:lineRule="auto"/>
              <w:jc w:val="right"/>
              <w:rPr>
                <w:rFonts w:ascii="Tahoma" w:hAnsi="Tahoma"/>
                <w:b/>
                <w:sz w:val="23"/>
                <w:szCs w:val="23"/>
              </w:rPr>
            </w:pPr>
            <w:r w:rsidRPr="00D03226">
              <w:rPr>
                <w:rFonts w:ascii="Tahoma" w:hAnsi="Tahoma"/>
                <w:b/>
                <w:sz w:val="23"/>
                <w:szCs w:val="23"/>
              </w:rPr>
              <w:t>xxx</w:t>
            </w:r>
          </w:p>
        </w:tc>
        <w:tc>
          <w:tcPr>
            <w:tcW w:w="1134" w:type="dxa"/>
            <w:tcBorders>
              <w:top w:val="single" w:sz="4" w:space="0" w:color="auto"/>
              <w:left w:val="nil"/>
              <w:bottom w:val="single" w:sz="4" w:space="0" w:color="auto"/>
              <w:right w:val="single" w:sz="4" w:space="0" w:color="auto"/>
            </w:tcBorders>
          </w:tcPr>
          <w:p w:rsidR="00D03226" w:rsidRPr="00D03226" w:rsidRDefault="00D03226" w:rsidP="000735CF">
            <w:pPr>
              <w:spacing w:before="60" w:after="0" w:line="240" w:lineRule="auto"/>
              <w:jc w:val="right"/>
              <w:rPr>
                <w:rFonts w:ascii="Tahoma" w:hAnsi="Tahoma"/>
                <w:b/>
                <w:sz w:val="23"/>
                <w:szCs w:val="23"/>
              </w:rPr>
            </w:pPr>
            <w:r w:rsidRPr="00D03226">
              <w:rPr>
                <w:rFonts w:ascii="Tahoma" w:hAnsi="Tahoma"/>
                <w:b/>
                <w:sz w:val="23"/>
                <w:szCs w:val="23"/>
              </w:rPr>
              <w:t>xxx</w:t>
            </w:r>
          </w:p>
        </w:tc>
        <w:tc>
          <w:tcPr>
            <w:tcW w:w="1843" w:type="dxa"/>
            <w:tcBorders>
              <w:top w:val="nil"/>
              <w:left w:val="single" w:sz="4" w:space="0" w:color="auto"/>
              <w:bottom w:val="single" w:sz="4" w:space="0" w:color="auto"/>
              <w:right w:val="single" w:sz="4" w:space="0" w:color="auto"/>
            </w:tcBorders>
            <w:shd w:val="clear" w:color="auto" w:fill="auto"/>
          </w:tcPr>
          <w:p w:rsidR="00D03226" w:rsidRPr="00D03226" w:rsidRDefault="00D03226" w:rsidP="000735CF">
            <w:pPr>
              <w:spacing w:before="60" w:after="0" w:line="240" w:lineRule="auto"/>
              <w:jc w:val="right"/>
              <w:rPr>
                <w:rFonts w:ascii="Tahoma" w:hAnsi="Tahoma"/>
                <w:b/>
                <w:sz w:val="23"/>
                <w:szCs w:val="23"/>
              </w:rPr>
            </w:pPr>
            <w:r w:rsidRPr="00D03226">
              <w:rPr>
                <w:rFonts w:ascii="Tahoma" w:hAnsi="Tahoma"/>
                <w:b/>
                <w:sz w:val="23"/>
                <w:szCs w:val="23"/>
              </w:rPr>
              <w:t>xxx</w:t>
            </w:r>
          </w:p>
        </w:tc>
      </w:tr>
      <w:tr w:rsidR="00D03226" w:rsidRPr="00D03226" w:rsidTr="00F3746B">
        <w:trPr>
          <w:trHeight w:val="255"/>
        </w:trPr>
        <w:tc>
          <w:tcPr>
            <w:tcW w:w="4623" w:type="dxa"/>
            <w:tcBorders>
              <w:top w:val="nil"/>
              <w:left w:val="single" w:sz="4" w:space="0" w:color="auto"/>
              <w:bottom w:val="single" w:sz="4" w:space="0" w:color="auto"/>
              <w:right w:val="single" w:sz="4" w:space="0" w:color="auto"/>
            </w:tcBorders>
            <w:shd w:val="clear" w:color="auto" w:fill="auto"/>
          </w:tcPr>
          <w:p w:rsidR="00D03226" w:rsidRPr="00D03226" w:rsidRDefault="00D03226" w:rsidP="000735CF">
            <w:pPr>
              <w:spacing w:before="60" w:after="0" w:line="240" w:lineRule="auto"/>
              <w:rPr>
                <w:rFonts w:ascii="Tahoma" w:hAnsi="Tahoma"/>
                <w:b/>
                <w:bCs/>
                <w:color w:val="000000"/>
                <w:sz w:val="23"/>
                <w:szCs w:val="23"/>
              </w:rPr>
            </w:pPr>
            <w:r w:rsidRPr="00D03226">
              <w:rPr>
                <w:rFonts w:ascii="Tahoma" w:hAnsi="Tahoma"/>
                <w:b/>
                <w:bCs/>
                <w:color w:val="000000"/>
                <w:sz w:val="23"/>
                <w:szCs w:val="23"/>
              </w:rPr>
              <w:t>Investasi Permanen</w:t>
            </w:r>
          </w:p>
        </w:tc>
        <w:tc>
          <w:tcPr>
            <w:tcW w:w="1276" w:type="dxa"/>
            <w:tcBorders>
              <w:top w:val="nil"/>
              <w:left w:val="nil"/>
              <w:bottom w:val="single" w:sz="4" w:space="0" w:color="auto"/>
              <w:right w:val="single" w:sz="4" w:space="0" w:color="auto"/>
            </w:tcBorders>
            <w:shd w:val="clear" w:color="auto" w:fill="auto"/>
          </w:tcPr>
          <w:p w:rsidR="00D03226" w:rsidRPr="00D03226" w:rsidRDefault="00D03226" w:rsidP="000735CF">
            <w:pPr>
              <w:spacing w:before="60" w:after="0" w:line="240" w:lineRule="auto"/>
              <w:jc w:val="right"/>
              <w:rPr>
                <w:rFonts w:ascii="Tahoma" w:hAnsi="Tahoma"/>
                <w:color w:val="000000"/>
                <w:sz w:val="23"/>
                <w:szCs w:val="23"/>
              </w:rPr>
            </w:pPr>
          </w:p>
        </w:tc>
        <w:tc>
          <w:tcPr>
            <w:tcW w:w="1134" w:type="dxa"/>
            <w:tcBorders>
              <w:top w:val="single" w:sz="4" w:space="0" w:color="auto"/>
              <w:left w:val="nil"/>
              <w:bottom w:val="single" w:sz="4" w:space="0" w:color="auto"/>
              <w:right w:val="single" w:sz="4" w:space="0" w:color="auto"/>
            </w:tcBorders>
          </w:tcPr>
          <w:p w:rsidR="00D03226" w:rsidRPr="00D03226" w:rsidRDefault="00D03226" w:rsidP="000735CF">
            <w:pPr>
              <w:spacing w:before="60" w:after="0" w:line="240" w:lineRule="auto"/>
              <w:jc w:val="right"/>
              <w:rPr>
                <w:rFonts w:ascii="Tahoma" w:hAnsi="Tahoma"/>
                <w:color w:val="000000"/>
                <w:sz w:val="23"/>
                <w:szCs w:val="23"/>
              </w:rPr>
            </w:pPr>
          </w:p>
        </w:tc>
        <w:tc>
          <w:tcPr>
            <w:tcW w:w="1843" w:type="dxa"/>
            <w:tcBorders>
              <w:top w:val="nil"/>
              <w:left w:val="single" w:sz="4" w:space="0" w:color="auto"/>
              <w:bottom w:val="single" w:sz="4" w:space="0" w:color="auto"/>
              <w:right w:val="single" w:sz="4" w:space="0" w:color="auto"/>
            </w:tcBorders>
            <w:shd w:val="clear" w:color="auto" w:fill="auto"/>
          </w:tcPr>
          <w:p w:rsidR="00D03226" w:rsidRPr="00D03226" w:rsidRDefault="00D03226" w:rsidP="000735CF">
            <w:pPr>
              <w:spacing w:before="60" w:after="0" w:line="240" w:lineRule="auto"/>
              <w:jc w:val="right"/>
              <w:rPr>
                <w:rFonts w:ascii="Tahoma" w:hAnsi="Tahoma"/>
                <w:color w:val="000000"/>
                <w:sz w:val="23"/>
                <w:szCs w:val="23"/>
              </w:rPr>
            </w:pPr>
          </w:p>
        </w:tc>
      </w:tr>
      <w:tr w:rsidR="00D03226" w:rsidRPr="00D03226" w:rsidTr="00F3746B">
        <w:trPr>
          <w:trHeight w:val="255"/>
        </w:trPr>
        <w:tc>
          <w:tcPr>
            <w:tcW w:w="4623" w:type="dxa"/>
            <w:tcBorders>
              <w:top w:val="nil"/>
              <w:left w:val="single" w:sz="4" w:space="0" w:color="auto"/>
              <w:bottom w:val="single" w:sz="4" w:space="0" w:color="auto"/>
              <w:right w:val="single" w:sz="4" w:space="0" w:color="auto"/>
            </w:tcBorders>
            <w:shd w:val="clear" w:color="auto" w:fill="auto"/>
          </w:tcPr>
          <w:p w:rsidR="00D03226" w:rsidRPr="00D03226" w:rsidRDefault="00D03226" w:rsidP="000735CF">
            <w:pPr>
              <w:spacing w:before="60" w:after="0" w:line="240" w:lineRule="auto"/>
              <w:rPr>
                <w:rFonts w:ascii="Tahoma" w:hAnsi="Tahoma"/>
                <w:color w:val="000000"/>
                <w:sz w:val="23"/>
                <w:szCs w:val="23"/>
              </w:rPr>
            </w:pPr>
            <w:r w:rsidRPr="00D03226">
              <w:rPr>
                <w:rFonts w:ascii="Tahoma" w:hAnsi="Tahoma"/>
                <w:color w:val="000000"/>
                <w:sz w:val="23"/>
                <w:szCs w:val="23"/>
              </w:rPr>
              <w:t>Penyertaan Modal Pemerintah Daerah</w:t>
            </w:r>
          </w:p>
        </w:tc>
        <w:tc>
          <w:tcPr>
            <w:tcW w:w="1276" w:type="dxa"/>
            <w:tcBorders>
              <w:top w:val="nil"/>
              <w:left w:val="nil"/>
              <w:bottom w:val="single" w:sz="4" w:space="0" w:color="auto"/>
              <w:right w:val="single" w:sz="4" w:space="0" w:color="auto"/>
            </w:tcBorders>
            <w:shd w:val="clear" w:color="auto" w:fill="auto"/>
          </w:tcPr>
          <w:p w:rsidR="00D03226" w:rsidRPr="00D03226" w:rsidRDefault="00D03226" w:rsidP="000735CF">
            <w:pPr>
              <w:spacing w:before="60" w:after="0" w:line="240" w:lineRule="auto"/>
              <w:jc w:val="right"/>
              <w:rPr>
                <w:rFonts w:ascii="Tahoma" w:hAnsi="Tahoma"/>
                <w:sz w:val="23"/>
                <w:szCs w:val="23"/>
              </w:rPr>
            </w:pPr>
            <w:r w:rsidRPr="00D03226">
              <w:rPr>
                <w:rFonts w:ascii="Tahoma" w:hAnsi="Tahoma"/>
                <w:sz w:val="23"/>
                <w:szCs w:val="23"/>
              </w:rPr>
              <w:t>xxx</w:t>
            </w:r>
          </w:p>
        </w:tc>
        <w:tc>
          <w:tcPr>
            <w:tcW w:w="1134" w:type="dxa"/>
            <w:tcBorders>
              <w:top w:val="single" w:sz="4" w:space="0" w:color="auto"/>
              <w:left w:val="nil"/>
              <w:bottom w:val="single" w:sz="4" w:space="0" w:color="auto"/>
              <w:right w:val="single" w:sz="4" w:space="0" w:color="auto"/>
            </w:tcBorders>
          </w:tcPr>
          <w:p w:rsidR="00D03226" w:rsidRPr="00D03226" w:rsidRDefault="00D03226" w:rsidP="000735CF">
            <w:pPr>
              <w:spacing w:before="60" w:after="0" w:line="240" w:lineRule="auto"/>
              <w:jc w:val="right"/>
              <w:rPr>
                <w:rFonts w:ascii="Tahoma" w:hAnsi="Tahoma"/>
                <w:sz w:val="23"/>
                <w:szCs w:val="23"/>
              </w:rPr>
            </w:pPr>
            <w:r w:rsidRPr="00D03226">
              <w:rPr>
                <w:rFonts w:ascii="Tahoma" w:hAnsi="Tahoma"/>
                <w:sz w:val="23"/>
                <w:szCs w:val="23"/>
              </w:rPr>
              <w:t>xxx</w:t>
            </w:r>
          </w:p>
        </w:tc>
        <w:tc>
          <w:tcPr>
            <w:tcW w:w="1843" w:type="dxa"/>
            <w:tcBorders>
              <w:top w:val="nil"/>
              <w:left w:val="single" w:sz="4" w:space="0" w:color="auto"/>
              <w:bottom w:val="single" w:sz="4" w:space="0" w:color="auto"/>
              <w:right w:val="single" w:sz="4" w:space="0" w:color="auto"/>
            </w:tcBorders>
            <w:shd w:val="clear" w:color="auto" w:fill="auto"/>
          </w:tcPr>
          <w:p w:rsidR="00D03226" w:rsidRPr="00D03226" w:rsidRDefault="00D03226" w:rsidP="000735CF">
            <w:pPr>
              <w:spacing w:before="60" w:after="0" w:line="240" w:lineRule="auto"/>
              <w:jc w:val="right"/>
              <w:rPr>
                <w:rFonts w:ascii="Tahoma" w:hAnsi="Tahoma"/>
                <w:sz w:val="23"/>
                <w:szCs w:val="23"/>
              </w:rPr>
            </w:pPr>
            <w:r w:rsidRPr="00D03226">
              <w:rPr>
                <w:rFonts w:ascii="Tahoma" w:hAnsi="Tahoma"/>
                <w:sz w:val="23"/>
                <w:szCs w:val="23"/>
              </w:rPr>
              <w:t>xxx</w:t>
            </w:r>
          </w:p>
        </w:tc>
      </w:tr>
      <w:tr w:rsidR="00D03226" w:rsidRPr="00D03226" w:rsidTr="00F3746B">
        <w:trPr>
          <w:trHeight w:val="255"/>
        </w:trPr>
        <w:tc>
          <w:tcPr>
            <w:tcW w:w="4623" w:type="dxa"/>
            <w:tcBorders>
              <w:top w:val="nil"/>
              <w:left w:val="single" w:sz="4" w:space="0" w:color="auto"/>
              <w:bottom w:val="single" w:sz="4" w:space="0" w:color="auto"/>
              <w:right w:val="single" w:sz="4" w:space="0" w:color="auto"/>
            </w:tcBorders>
            <w:shd w:val="clear" w:color="auto" w:fill="auto"/>
          </w:tcPr>
          <w:p w:rsidR="00D03226" w:rsidRPr="00D03226" w:rsidRDefault="00D03226" w:rsidP="000735CF">
            <w:pPr>
              <w:spacing w:before="60" w:after="0" w:line="240" w:lineRule="auto"/>
              <w:rPr>
                <w:rFonts w:ascii="Tahoma" w:hAnsi="Tahoma"/>
                <w:color w:val="000000"/>
                <w:sz w:val="23"/>
                <w:szCs w:val="23"/>
              </w:rPr>
            </w:pPr>
            <w:r w:rsidRPr="00D03226">
              <w:rPr>
                <w:rFonts w:ascii="Tahoma" w:hAnsi="Tahoma"/>
                <w:color w:val="000000"/>
                <w:sz w:val="23"/>
                <w:szCs w:val="23"/>
              </w:rPr>
              <w:t>Penyertaan Modal dalam Proyek Pembangunan</w:t>
            </w:r>
          </w:p>
        </w:tc>
        <w:tc>
          <w:tcPr>
            <w:tcW w:w="1276" w:type="dxa"/>
            <w:tcBorders>
              <w:top w:val="nil"/>
              <w:left w:val="nil"/>
              <w:bottom w:val="single" w:sz="4" w:space="0" w:color="auto"/>
              <w:right w:val="single" w:sz="4" w:space="0" w:color="auto"/>
            </w:tcBorders>
            <w:shd w:val="clear" w:color="auto" w:fill="auto"/>
          </w:tcPr>
          <w:p w:rsidR="00D03226" w:rsidRPr="00D03226" w:rsidRDefault="00D03226" w:rsidP="000735CF">
            <w:pPr>
              <w:spacing w:before="60" w:after="0" w:line="240" w:lineRule="auto"/>
              <w:jc w:val="right"/>
              <w:rPr>
                <w:rFonts w:ascii="Tahoma" w:hAnsi="Tahoma"/>
                <w:sz w:val="23"/>
                <w:szCs w:val="23"/>
              </w:rPr>
            </w:pPr>
            <w:r w:rsidRPr="00D03226">
              <w:rPr>
                <w:rFonts w:ascii="Tahoma" w:hAnsi="Tahoma"/>
                <w:sz w:val="23"/>
                <w:szCs w:val="23"/>
              </w:rPr>
              <w:t>xxx</w:t>
            </w:r>
          </w:p>
        </w:tc>
        <w:tc>
          <w:tcPr>
            <w:tcW w:w="1134" w:type="dxa"/>
            <w:tcBorders>
              <w:top w:val="single" w:sz="4" w:space="0" w:color="auto"/>
              <w:left w:val="nil"/>
              <w:bottom w:val="single" w:sz="4" w:space="0" w:color="auto"/>
              <w:right w:val="single" w:sz="4" w:space="0" w:color="auto"/>
            </w:tcBorders>
          </w:tcPr>
          <w:p w:rsidR="00D03226" w:rsidRPr="00D03226" w:rsidRDefault="00D03226" w:rsidP="000735CF">
            <w:pPr>
              <w:spacing w:before="60" w:after="0" w:line="240" w:lineRule="auto"/>
              <w:jc w:val="right"/>
              <w:rPr>
                <w:rFonts w:ascii="Tahoma" w:hAnsi="Tahoma"/>
                <w:sz w:val="23"/>
                <w:szCs w:val="23"/>
              </w:rPr>
            </w:pPr>
            <w:r w:rsidRPr="00D03226">
              <w:rPr>
                <w:rFonts w:ascii="Tahoma" w:hAnsi="Tahoma"/>
                <w:sz w:val="23"/>
                <w:szCs w:val="23"/>
              </w:rPr>
              <w:t>xxx</w:t>
            </w:r>
          </w:p>
        </w:tc>
        <w:tc>
          <w:tcPr>
            <w:tcW w:w="1843" w:type="dxa"/>
            <w:tcBorders>
              <w:top w:val="nil"/>
              <w:left w:val="single" w:sz="4" w:space="0" w:color="auto"/>
              <w:bottom w:val="single" w:sz="4" w:space="0" w:color="auto"/>
              <w:right w:val="single" w:sz="4" w:space="0" w:color="auto"/>
            </w:tcBorders>
            <w:shd w:val="clear" w:color="auto" w:fill="auto"/>
          </w:tcPr>
          <w:p w:rsidR="00D03226" w:rsidRPr="00D03226" w:rsidRDefault="00D03226" w:rsidP="000735CF">
            <w:pPr>
              <w:spacing w:before="60" w:after="0" w:line="240" w:lineRule="auto"/>
              <w:jc w:val="right"/>
              <w:rPr>
                <w:rFonts w:ascii="Tahoma" w:hAnsi="Tahoma"/>
                <w:sz w:val="23"/>
                <w:szCs w:val="23"/>
              </w:rPr>
            </w:pPr>
            <w:r w:rsidRPr="00D03226">
              <w:rPr>
                <w:rFonts w:ascii="Tahoma" w:hAnsi="Tahoma"/>
                <w:sz w:val="23"/>
                <w:szCs w:val="23"/>
              </w:rPr>
              <w:t>xxx</w:t>
            </w:r>
          </w:p>
        </w:tc>
      </w:tr>
      <w:tr w:rsidR="00D03226" w:rsidRPr="00D03226" w:rsidTr="00F3746B">
        <w:trPr>
          <w:trHeight w:val="255"/>
        </w:trPr>
        <w:tc>
          <w:tcPr>
            <w:tcW w:w="4623" w:type="dxa"/>
            <w:tcBorders>
              <w:top w:val="nil"/>
              <w:left w:val="single" w:sz="4" w:space="0" w:color="auto"/>
              <w:bottom w:val="single" w:sz="4" w:space="0" w:color="auto"/>
              <w:right w:val="single" w:sz="4" w:space="0" w:color="auto"/>
            </w:tcBorders>
            <w:shd w:val="clear" w:color="auto" w:fill="auto"/>
          </w:tcPr>
          <w:p w:rsidR="00D03226" w:rsidRPr="00D03226" w:rsidRDefault="00D03226" w:rsidP="000735CF">
            <w:pPr>
              <w:spacing w:before="60" w:after="0" w:line="240" w:lineRule="auto"/>
              <w:rPr>
                <w:rFonts w:ascii="Tahoma" w:hAnsi="Tahoma"/>
                <w:color w:val="000000"/>
                <w:sz w:val="23"/>
                <w:szCs w:val="23"/>
              </w:rPr>
            </w:pPr>
            <w:r w:rsidRPr="00D03226">
              <w:rPr>
                <w:rFonts w:ascii="Tahoma" w:hAnsi="Tahoma"/>
                <w:color w:val="000000"/>
                <w:sz w:val="23"/>
                <w:szCs w:val="23"/>
              </w:rPr>
              <w:t>Penyertaan Modal Perusahaan Patungan</w:t>
            </w:r>
          </w:p>
        </w:tc>
        <w:tc>
          <w:tcPr>
            <w:tcW w:w="1276" w:type="dxa"/>
            <w:tcBorders>
              <w:top w:val="nil"/>
              <w:left w:val="nil"/>
              <w:bottom w:val="single" w:sz="4" w:space="0" w:color="auto"/>
              <w:right w:val="single" w:sz="4" w:space="0" w:color="auto"/>
            </w:tcBorders>
            <w:shd w:val="clear" w:color="auto" w:fill="auto"/>
          </w:tcPr>
          <w:p w:rsidR="00D03226" w:rsidRPr="00D03226" w:rsidRDefault="00D03226" w:rsidP="000735CF">
            <w:pPr>
              <w:spacing w:before="60" w:after="0" w:line="240" w:lineRule="auto"/>
              <w:jc w:val="right"/>
              <w:rPr>
                <w:rFonts w:ascii="Tahoma" w:hAnsi="Tahoma"/>
                <w:sz w:val="23"/>
                <w:szCs w:val="23"/>
              </w:rPr>
            </w:pPr>
            <w:r w:rsidRPr="00D03226">
              <w:rPr>
                <w:rFonts w:ascii="Tahoma" w:hAnsi="Tahoma"/>
                <w:sz w:val="23"/>
                <w:szCs w:val="23"/>
              </w:rPr>
              <w:t>xxx</w:t>
            </w:r>
          </w:p>
        </w:tc>
        <w:tc>
          <w:tcPr>
            <w:tcW w:w="1134" w:type="dxa"/>
            <w:tcBorders>
              <w:top w:val="single" w:sz="4" w:space="0" w:color="auto"/>
              <w:left w:val="nil"/>
              <w:bottom w:val="single" w:sz="4" w:space="0" w:color="auto"/>
              <w:right w:val="single" w:sz="4" w:space="0" w:color="auto"/>
            </w:tcBorders>
          </w:tcPr>
          <w:p w:rsidR="00D03226" w:rsidRPr="00D03226" w:rsidRDefault="00D03226" w:rsidP="000735CF">
            <w:pPr>
              <w:spacing w:before="60" w:after="0" w:line="240" w:lineRule="auto"/>
              <w:jc w:val="right"/>
              <w:rPr>
                <w:rFonts w:ascii="Tahoma" w:hAnsi="Tahoma"/>
                <w:sz w:val="23"/>
                <w:szCs w:val="23"/>
              </w:rPr>
            </w:pPr>
            <w:r w:rsidRPr="00D03226">
              <w:rPr>
                <w:rFonts w:ascii="Tahoma" w:hAnsi="Tahoma"/>
                <w:sz w:val="23"/>
                <w:szCs w:val="23"/>
              </w:rPr>
              <w:t>xxx</w:t>
            </w:r>
          </w:p>
        </w:tc>
        <w:tc>
          <w:tcPr>
            <w:tcW w:w="1843" w:type="dxa"/>
            <w:tcBorders>
              <w:top w:val="nil"/>
              <w:left w:val="single" w:sz="4" w:space="0" w:color="auto"/>
              <w:bottom w:val="single" w:sz="4" w:space="0" w:color="auto"/>
              <w:right w:val="single" w:sz="4" w:space="0" w:color="auto"/>
            </w:tcBorders>
            <w:shd w:val="clear" w:color="auto" w:fill="auto"/>
          </w:tcPr>
          <w:p w:rsidR="00D03226" w:rsidRPr="00D03226" w:rsidRDefault="00D03226" w:rsidP="000735CF">
            <w:pPr>
              <w:spacing w:before="60" w:after="0" w:line="240" w:lineRule="auto"/>
              <w:jc w:val="right"/>
              <w:rPr>
                <w:rFonts w:ascii="Tahoma" w:hAnsi="Tahoma"/>
                <w:sz w:val="23"/>
                <w:szCs w:val="23"/>
              </w:rPr>
            </w:pPr>
            <w:r w:rsidRPr="00D03226">
              <w:rPr>
                <w:rFonts w:ascii="Tahoma" w:hAnsi="Tahoma"/>
                <w:sz w:val="23"/>
                <w:szCs w:val="23"/>
              </w:rPr>
              <w:t>xxx</w:t>
            </w:r>
          </w:p>
        </w:tc>
      </w:tr>
      <w:tr w:rsidR="00D03226" w:rsidRPr="00D03226" w:rsidTr="00F3746B">
        <w:trPr>
          <w:trHeight w:val="255"/>
        </w:trPr>
        <w:tc>
          <w:tcPr>
            <w:tcW w:w="4623" w:type="dxa"/>
            <w:tcBorders>
              <w:top w:val="nil"/>
              <w:left w:val="single" w:sz="4" w:space="0" w:color="auto"/>
              <w:bottom w:val="single" w:sz="4" w:space="0" w:color="auto"/>
              <w:right w:val="single" w:sz="4" w:space="0" w:color="auto"/>
            </w:tcBorders>
            <w:shd w:val="clear" w:color="auto" w:fill="auto"/>
          </w:tcPr>
          <w:p w:rsidR="00D03226" w:rsidRPr="00D03226" w:rsidRDefault="00D03226" w:rsidP="000735CF">
            <w:pPr>
              <w:spacing w:before="60" w:after="0" w:line="240" w:lineRule="auto"/>
              <w:rPr>
                <w:rFonts w:ascii="Tahoma" w:hAnsi="Tahoma"/>
                <w:color w:val="000000"/>
                <w:sz w:val="23"/>
                <w:szCs w:val="23"/>
              </w:rPr>
            </w:pPr>
            <w:r w:rsidRPr="00D03226">
              <w:rPr>
                <w:rFonts w:ascii="Tahoma" w:hAnsi="Tahoma"/>
                <w:color w:val="000000"/>
                <w:sz w:val="23"/>
                <w:szCs w:val="23"/>
              </w:rPr>
              <w:t>Investasi Permanen Lainnya</w:t>
            </w:r>
          </w:p>
        </w:tc>
        <w:tc>
          <w:tcPr>
            <w:tcW w:w="1276" w:type="dxa"/>
            <w:tcBorders>
              <w:top w:val="nil"/>
              <w:left w:val="nil"/>
              <w:bottom w:val="single" w:sz="4" w:space="0" w:color="auto"/>
              <w:right w:val="single" w:sz="4" w:space="0" w:color="auto"/>
            </w:tcBorders>
            <w:shd w:val="clear" w:color="auto" w:fill="auto"/>
          </w:tcPr>
          <w:p w:rsidR="00D03226" w:rsidRPr="00D03226" w:rsidRDefault="00D03226" w:rsidP="000735CF">
            <w:pPr>
              <w:spacing w:before="60" w:after="0" w:line="240" w:lineRule="auto"/>
              <w:jc w:val="right"/>
              <w:rPr>
                <w:rFonts w:ascii="Tahoma" w:hAnsi="Tahoma"/>
                <w:sz w:val="23"/>
                <w:szCs w:val="23"/>
              </w:rPr>
            </w:pPr>
            <w:r w:rsidRPr="00D03226">
              <w:rPr>
                <w:rFonts w:ascii="Tahoma" w:hAnsi="Tahoma"/>
                <w:sz w:val="23"/>
                <w:szCs w:val="23"/>
              </w:rPr>
              <w:t>xxx</w:t>
            </w:r>
          </w:p>
        </w:tc>
        <w:tc>
          <w:tcPr>
            <w:tcW w:w="1134" w:type="dxa"/>
            <w:tcBorders>
              <w:top w:val="single" w:sz="4" w:space="0" w:color="auto"/>
              <w:left w:val="nil"/>
              <w:bottom w:val="single" w:sz="4" w:space="0" w:color="auto"/>
              <w:right w:val="single" w:sz="4" w:space="0" w:color="auto"/>
            </w:tcBorders>
          </w:tcPr>
          <w:p w:rsidR="00D03226" w:rsidRPr="00D03226" w:rsidRDefault="00D03226" w:rsidP="000735CF">
            <w:pPr>
              <w:spacing w:before="60" w:after="0" w:line="240" w:lineRule="auto"/>
              <w:jc w:val="right"/>
              <w:rPr>
                <w:rFonts w:ascii="Tahoma" w:hAnsi="Tahoma"/>
                <w:sz w:val="23"/>
                <w:szCs w:val="23"/>
              </w:rPr>
            </w:pPr>
            <w:r w:rsidRPr="00D03226">
              <w:rPr>
                <w:rFonts w:ascii="Tahoma" w:hAnsi="Tahoma"/>
                <w:sz w:val="23"/>
                <w:szCs w:val="23"/>
              </w:rPr>
              <w:t>xxx</w:t>
            </w:r>
          </w:p>
        </w:tc>
        <w:tc>
          <w:tcPr>
            <w:tcW w:w="1843" w:type="dxa"/>
            <w:tcBorders>
              <w:top w:val="nil"/>
              <w:left w:val="single" w:sz="4" w:space="0" w:color="auto"/>
              <w:bottom w:val="single" w:sz="4" w:space="0" w:color="auto"/>
              <w:right w:val="single" w:sz="4" w:space="0" w:color="auto"/>
            </w:tcBorders>
            <w:shd w:val="clear" w:color="auto" w:fill="auto"/>
          </w:tcPr>
          <w:p w:rsidR="00D03226" w:rsidRPr="00D03226" w:rsidRDefault="00D03226" w:rsidP="000735CF">
            <w:pPr>
              <w:spacing w:before="60" w:after="0" w:line="240" w:lineRule="auto"/>
              <w:jc w:val="right"/>
              <w:rPr>
                <w:rFonts w:ascii="Tahoma" w:hAnsi="Tahoma"/>
                <w:sz w:val="23"/>
                <w:szCs w:val="23"/>
              </w:rPr>
            </w:pPr>
            <w:r w:rsidRPr="00D03226">
              <w:rPr>
                <w:rFonts w:ascii="Tahoma" w:hAnsi="Tahoma"/>
                <w:sz w:val="23"/>
                <w:szCs w:val="23"/>
              </w:rPr>
              <w:t>xxx</w:t>
            </w:r>
          </w:p>
        </w:tc>
      </w:tr>
      <w:tr w:rsidR="00D03226" w:rsidRPr="00D03226" w:rsidTr="00F3746B">
        <w:trPr>
          <w:trHeight w:val="255"/>
        </w:trPr>
        <w:tc>
          <w:tcPr>
            <w:tcW w:w="4623" w:type="dxa"/>
            <w:tcBorders>
              <w:top w:val="nil"/>
              <w:left w:val="single" w:sz="4" w:space="0" w:color="auto"/>
              <w:bottom w:val="single" w:sz="4" w:space="0" w:color="auto"/>
              <w:right w:val="single" w:sz="4" w:space="0" w:color="auto"/>
            </w:tcBorders>
            <w:shd w:val="clear" w:color="auto" w:fill="auto"/>
          </w:tcPr>
          <w:p w:rsidR="00D03226" w:rsidRPr="00D03226" w:rsidRDefault="00D03226" w:rsidP="000735CF">
            <w:pPr>
              <w:pStyle w:val="BodyTextIndent"/>
              <w:spacing w:after="0"/>
              <w:contextualSpacing/>
              <w:rPr>
                <w:rFonts w:ascii="Tahoma" w:hAnsi="Tahoma"/>
                <w:b/>
                <w:color w:val="000000"/>
                <w:sz w:val="23"/>
                <w:szCs w:val="23"/>
              </w:rPr>
            </w:pPr>
            <w:r w:rsidRPr="00D03226">
              <w:rPr>
                <w:rFonts w:ascii="Tahoma" w:hAnsi="Tahoma"/>
                <w:b/>
                <w:color w:val="000000"/>
                <w:sz w:val="23"/>
                <w:szCs w:val="23"/>
              </w:rPr>
              <w:t xml:space="preserve"> Jumlah </w:t>
            </w:r>
            <w:r w:rsidRPr="00D03226">
              <w:rPr>
                <w:rFonts w:ascii="Tahoma" w:hAnsi="Tahoma" w:cs="Tahoma"/>
                <w:b/>
                <w:noProof/>
              </w:rPr>
              <w:t>Investasi</w:t>
            </w:r>
            <w:r w:rsidRPr="00D03226">
              <w:rPr>
                <w:rFonts w:ascii="Tahoma" w:hAnsi="Tahoma"/>
                <w:b/>
                <w:color w:val="000000"/>
                <w:sz w:val="23"/>
                <w:szCs w:val="23"/>
              </w:rPr>
              <w:t xml:space="preserve"> Permanen</w:t>
            </w:r>
          </w:p>
        </w:tc>
        <w:tc>
          <w:tcPr>
            <w:tcW w:w="1276" w:type="dxa"/>
            <w:tcBorders>
              <w:top w:val="nil"/>
              <w:left w:val="nil"/>
              <w:bottom w:val="single" w:sz="4" w:space="0" w:color="auto"/>
              <w:right w:val="single" w:sz="4" w:space="0" w:color="auto"/>
            </w:tcBorders>
            <w:shd w:val="clear" w:color="auto" w:fill="auto"/>
          </w:tcPr>
          <w:p w:rsidR="00D03226" w:rsidRPr="00D03226" w:rsidRDefault="00D03226" w:rsidP="000735CF">
            <w:pPr>
              <w:spacing w:before="60" w:after="0" w:line="240" w:lineRule="auto"/>
              <w:jc w:val="right"/>
              <w:rPr>
                <w:rFonts w:ascii="Tahoma" w:hAnsi="Tahoma"/>
                <w:b/>
                <w:sz w:val="23"/>
                <w:szCs w:val="23"/>
              </w:rPr>
            </w:pPr>
            <w:r w:rsidRPr="00D03226">
              <w:rPr>
                <w:rFonts w:ascii="Tahoma" w:hAnsi="Tahoma"/>
                <w:b/>
                <w:sz w:val="23"/>
                <w:szCs w:val="23"/>
              </w:rPr>
              <w:t>xxx</w:t>
            </w:r>
          </w:p>
        </w:tc>
        <w:tc>
          <w:tcPr>
            <w:tcW w:w="1134" w:type="dxa"/>
            <w:tcBorders>
              <w:top w:val="single" w:sz="4" w:space="0" w:color="auto"/>
              <w:left w:val="nil"/>
              <w:bottom w:val="single" w:sz="4" w:space="0" w:color="auto"/>
              <w:right w:val="single" w:sz="4" w:space="0" w:color="auto"/>
            </w:tcBorders>
          </w:tcPr>
          <w:p w:rsidR="00D03226" w:rsidRPr="00D03226" w:rsidRDefault="00D03226" w:rsidP="000735CF">
            <w:pPr>
              <w:spacing w:before="60" w:after="0" w:line="240" w:lineRule="auto"/>
              <w:jc w:val="right"/>
              <w:rPr>
                <w:rFonts w:ascii="Tahoma" w:hAnsi="Tahoma"/>
                <w:b/>
                <w:sz w:val="23"/>
                <w:szCs w:val="23"/>
              </w:rPr>
            </w:pPr>
            <w:r w:rsidRPr="00D03226">
              <w:rPr>
                <w:rFonts w:ascii="Tahoma" w:hAnsi="Tahoma"/>
                <w:b/>
                <w:sz w:val="23"/>
                <w:szCs w:val="23"/>
              </w:rPr>
              <w:t>xxx</w:t>
            </w:r>
          </w:p>
        </w:tc>
        <w:tc>
          <w:tcPr>
            <w:tcW w:w="1843" w:type="dxa"/>
            <w:tcBorders>
              <w:top w:val="nil"/>
              <w:left w:val="single" w:sz="4" w:space="0" w:color="auto"/>
              <w:bottom w:val="single" w:sz="4" w:space="0" w:color="auto"/>
              <w:right w:val="single" w:sz="4" w:space="0" w:color="auto"/>
            </w:tcBorders>
            <w:shd w:val="clear" w:color="auto" w:fill="auto"/>
          </w:tcPr>
          <w:p w:rsidR="00D03226" w:rsidRPr="00D03226" w:rsidRDefault="00D03226" w:rsidP="000735CF">
            <w:pPr>
              <w:spacing w:before="60" w:after="0" w:line="240" w:lineRule="auto"/>
              <w:jc w:val="right"/>
              <w:rPr>
                <w:rFonts w:ascii="Tahoma" w:hAnsi="Tahoma"/>
                <w:b/>
                <w:sz w:val="23"/>
                <w:szCs w:val="23"/>
              </w:rPr>
            </w:pPr>
            <w:r w:rsidRPr="00D03226">
              <w:rPr>
                <w:rFonts w:ascii="Tahoma" w:hAnsi="Tahoma"/>
                <w:b/>
                <w:sz w:val="23"/>
                <w:szCs w:val="23"/>
              </w:rPr>
              <w:t>xxx</w:t>
            </w:r>
          </w:p>
        </w:tc>
      </w:tr>
      <w:tr w:rsidR="00D03226" w:rsidRPr="00D03226" w:rsidTr="00F3746B">
        <w:trPr>
          <w:trHeight w:val="255"/>
        </w:trPr>
        <w:tc>
          <w:tcPr>
            <w:tcW w:w="4623" w:type="dxa"/>
            <w:tcBorders>
              <w:top w:val="nil"/>
              <w:left w:val="single" w:sz="4" w:space="0" w:color="auto"/>
              <w:bottom w:val="single" w:sz="4" w:space="0" w:color="auto"/>
              <w:right w:val="single" w:sz="4" w:space="0" w:color="auto"/>
            </w:tcBorders>
            <w:shd w:val="clear" w:color="auto" w:fill="auto"/>
          </w:tcPr>
          <w:p w:rsidR="00D03226" w:rsidRPr="00D03226" w:rsidRDefault="00D03226" w:rsidP="000735CF">
            <w:pPr>
              <w:spacing w:before="60" w:after="0" w:line="240" w:lineRule="auto"/>
              <w:rPr>
                <w:rFonts w:ascii="Tahoma" w:hAnsi="Tahoma"/>
                <w:b/>
                <w:bCs/>
                <w:color w:val="000000"/>
                <w:sz w:val="23"/>
                <w:szCs w:val="23"/>
              </w:rPr>
            </w:pPr>
            <w:r w:rsidRPr="00D03226">
              <w:rPr>
                <w:rFonts w:ascii="Tahoma" w:hAnsi="Tahoma"/>
                <w:b/>
                <w:bCs/>
                <w:color w:val="000000"/>
                <w:sz w:val="23"/>
                <w:szCs w:val="23"/>
              </w:rPr>
              <w:t>Jumlah Investasi Jk Panjang</w:t>
            </w:r>
          </w:p>
        </w:tc>
        <w:tc>
          <w:tcPr>
            <w:tcW w:w="1276" w:type="dxa"/>
            <w:tcBorders>
              <w:top w:val="nil"/>
              <w:left w:val="nil"/>
              <w:bottom w:val="single" w:sz="4" w:space="0" w:color="auto"/>
              <w:right w:val="single" w:sz="4" w:space="0" w:color="auto"/>
            </w:tcBorders>
            <w:shd w:val="clear" w:color="auto" w:fill="auto"/>
          </w:tcPr>
          <w:p w:rsidR="00D03226" w:rsidRPr="00D03226" w:rsidRDefault="00D03226" w:rsidP="000735CF">
            <w:pPr>
              <w:spacing w:before="60" w:after="0" w:line="240" w:lineRule="auto"/>
              <w:jc w:val="right"/>
              <w:rPr>
                <w:rFonts w:ascii="Tahoma" w:hAnsi="Tahoma"/>
                <w:b/>
                <w:sz w:val="23"/>
                <w:szCs w:val="23"/>
              </w:rPr>
            </w:pPr>
            <w:r w:rsidRPr="00D03226">
              <w:rPr>
                <w:rFonts w:ascii="Tahoma" w:hAnsi="Tahoma"/>
                <w:b/>
                <w:sz w:val="23"/>
                <w:szCs w:val="23"/>
              </w:rPr>
              <w:t>xxx</w:t>
            </w:r>
          </w:p>
        </w:tc>
        <w:tc>
          <w:tcPr>
            <w:tcW w:w="1134" w:type="dxa"/>
            <w:tcBorders>
              <w:top w:val="single" w:sz="4" w:space="0" w:color="auto"/>
              <w:left w:val="nil"/>
              <w:bottom w:val="single" w:sz="4" w:space="0" w:color="auto"/>
              <w:right w:val="single" w:sz="4" w:space="0" w:color="auto"/>
            </w:tcBorders>
          </w:tcPr>
          <w:p w:rsidR="00D03226" w:rsidRPr="00D03226" w:rsidRDefault="00D03226" w:rsidP="000735CF">
            <w:pPr>
              <w:spacing w:before="60" w:after="0" w:line="240" w:lineRule="auto"/>
              <w:jc w:val="right"/>
              <w:rPr>
                <w:rFonts w:ascii="Tahoma" w:hAnsi="Tahoma"/>
                <w:b/>
                <w:sz w:val="23"/>
                <w:szCs w:val="23"/>
              </w:rPr>
            </w:pPr>
            <w:r w:rsidRPr="00D03226">
              <w:rPr>
                <w:rFonts w:ascii="Tahoma" w:hAnsi="Tahoma"/>
                <w:b/>
                <w:sz w:val="23"/>
                <w:szCs w:val="23"/>
              </w:rPr>
              <w:t>xxx</w:t>
            </w:r>
          </w:p>
        </w:tc>
        <w:tc>
          <w:tcPr>
            <w:tcW w:w="1843" w:type="dxa"/>
            <w:tcBorders>
              <w:top w:val="nil"/>
              <w:left w:val="single" w:sz="4" w:space="0" w:color="auto"/>
              <w:bottom w:val="single" w:sz="4" w:space="0" w:color="auto"/>
              <w:right w:val="single" w:sz="4" w:space="0" w:color="auto"/>
            </w:tcBorders>
            <w:shd w:val="clear" w:color="auto" w:fill="auto"/>
          </w:tcPr>
          <w:p w:rsidR="00D03226" w:rsidRPr="00D03226" w:rsidRDefault="00D03226" w:rsidP="000735CF">
            <w:pPr>
              <w:spacing w:before="60" w:after="0" w:line="240" w:lineRule="auto"/>
              <w:jc w:val="right"/>
              <w:rPr>
                <w:rFonts w:ascii="Tahoma" w:hAnsi="Tahoma"/>
                <w:b/>
                <w:sz w:val="23"/>
                <w:szCs w:val="23"/>
              </w:rPr>
            </w:pPr>
            <w:r w:rsidRPr="00D03226">
              <w:rPr>
                <w:rFonts w:ascii="Tahoma" w:hAnsi="Tahoma"/>
                <w:b/>
                <w:sz w:val="23"/>
                <w:szCs w:val="23"/>
              </w:rPr>
              <w:t>xxx</w:t>
            </w:r>
          </w:p>
        </w:tc>
      </w:tr>
      <w:tr w:rsidR="00D03226" w:rsidRPr="00D03226" w:rsidTr="00F3746B">
        <w:trPr>
          <w:trHeight w:val="255"/>
        </w:trPr>
        <w:tc>
          <w:tcPr>
            <w:tcW w:w="4623" w:type="dxa"/>
            <w:tcBorders>
              <w:top w:val="nil"/>
              <w:left w:val="single" w:sz="4" w:space="0" w:color="auto"/>
              <w:bottom w:val="single" w:sz="4" w:space="0" w:color="auto"/>
              <w:right w:val="single" w:sz="4" w:space="0" w:color="auto"/>
            </w:tcBorders>
            <w:shd w:val="clear" w:color="auto" w:fill="auto"/>
          </w:tcPr>
          <w:p w:rsidR="00D03226" w:rsidRPr="00D03226" w:rsidRDefault="00D03226" w:rsidP="000735CF">
            <w:pPr>
              <w:spacing w:before="60" w:after="0" w:line="240" w:lineRule="auto"/>
              <w:rPr>
                <w:rFonts w:ascii="Tahoma" w:hAnsi="Tahoma"/>
                <w:b/>
                <w:bCs/>
                <w:color w:val="000000"/>
                <w:sz w:val="23"/>
                <w:szCs w:val="23"/>
              </w:rPr>
            </w:pPr>
          </w:p>
        </w:tc>
        <w:tc>
          <w:tcPr>
            <w:tcW w:w="1276" w:type="dxa"/>
            <w:tcBorders>
              <w:top w:val="nil"/>
              <w:left w:val="nil"/>
              <w:bottom w:val="single" w:sz="4" w:space="0" w:color="auto"/>
              <w:right w:val="single" w:sz="4" w:space="0" w:color="auto"/>
            </w:tcBorders>
            <w:shd w:val="clear" w:color="auto" w:fill="auto"/>
          </w:tcPr>
          <w:p w:rsidR="00D03226" w:rsidRPr="00D03226" w:rsidRDefault="00D03226" w:rsidP="000735CF">
            <w:pPr>
              <w:spacing w:before="60" w:after="0" w:line="240" w:lineRule="auto"/>
              <w:jc w:val="right"/>
              <w:rPr>
                <w:rFonts w:ascii="Tahoma" w:hAnsi="Tahoma"/>
                <w:color w:val="000000"/>
                <w:sz w:val="23"/>
                <w:szCs w:val="23"/>
              </w:rPr>
            </w:pPr>
          </w:p>
        </w:tc>
        <w:tc>
          <w:tcPr>
            <w:tcW w:w="1134" w:type="dxa"/>
            <w:tcBorders>
              <w:top w:val="single" w:sz="4" w:space="0" w:color="auto"/>
              <w:left w:val="nil"/>
              <w:bottom w:val="single" w:sz="4" w:space="0" w:color="auto"/>
              <w:right w:val="single" w:sz="4" w:space="0" w:color="auto"/>
            </w:tcBorders>
          </w:tcPr>
          <w:p w:rsidR="00D03226" w:rsidRPr="00D03226" w:rsidRDefault="00D03226" w:rsidP="000735CF">
            <w:pPr>
              <w:spacing w:before="60" w:after="0" w:line="240" w:lineRule="auto"/>
              <w:jc w:val="right"/>
              <w:rPr>
                <w:rFonts w:ascii="Tahoma" w:hAnsi="Tahoma"/>
                <w:color w:val="000000"/>
                <w:sz w:val="23"/>
                <w:szCs w:val="23"/>
              </w:rPr>
            </w:pPr>
          </w:p>
        </w:tc>
        <w:tc>
          <w:tcPr>
            <w:tcW w:w="1843" w:type="dxa"/>
            <w:tcBorders>
              <w:top w:val="nil"/>
              <w:left w:val="single" w:sz="4" w:space="0" w:color="auto"/>
              <w:bottom w:val="single" w:sz="4" w:space="0" w:color="auto"/>
              <w:right w:val="single" w:sz="4" w:space="0" w:color="auto"/>
            </w:tcBorders>
            <w:shd w:val="clear" w:color="auto" w:fill="auto"/>
          </w:tcPr>
          <w:p w:rsidR="00D03226" w:rsidRPr="00D03226" w:rsidRDefault="00D03226" w:rsidP="000735CF">
            <w:pPr>
              <w:spacing w:before="60" w:after="0" w:line="240" w:lineRule="auto"/>
              <w:jc w:val="right"/>
              <w:rPr>
                <w:rFonts w:ascii="Tahoma" w:hAnsi="Tahoma"/>
                <w:color w:val="000000"/>
                <w:sz w:val="23"/>
                <w:szCs w:val="23"/>
              </w:rPr>
            </w:pPr>
          </w:p>
        </w:tc>
      </w:tr>
      <w:tr w:rsidR="00D03226" w:rsidRPr="00D03226" w:rsidTr="00F3746B">
        <w:trPr>
          <w:trHeight w:val="255"/>
        </w:trPr>
        <w:tc>
          <w:tcPr>
            <w:tcW w:w="4623" w:type="dxa"/>
            <w:tcBorders>
              <w:top w:val="nil"/>
              <w:left w:val="single" w:sz="4" w:space="0" w:color="auto"/>
              <w:bottom w:val="single" w:sz="4" w:space="0" w:color="auto"/>
              <w:right w:val="single" w:sz="4" w:space="0" w:color="auto"/>
            </w:tcBorders>
            <w:shd w:val="clear" w:color="auto" w:fill="auto"/>
          </w:tcPr>
          <w:p w:rsidR="00D03226" w:rsidRPr="00D03226" w:rsidRDefault="00D03226" w:rsidP="000735CF">
            <w:pPr>
              <w:spacing w:before="60" w:after="0" w:line="240" w:lineRule="auto"/>
              <w:rPr>
                <w:rFonts w:ascii="Tahoma" w:hAnsi="Tahoma"/>
                <w:b/>
                <w:bCs/>
                <w:color w:val="000000"/>
                <w:sz w:val="23"/>
                <w:szCs w:val="23"/>
              </w:rPr>
            </w:pPr>
            <w:r w:rsidRPr="00D03226">
              <w:rPr>
                <w:rFonts w:ascii="Tahoma" w:hAnsi="Tahoma"/>
                <w:b/>
                <w:bCs/>
                <w:color w:val="000000"/>
                <w:sz w:val="23"/>
                <w:szCs w:val="23"/>
              </w:rPr>
              <w:t>ASET TETAP</w:t>
            </w:r>
          </w:p>
        </w:tc>
        <w:tc>
          <w:tcPr>
            <w:tcW w:w="1276" w:type="dxa"/>
            <w:tcBorders>
              <w:top w:val="nil"/>
              <w:left w:val="nil"/>
              <w:bottom w:val="single" w:sz="4" w:space="0" w:color="auto"/>
              <w:right w:val="single" w:sz="4" w:space="0" w:color="auto"/>
            </w:tcBorders>
            <w:shd w:val="clear" w:color="auto" w:fill="auto"/>
          </w:tcPr>
          <w:p w:rsidR="00D03226" w:rsidRPr="00D03226" w:rsidRDefault="00D03226" w:rsidP="000735CF">
            <w:pPr>
              <w:spacing w:before="60" w:after="0" w:line="240" w:lineRule="auto"/>
              <w:jc w:val="right"/>
              <w:rPr>
                <w:rFonts w:ascii="Tahoma" w:hAnsi="Tahoma"/>
                <w:color w:val="000000"/>
                <w:sz w:val="23"/>
                <w:szCs w:val="23"/>
              </w:rPr>
            </w:pPr>
          </w:p>
        </w:tc>
        <w:tc>
          <w:tcPr>
            <w:tcW w:w="1134" w:type="dxa"/>
            <w:tcBorders>
              <w:top w:val="single" w:sz="4" w:space="0" w:color="auto"/>
              <w:left w:val="nil"/>
              <w:bottom w:val="single" w:sz="4" w:space="0" w:color="auto"/>
              <w:right w:val="single" w:sz="4" w:space="0" w:color="auto"/>
            </w:tcBorders>
          </w:tcPr>
          <w:p w:rsidR="00D03226" w:rsidRPr="00D03226" w:rsidRDefault="00D03226" w:rsidP="000735CF">
            <w:pPr>
              <w:spacing w:before="60" w:after="0" w:line="240" w:lineRule="auto"/>
              <w:jc w:val="right"/>
              <w:rPr>
                <w:rFonts w:ascii="Tahoma" w:hAnsi="Tahoma"/>
                <w:color w:val="000000"/>
                <w:sz w:val="23"/>
                <w:szCs w:val="23"/>
              </w:rPr>
            </w:pPr>
          </w:p>
        </w:tc>
        <w:tc>
          <w:tcPr>
            <w:tcW w:w="1843" w:type="dxa"/>
            <w:tcBorders>
              <w:top w:val="nil"/>
              <w:left w:val="single" w:sz="4" w:space="0" w:color="auto"/>
              <w:bottom w:val="single" w:sz="4" w:space="0" w:color="auto"/>
              <w:right w:val="single" w:sz="4" w:space="0" w:color="auto"/>
            </w:tcBorders>
            <w:shd w:val="clear" w:color="auto" w:fill="auto"/>
          </w:tcPr>
          <w:p w:rsidR="00D03226" w:rsidRPr="00D03226" w:rsidRDefault="00D03226" w:rsidP="000735CF">
            <w:pPr>
              <w:spacing w:before="60" w:after="0" w:line="240" w:lineRule="auto"/>
              <w:jc w:val="right"/>
              <w:rPr>
                <w:rFonts w:ascii="Tahoma" w:hAnsi="Tahoma"/>
                <w:color w:val="000000"/>
                <w:sz w:val="23"/>
                <w:szCs w:val="23"/>
              </w:rPr>
            </w:pPr>
          </w:p>
        </w:tc>
      </w:tr>
      <w:tr w:rsidR="00D03226" w:rsidRPr="00D03226" w:rsidTr="00F3746B">
        <w:trPr>
          <w:trHeight w:val="255"/>
        </w:trPr>
        <w:tc>
          <w:tcPr>
            <w:tcW w:w="4623" w:type="dxa"/>
            <w:tcBorders>
              <w:top w:val="nil"/>
              <w:left w:val="single" w:sz="4" w:space="0" w:color="auto"/>
              <w:bottom w:val="single" w:sz="4" w:space="0" w:color="auto"/>
              <w:right w:val="single" w:sz="4" w:space="0" w:color="auto"/>
            </w:tcBorders>
            <w:shd w:val="clear" w:color="auto" w:fill="auto"/>
          </w:tcPr>
          <w:p w:rsidR="00D03226" w:rsidRPr="00D03226" w:rsidRDefault="00D03226" w:rsidP="000735CF">
            <w:pPr>
              <w:spacing w:before="60" w:after="0" w:line="240" w:lineRule="auto"/>
              <w:rPr>
                <w:rFonts w:ascii="Tahoma" w:hAnsi="Tahoma"/>
                <w:b/>
                <w:bCs/>
                <w:color w:val="000000"/>
                <w:sz w:val="23"/>
                <w:szCs w:val="23"/>
              </w:rPr>
            </w:pPr>
            <w:r w:rsidRPr="00D03226">
              <w:rPr>
                <w:rFonts w:ascii="Tahoma" w:hAnsi="Tahoma"/>
                <w:b/>
                <w:bCs/>
                <w:color w:val="000000"/>
                <w:sz w:val="23"/>
                <w:szCs w:val="23"/>
              </w:rPr>
              <w:t>Tanah</w:t>
            </w:r>
          </w:p>
        </w:tc>
        <w:tc>
          <w:tcPr>
            <w:tcW w:w="1276" w:type="dxa"/>
            <w:tcBorders>
              <w:top w:val="nil"/>
              <w:left w:val="nil"/>
              <w:bottom w:val="single" w:sz="4" w:space="0" w:color="auto"/>
              <w:right w:val="single" w:sz="4" w:space="0" w:color="auto"/>
            </w:tcBorders>
            <w:shd w:val="clear" w:color="auto" w:fill="auto"/>
          </w:tcPr>
          <w:p w:rsidR="00D03226" w:rsidRPr="00D03226" w:rsidRDefault="00D03226" w:rsidP="000735CF">
            <w:pPr>
              <w:spacing w:before="60" w:after="0" w:line="240" w:lineRule="auto"/>
              <w:jc w:val="right"/>
              <w:rPr>
                <w:rFonts w:ascii="Tahoma" w:hAnsi="Tahoma"/>
                <w:color w:val="000000"/>
                <w:sz w:val="23"/>
                <w:szCs w:val="23"/>
              </w:rPr>
            </w:pPr>
          </w:p>
        </w:tc>
        <w:tc>
          <w:tcPr>
            <w:tcW w:w="1134" w:type="dxa"/>
            <w:tcBorders>
              <w:top w:val="single" w:sz="4" w:space="0" w:color="auto"/>
              <w:left w:val="nil"/>
              <w:bottom w:val="single" w:sz="4" w:space="0" w:color="auto"/>
              <w:right w:val="single" w:sz="4" w:space="0" w:color="auto"/>
            </w:tcBorders>
          </w:tcPr>
          <w:p w:rsidR="00D03226" w:rsidRPr="00D03226" w:rsidRDefault="00D03226" w:rsidP="000735CF">
            <w:pPr>
              <w:spacing w:before="60" w:after="0" w:line="240" w:lineRule="auto"/>
              <w:jc w:val="right"/>
              <w:rPr>
                <w:rFonts w:ascii="Tahoma" w:hAnsi="Tahoma"/>
                <w:color w:val="000000"/>
                <w:sz w:val="23"/>
                <w:szCs w:val="23"/>
              </w:rPr>
            </w:pPr>
          </w:p>
        </w:tc>
        <w:tc>
          <w:tcPr>
            <w:tcW w:w="1843" w:type="dxa"/>
            <w:tcBorders>
              <w:top w:val="nil"/>
              <w:left w:val="single" w:sz="4" w:space="0" w:color="auto"/>
              <w:bottom w:val="single" w:sz="4" w:space="0" w:color="auto"/>
              <w:right w:val="single" w:sz="4" w:space="0" w:color="auto"/>
            </w:tcBorders>
            <w:shd w:val="clear" w:color="auto" w:fill="auto"/>
          </w:tcPr>
          <w:p w:rsidR="00D03226" w:rsidRPr="00D03226" w:rsidRDefault="00D03226" w:rsidP="000735CF">
            <w:pPr>
              <w:spacing w:before="60" w:after="0" w:line="240" w:lineRule="auto"/>
              <w:jc w:val="right"/>
              <w:rPr>
                <w:rFonts w:ascii="Tahoma" w:hAnsi="Tahoma"/>
                <w:color w:val="000000"/>
                <w:sz w:val="23"/>
                <w:szCs w:val="23"/>
              </w:rPr>
            </w:pPr>
          </w:p>
        </w:tc>
      </w:tr>
      <w:tr w:rsidR="00D03226" w:rsidRPr="00D03226" w:rsidTr="00F3746B">
        <w:trPr>
          <w:trHeight w:val="255"/>
        </w:trPr>
        <w:tc>
          <w:tcPr>
            <w:tcW w:w="4623" w:type="dxa"/>
            <w:tcBorders>
              <w:top w:val="nil"/>
              <w:left w:val="single" w:sz="4" w:space="0" w:color="auto"/>
              <w:bottom w:val="single" w:sz="4" w:space="0" w:color="auto"/>
              <w:right w:val="single" w:sz="4" w:space="0" w:color="auto"/>
            </w:tcBorders>
            <w:shd w:val="clear" w:color="auto" w:fill="auto"/>
          </w:tcPr>
          <w:p w:rsidR="00D03226" w:rsidRPr="00D03226" w:rsidRDefault="00D03226" w:rsidP="000735CF">
            <w:pPr>
              <w:spacing w:before="60" w:after="0" w:line="240" w:lineRule="auto"/>
              <w:rPr>
                <w:rFonts w:ascii="Tahoma" w:hAnsi="Tahoma"/>
                <w:color w:val="000000"/>
                <w:sz w:val="23"/>
                <w:szCs w:val="23"/>
              </w:rPr>
            </w:pPr>
            <w:r w:rsidRPr="00D03226">
              <w:rPr>
                <w:rFonts w:ascii="Tahoma" w:hAnsi="Tahoma"/>
                <w:color w:val="000000"/>
                <w:sz w:val="23"/>
                <w:szCs w:val="23"/>
              </w:rPr>
              <w:t>Tanah</w:t>
            </w:r>
          </w:p>
        </w:tc>
        <w:tc>
          <w:tcPr>
            <w:tcW w:w="1276" w:type="dxa"/>
            <w:tcBorders>
              <w:top w:val="nil"/>
              <w:left w:val="nil"/>
              <w:bottom w:val="single" w:sz="4" w:space="0" w:color="auto"/>
              <w:right w:val="single" w:sz="4" w:space="0" w:color="auto"/>
            </w:tcBorders>
            <w:shd w:val="clear" w:color="auto" w:fill="auto"/>
          </w:tcPr>
          <w:p w:rsidR="00D03226" w:rsidRPr="00D03226" w:rsidRDefault="00D03226" w:rsidP="000735CF">
            <w:pPr>
              <w:spacing w:before="60" w:after="0" w:line="240" w:lineRule="auto"/>
              <w:jc w:val="right"/>
              <w:rPr>
                <w:rFonts w:ascii="Tahoma" w:hAnsi="Tahoma"/>
                <w:sz w:val="23"/>
                <w:szCs w:val="23"/>
              </w:rPr>
            </w:pPr>
            <w:r w:rsidRPr="00D03226">
              <w:rPr>
                <w:rFonts w:ascii="Tahoma" w:hAnsi="Tahoma"/>
                <w:sz w:val="23"/>
                <w:szCs w:val="23"/>
              </w:rPr>
              <w:t>xxx</w:t>
            </w:r>
          </w:p>
        </w:tc>
        <w:tc>
          <w:tcPr>
            <w:tcW w:w="1134" w:type="dxa"/>
            <w:tcBorders>
              <w:top w:val="single" w:sz="4" w:space="0" w:color="auto"/>
              <w:left w:val="nil"/>
              <w:bottom w:val="single" w:sz="4" w:space="0" w:color="auto"/>
              <w:right w:val="single" w:sz="4" w:space="0" w:color="auto"/>
            </w:tcBorders>
          </w:tcPr>
          <w:p w:rsidR="00D03226" w:rsidRPr="00D03226" w:rsidRDefault="00D03226" w:rsidP="000735CF">
            <w:pPr>
              <w:spacing w:before="60" w:after="0" w:line="240" w:lineRule="auto"/>
              <w:jc w:val="right"/>
              <w:rPr>
                <w:rFonts w:ascii="Tahoma" w:hAnsi="Tahoma"/>
                <w:color w:val="000000"/>
                <w:sz w:val="23"/>
                <w:szCs w:val="23"/>
              </w:rPr>
            </w:pPr>
            <w:r w:rsidRPr="00D03226">
              <w:rPr>
                <w:rFonts w:ascii="Tahoma" w:hAnsi="Tahoma"/>
                <w:sz w:val="23"/>
                <w:szCs w:val="23"/>
              </w:rPr>
              <w:t>xxx</w:t>
            </w:r>
          </w:p>
        </w:tc>
        <w:tc>
          <w:tcPr>
            <w:tcW w:w="1843" w:type="dxa"/>
            <w:tcBorders>
              <w:top w:val="nil"/>
              <w:left w:val="single" w:sz="4" w:space="0" w:color="auto"/>
              <w:bottom w:val="single" w:sz="4" w:space="0" w:color="auto"/>
              <w:right w:val="single" w:sz="4" w:space="0" w:color="auto"/>
            </w:tcBorders>
            <w:shd w:val="clear" w:color="auto" w:fill="auto"/>
          </w:tcPr>
          <w:p w:rsidR="00D03226" w:rsidRPr="00D03226" w:rsidRDefault="00D03226" w:rsidP="000735CF">
            <w:pPr>
              <w:spacing w:before="60" w:after="0" w:line="240" w:lineRule="auto"/>
              <w:jc w:val="right"/>
              <w:rPr>
                <w:rFonts w:ascii="Tahoma" w:hAnsi="Tahoma"/>
                <w:sz w:val="23"/>
                <w:szCs w:val="23"/>
              </w:rPr>
            </w:pPr>
            <w:r w:rsidRPr="00D03226">
              <w:rPr>
                <w:rFonts w:ascii="Tahoma" w:hAnsi="Tahoma"/>
                <w:sz w:val="23"/>
                <w:szCs w:val="23"/>
              </w:rPr>
              <w:t>xxx</w:t>
            </w:r>
          </w:p>
        </w:tc>
      </w:tr>
      <w:tr w:rsidR="00D03226" w:rsidRPr="00D03226" w:rsidTr="00F3746B">
        <w:trPr>
          <w:trHeight w:val="255"/>
        </w:trPr>
        <w:tc>
          <w:tcPr>
            <w:tcW w:w="4623" w:type="dxa"/>
            <w:tcBorders>
              <w:top w:val="nil"/>
              <w:left w:val="single" w:sz="4" w:space="0" w:color="auto"/>
              <w:bottom w:val="single" w:sz="4" w:space="0" w:color="auto"/>
              <w:right w:val="single" w:sz="4" w:space="0" w:color="auto"/>
            </w:tcBorders>
            <w:shd w:val="clear" w:color="auto" w:fill="auto"/>
          </w:tcPr>
          <w:p w:rsidR="00D03226" w:rsidRPr="00D03226" w:rsidRDefault="00D03226" w:rsidP="000735CF">
            <w:pPr>
              <w:spacing w:before="60" w:after="0" w:line="240" w:lineRule="auto"/>
              <w:ind w:firstLine="249"/>
              <w:rPr>
                <w:rFonts w:ascii="Tahoma" w:hAnsi="Tahoma"/>
                <w:b/>
                <w:sz w:val="23"/>
                <w:szCs w:val="23"/>
              </w:rPr>
            </w:pPr>
            <w:r w:rsidRPr="00D03226">
              <w:rPr>
                <w:rFonts w:ascii="Tahoma" w:hAnsi="Tahoma"/>
                <w:b/>
                <w:sz w:val="23"/>
                <w:szCs w:val="23"/>
              </w:rPr>
              <w:t>Jumlah Tanah</w:t>
            </w:r>
          </w:p>
        </w:tc>
        <w:tc>
          <w:tcPr>
            <w:tcW w:w="1276" w:type="dxa"/>
            <w:tcBorders>
              <w:top w:val="nil"/>
              <w:left w:val="nil"/>
              <w:bottom w:val="single" w:sz="4" w:space="0" w:color="auto"/>
              <w:right w:val="single" w:sz="4" w:space="0" w:color="auto"/>
            </w:tcBorders>
            <w:shd w:val="clear" w:color="auto" w:fill="auto"/>
          </w:tcPr>
          <w:p w:rsidR="00D03226" w:rsidRPr="00D03226" w:rsidRDefault="00D03226" w:rsidP="000735CF">
            <w:pPr>
              <w:spacing w:before="60" w:after="0" w:line="240" w:lineRule="auto"/>
              <w:jc w:val="right"/>
              <w:rPr>
                <w:rFonts w:ascii="Tahoma" w:hAnsi="Tahoma"/>
                <w:b/>
                <w:sz w:val="23"/>
                <w:szCs w:val="23"/>
              </w:rPr>
            </w:pPr>
            <w:r w:rsidRPr="00D03226">
              <w:rPr>
                <w:rFonts w:ascii="Tahoma" w:hAnsi="Tahoma"/>
                <w:b/>
                <w:sz w:val="23"/>
                <w:szCs w:val="23"/>
              </w:rPr>
              <w:t>xxx</w:t>
            </w:r>
          </w:p>
        </w:tc>
        <w:tc>
          <w:tcPr>
            <w:tcW w:w="1134" w:type="dxa"/>
            <w:tcBorders>
              <w:top w:val="single" w:sz="4" w:space="0" w:color="auto"/>
              <w:left w:val="nil"/>
              <w:bottom w:val="single" w:sz="4" w:space="0" w:color="auto"/>
              <w:right w:val="single" w:sz="4" w:space="0" w:color="auto"/>
            </w:tcBorders>
          </w:tcPr>
          <w:p w:rsidR="00D03226" w:rsidRPr="00D03226" w:rsidRDefault="00D03226" w:rsidP="000735CF">
            <w:pPr>
              <w:spacing w:before="60" w:after="0" w:line="240" w:lineRule="auto"/>
              <w:jc w:val="right"/>
              <w:rPr>
                <w:rFonts w:ascii="Tahoma" w:hAnsi="Tahoma"/>
                <w:b/>
                <w:color w:val="000000"/>
                <w:sz w:val="23"/>
                <w:szCs w:val="23"/>
              </w:rPr>
            </w:pPr>
            <w:r w:rsidRPr="00D03226">
              <w:rPr>
                <w:rFonts w:ascii="Tahoma" w:hAnsi="Tahoma"/>
                <w:b/>
                <w:sz w:val="23"/>
                <w:szCs w:val="23"/>
              </w:rPr>
              <w:t>xxx</w:t>
            </w:r>
          </w:p>
        </w:tc>
        <w:tc>
          <w:tcPr>
            <w:tcW w:w="1843" w:type="dxa"/>
            <w:tcBorders>
              <w:top w:val="nil"/>
              <w:left w:val="single" w:sz="4" w:space="0" w:color="auto"/>
              <w:bottom w:val="single" w:sz="4" w:space="0" w:color="auto"/>
              <w:right w:val="single" w:sz="4" w:space="0" w:color="auto"/>
            </w:tcBorders>
            <w:shd w:val="clear" w:color="auto" w:fill="auto"/>
          </w:tcPr>
          <w:p w:rsidR="00D03226" w:rsidRPr="00D03226" w:rsidRDefault="00D03226" w:rsidP="000735CF">
            <w:pPr>
              <w:spacing w:before="60" w:after="0" w:line="240" w:lineRule="auto"/>
              <w:jc w:val="right"/>
              <w:rPr>
                <w:rFonts w:ascii="Tahoma" w:hAnsi="Tahoma"/>
                <w:b/>
                <w:sz w:val="23"/>
                <w:szCs w:val="23"/>
              </w:rPr>
            </w:pPr>
            <w:r w:rsidRPr="00D03226">
              <w:rPr>
                <w:rFonts w:ascii="Tahoma" w:hAnsi="Tahoma"/>
                <w:b/>
                <w:sz w:val="23"/>
                <w:szCs w:val="23"/>
              </w:rPr>
              <w:t>xxx</w:t>
            </w:r>
          </w:p>
        </w:tc>
      </w:tr>
      <w:tr w:rsidR="00D03226" w:rsidRPr="00D03226" w:rsidTr="00F3746B">
        <w:trPr>
          <w:trHeight w:val="255"/>
        </w:trPr>
        <w:tc>
          <w:tcPr>
            <w:tcW w:w="4623" w:type="dxa"/>
            <w:tcBorders>
              <w:top w:val="nil"/>
              <w:left w:val="single" w:sz="4" w:space="0" w:color="auto"/>
              <w:bottom w:val="single" w:sz="4" w:space="0" w:color="auto"/>
              <w:right w:val="single" w:sz="4" w:space="0" w:color="auto"/>
            </w:tcBorders>
            <w:shd w:val="clear" w:color="auto" w:fill="auto"/>
          </w:tcPr>
          <w:p w:rsidR="00D03226" w:rsidRPr="00D03226" w:rsidRDefault="00D03226" w:rsidP="000735CF">
            <w:pPr>
              <w:spacing w:before="60" w:after="0" w:line="240" w:lineRule="auto"/>
              <w:rPr>
                <w:rFonts w:ascii="Tahoma" w:hAnsi="Tahoma"/>
                <w:b/>
                <w:bCs/>
                <w:color w:val="000000"/>
                <w:sz w:val="23"/>
                <w:szCs w:val="23"/>
              </w:rPr>
            </w:pPr>
            <w:r w:rsidRPr="00D03226">
              <w:rPr>
                <w:rFonts w:ascii="Tahoma" w:hAnsi="Tahoma"/>
                <w:b/>
                <w:bCs/>
                <w:color w:val="000000"/>
                <w:sz w:val="23"/>
                <w:szCs w:val="23"/>
              </w:rPr>
              <w:t>Peralatan dan Mesin</w:t>
            </w:r>
          </w:p>
        </w:tc>
        <w:tc>
          <w:tcPr>
            <w:tcW w:w="1276" w:type="dxa"/>
            <w:tcBorders>
              <w:top w:val="nil"/>
              <w:left w:val="nil"/>
              <w:bottom w:val="single" w:sz="4" w:space="0" w:color="auto"/>
              <w:right w:val="single" w:sz="4" w:space="0" w:color="auto"/>
            </w:tcBorders>
            <w:shd w:val="clear" w:color="auto" w:fill="auto"/>
          </w:tcPr>
          <w:p w:rsidR="00D03226" w:rsidRPr="00D03226" w:rsidRDefault="00D03226" w:rsidP="000735CF">
            <w:pPr>
              <w:spacing w:before="60" w:after="0" w:line="240" w:lineRule="auto"/>
              <w:jc w:val="right"/>
              <w:rPr>
                <w:rFonts w:ascii="Tahoma" w:hAnsi="Tahoma"/>
                <w:color w:val="000000"/>
                <w:sz w:val="23"/>
                <w:szCs w:val="23"/>
              </w:rPr>
            </w:pPr>
          </w:p>
        </w:tc>
        <w:tc>
          <w:tcPr>
            <w:tcW w:w="1134" w:type="dxa"/>
            <w:tcBorders>
              <w:top w:val="single" w:sz="4" w:space="0" w:color="auto"/>
              <w:left w:val="nil"/>
              <w:bottom w:val="single" w:sz="4" w:space="0" w:color="auto"/>
              <w:right w:val="single" w:sz="4" w:space="0" w:color="auto"/>
            </w:tcBorders>
          </w:tcPr>
          <w:p w:rsidR="00D03226" w:rsidRPr="00D03226" w:rsidRDefault="00D03226" w:rsidP="000735CF">
            <w:pPr>
              <w:spacing w:before="60" w:after="0" w:line="240" w:lineRule="auto"/>
              <w:jc w:val="right"/>
              <w:rPr>
                <w:rFonts w:ascii="Tahoma" w:hAnsi="Tahoma"/>
                <w:color w:val="000000"/>
                <w:sz w:val="23"/>
                <w:szCs w:val="23"/>
              </w:rPr>
            </w:pPr>
          </w:p>
        </w:tc>
        <w:tc>
          <w:tcPr>
            <w:tcW w:w="1843" w:type="dxa"/>
            <w:tcBorders>
              <w:top w:val="nil"/>
              <w:left w:val="single" w:sz="4" w:space="0" w:color="auto"/>
              <w:bottom w:val="single" w:sz="4" w:space="0" w:color="auto"/>
              <w:right w:val="single" w:sz="4" w:space="0" w:color="auto"/>
            </w:tcBorders>
            <w:shd w:val="clear" w:color="auto" w:fill="auto"/>
          </w:tcPr>
          <w:p w:rsidR="00D03226" w:rsidRPr="00D03226" w:rsidRDefault="00D03226" w:rsidP="000735CF">
            <w:pPr>
              <w:spacing w:before="60" w:after="0" w:line="240" w:lineRule="auto"/>
              <w:jc w:val="right"/>
              <w:rPr>
                <w:rFonts w:ascii="Tahoma" w:hAnsi="Tahoma"/>
                <w:color w:val="000000"/>
                <w:sz w:val="23"/>
                <w:szCs w:val="23"/>
              </w:rPr>
            </w:pPr>
          </w:p>
        </w:tc>
      </w:tr>
      <w:tr w:rsidR="00D03226" w:rsidRPr="00D03226" w:rsidTr="00F3746B">
        <w:trPr>
          <w:trHeight w:val="255"/>
        </w:trPr>
        <w:tc>
          <w:tcPr>
            <w:tcW w:w="4623" w:type="dxa"/>
            <w:tcBorders>
              <w:top w:val="nil"/>
              <w:left w:val="single" w:sz="4" w:space="0" w:color="auto"/>
              <w:bottom w:val="single" w:sz="4" w:space="0" w:color="auto"/>
              <w:right w:val="single" w:sz="4" w:space="0" w:color="auto"/>
            </w:tcBorders>
            <w:shd w:val="clear" w:color="auto" w:fill="auto"/>
          </w:tcPr>
          <w:p w:rsidR="00D03226" w:rsidRPr="00D03226" w:rsidRDefault="00D03226" w:rsidP="000735CF">
            <w:pPr>
              <w:spacing w:before="60" w:after="0" w:line="240" w:lineRule="auto"/>
              <w:rPr>
                <w:rFonts w:ascii="Tahoma" w:hAnsi="Tahoma"/>
                <w:color w:val="000000"/>
                <w:sz w:val="23"/>
                <w:szCs w:val="23"/>
              </w:rPr>
            </w:pPr>
            <w:r w:rsidRPr="00D03226">
              <w:rPr>
                <w:rFonts w:ascii="Tahoma" w:hAnsi="Tahoma"/>
                <w:color w:val="000000"/>
                <w:sz w:val="23"/>
                <w:szCs w:val="23"/>
              </w:rPr>
              <w:t>Alat-alat Berat</w:t>
            </w:r>
          </w:p>
        </w:tc>
        <w:tc>
          <w:tcPr>
            <w:tcW w:w="1276" w:type="dxa"/>
            <w:tcBorders>
              <w:top w:val="nil"/>
              <w:left w:val="nil"/>
              <w:bottom w:val="single" w:sz="4" w:space="0" w:color="auto"/>
              <w:right w:val="single" w:sz="4" w:space="0" w:color="auto"/>
            </w:tcBorders>
            <w:shd w:val="clear" w:color="auto" w:fill="auto"/>
          </w:tcPr>
          <w:p w:rsidR="00D03226" w:rsidRPr="00D03226" w:rsidRDefault="00D03226" w:rsidP="000735CF">
            <w:pPr>
              <w:spacing w:before="60" w:after="0" w:line="240" w:lineRule="auto"/>
              <w:jc w:val="right"/>
              <w:rPr>
                <w:rFonts w:ascii="Tahoma" w:hAnsi="Tahoma"/>
                <w:sz w:val="23"/>
                <w:szCs w:val="23"/>
              </w:rPr>
            </w:pPr>
            <w:r w:rsidRPr="00D03226">
              <w:rPr>
                <w:rFonts w:ascii="Tahoma" w:hAnsi="Tahoma"/>
                <w:sz w:val="23"/>
                <w:szCs w:val="23"/>
              </w:rPr>
              <w:t>xxx</w:t>
            </w:r>
          </w:p>
        </w:tc>
        <w:tc>
          <w:tcPr>
            <w:tcW w:w="1134" w:type="dxa"/>
            <w:tcBorders>
              <w:top w:val="single" w:sz="4" w:space="0" w:color="auto"/>
              <w:left w:val="nil"/>
              <w:bottom w:val="single" w:sz="4" w:space="0" w:color="auto"/>
              <w:right w:val="single" w:sz="4" w:space="0" w:color="auto"/>
            </w:tcBorders>
          </w:tcPr>
          <w:p w:rsidR="00D03226" w:rsidRPr="00D03226" w:rsidRDefault="00D03226" w:rsidP="000735CF">
            <w:pPr>
              <w:spacing w:before="60" w:after="0" w:line="240" w:lineRule="auto"/>
              <w:jc w:val="right"/>
              <w:rPr>
                <w:rFonts w:ascii="Tahoma" w:hAnsi="Tahoma"/>
                <w:sz w:val="23"/>
                <w:szCs w:val="23"/>
              </w:rPr>
            </w:pPr>
            <w:r w:rsidRPr="00D03226">
              <w:rPr>
                <w:rFonts w:ascii="Tahoma" w:hAnsi="Tahoma"/>
                <w:sz w:val="23"/>
                <w:szCs w:val="23"/>
              </w:rPr>
              <w:t>xxx</w:t>
            </w:r>
          </w:p>
        </w:tc>
        <w:tc>
          <w:tcPr>
            <w:tcW w:w="1843" w:type="dxa"/>
            <w:tcBorders>
              <w:top w:val="nil"/>
              <w:left w:val="single" w:sz="4" w:space="0" w:color="auto"/>
              <w:bottom w:val="single" w:sz="4" w:space="0" w:color="auto"/>
              <w:right w:val="single" w:sz="4" w:space="0" w:color="auto"/>
            </w:tcBorders>
            <w:shd w:val="clear" w:color="auto" w:fill="auto"/>
          </w:tcPr>
          <w:p w:rsidR="00D03226" w:rsidRPr="00D03226" w:rsidRDefault="00D03226" w:rsidP="000735CF">
            <w:pPr>
              <w:spacing w:before="60" w:after="0" w:line="240" w:lineRule="auto"/>
              <w:jc w:val="right"/>
              <w:rPr>
                <w:rFonts w:ascii="Tahoma" w:hAnsi="Tahoma"/>
                <w:sz w:val="23"/>
                <w:szCs w:val="23"/>
              </w:rPr>
            </w:pPr>
            <w:r w:rsidRPr="00D03226">
              <w:rPr>
                <w:rFonts w:ascii="Tahoma" w:hAnsi="Tahoma"/>
                <w:sz w:val="23"/>
                <w:szCs w:val="23"/>
              </w:rPr>
              <w:t>xxx</w:t>
            </w:r>
          </w:p>
        </w:tc>
      </w:tr>
      <w:tr w:rsidR="00D03226" w:rsidRPr="00D03226" w:rsidTr="00F3746B">
        <w:trPr>
          <w:trHeight w:val="255"/>
        </w:trPr>
        <w:tc>
          <w:tcPr>
            <w:tcW w:w="4623" w:type="dxa"/>
            <w:tcBorders>
              <w:top w:val="nil"/>
              <w:left w:val="single" w:sz="4" w:space="0" w:color="auto"/>
              <w:bottom w:val="single" w:sz="4" w:space="0" w:color="auto"/>
              <w:right w:val="single" w:sz="4" w:space="0" w:color="auto"/>
            </w:tcBorders>
            <w:shd w:val="clear" w:color="auto" w:fill="auto"/>
          </w:tcPr>
          <w:p w:rsidR="00D03226" w:rsidRPr="00D03226" w:rsidRDefault="00D03226" w:rsidP="000735CF">
            <w:pPr>
              <w:spacing w:before="60" w:after="0" w:line="240" w:lineRule="auto"/>
              <w:rPr>
                <w:rFonts w:ascii="Tahoma" w:hAnsi="Tahoma"/>
                <w:color w:val="000000"/>
                <w:sz w:val="23"/>
                <w:szCs w:val="23"/>
              </w:rPr>
            </w:pPr>
            <w:r w:rsidRPr="00D03226">
              <w:rPr>
                <w:rFonts w:ascii="Tahoma" w:hAnsi="Tahoma"/>
                <w:color w:val="000000"/>
                <w:sz w:val="23"/>
                <w:szCs w:val="23"/>
              </w:rPr>
              <w:t>Alat-alat Angkutan</w:t>
            </w:r>
          </w:p>
        </w:tc>
        <w:tc>
          <w:tcPr>
            <w:tcW w:w="1276" w:type="dxa"/>
            <w:tcBorders>
              <w:top w:val="nil"/>
              <w:left w:val="nil"/>
              <w:bottom w:val="single" w:sz="4" w:space="0" w:color="auto"/>
              <w:right w:val="single" w:sz="4" w:space="0" w:color="auto"/>
            </w:tcBorders>
            <w:shd w:val="clear" w:color="auto" w:fill="auto"/>
          </w:tcPr>
          <w:p w:rsidR="00D03226" w:rsidRPr="00D03226" w:rsidRDefault="00D03226" w:rsidP="000735CF">
            <w:pPr>
              <w:spacing w:before="60" w:after="0" w:line="240" w:lineRule="auto"/>
              <w:jc w:val="right"/>
              <w:rPr>
                <w:rFonts w:ascii="Tahoma" w:hAnsi="Tahoma"/>
                <w:sz w:val="23"/>
                <w:szCs w:val="23"/>
              </w:rPr>
            </w:pPr>
            <w:r w:rsidRPr="00D03226">
              <w:rPr>
                <w:rFonts w:ascii="Tahoma" w:hAnsi="Tahoma"/>
                <w:sz w:val="23"/>
                <w:szCs w:val="23"/>
              </w:rPr>
              <w:t>xxx</w:t>
            </w:r>
          </w:p>
        </w:tc>
        <w:tc>
          <w:tcPr>
            <w:tcW w:w="1134" w:type="dxa"/>
            <w:tcBorders>
              <w:top w:val="single" w:sz="4" w:space="0" w:color="auto"/>
              <w:left w:val="nil"/>
              <w:bottom w:val="single" w:sz="4" w:space="0" w:color="auto"/>
              <w:right w:val="single" w:sz="4" w:space="0" w:color="auto"/>
            </w:tcBorders>
          </w:tcPr>
          <w:p w:rsidR="00D03226" w:rsidRPr="00D03226" w:rsidRDefault="00D03226" w:rsidP="000735CF">
            <w:pPr>
              <w:spacing w:before="60" w:after="0" w:line="240" w:lineRule="auto"/>
              <w:jc w:val="right"/>
              <w:rPr>
                <w:rFonts w:ascii="Tahoma" w:hAnsi="Tahoma"/>
                <w:sz w:val="23"/>
                <w:szCs w:val="23"/>
              </w:rPr>
            </w:pPr>
            <w:r w:rsidRPr="00D03226">
              <w:rPr>
                <w:rFonts w:ascii="Tahoma" w:hAnsi="Tahoma"/>
                <w:sz w:val="23"/>
                <w:szCs w:val="23"/>
              </w:rPr>
              <w:t>xxx</w:t>
            </w:r>
          </w:p>
        </w:tc>
        <w:tc>
          <w:tcPr>
            <w:tcW w:w="1843" w:type="dxa"/>
            <w:tcBorders>
              <w:top w:val="nil"/>
              <w:left w:val="single" w:sz="4" w:space="0" w:color="auto"/>
              <w:bottom w:val="single" w:sz="4" w:space="0" w:color="auto"/>
              <w:right w:val="single" w:sz="4" w:space="0" w:color="auto"/>
            </w:tcBorders>
            <w:shd w:val="clear" w:color="auto" w:fill="auto"/>
          </w:tcPr>
          <w:p w:rsidR="00D03226" w:rsidRPr="00D03226" w:rsidRDefault="00D03226" w:rsidP="000735CF">
            <w:pPr>
              <w:spacing w:before="60" w:after="0" w:line="240" w:lineRule="auto"/>
              <w:jc w:val="right"/>
              <w:rPr>
                <w:rFonts w:ascii="Tahoma" w:hAnsi="Tahoma"/>
                <w:sz w:val="23"/>
                <w:szCs w:val="23"/>
              </w:rPr>
            </w:pPr>
            <w:r w:rsidRPr="00D03226">
              <w:rPr>
                <w:rFonts w:ascii="Tahoma" w:hAnsi="Tahoma"/>
                <w:sz w:val="23"/>
                <w:szCs w:val="23"/>
              </w:rPr>
              <w:t>xxx</w:t>
            </w:r>
          </w:p>
        </w:tc>
      </w:tr>
      <w:tr w:rsidR="00D03226" w:rsidRPr="00D03226" w:rsidTr="00F3746B">
        <w:trPr>
          <w:trHeight w:val="255"/>
        </w:trPr>
        <w:tc>
          <w:tcPr>
            <w:tcW w:w="4623" w:type="dxa"/>
            <w:tcBorders>
              <w:top w:val="nil"/>
              <w:left w:val="single" w:sz="4" w:space="0" w:color="auto"/>
              <w:bottom w:val="single" w:sz="4" w:space="0" w:color="auto"/>
              <w:right w:val="single" w:sz="4" w:space="0" w:color="auto"/>
            </w:tcBorders>
            <w:shd w:val="clear" w:color="auto" w:fill="auto"/>
          </w:tcPr>
          <w:p w:rsidR="00D03226" w:rsidRPr="00D03226" w:rsidRDefault="00D03226" w:rsidP="000735CF">
            <w:pPr>
              <w:spacing w:before="60" w:after="0" w:line="240" w:lineRule="auto"/>
              <w:rPr>
                <w:rFonts w:ascii="Tahoma" w:hAnsi="Tahoma"/>
                <w:color w:val="000000"/>
                <w:sz w:val="23"/>
                <w:szCs w:val="23"/>
              </w:rPr>
            </w:pPr>
            <w:r w:rsidRPr="00D03226">
              <w:rPr>
                <w:rFonts w:ascii="Tahoma" w:hAnsi="Tahoma"/>
                <w:color w:val="000000"/>
                <w:sz w:val="23"/>
                <w:szCs w:val="23"/>
              </w:rPr>
              <w:t>Alat Ben</w:t>
            </w:r>
            <w:r w:rsidRPr="00D03226">
              <w:rPr>
                <w:rFonts w:ascii="Tahoma" w:hAnsi="Tahoma"/>
                <w:color w:val="000000"/>
                <w:sz w:val="23"/>
                <w:szCs w:val="23"/>
                <w:lang w:val="en-US"/>
              </w:rPr>
              <w:t>g</w:t>
            </w:r>
            <w:r w:rsidRPr="00D03226">
              <w:rPr>
                <w:rFonts w:ascii="Tahoma" w:hAnsi="Tahoma"/>
                <w:color w:val="000000"/>
                <w:sz w:val="23"/>
                <w:szCs w:val="23"/>
              </w:rPr>
              <w:t>kel</w:t>
            </w:r>
          </w:p>
        </w:tc>
        <w:tc>
          <w:tcPr>
            <w:tcW w:w="1276" w:type="dxa"/>
            <w:tcBorders>
              <w:top w:val="nil"/>
              <w:left w:val="nil"/>
              <w:bottom w:val="single" w:sz="4" w:space="0" w:color="auto"/>
              <w:right w:val="single" w:sz="4" w:space="0" w:color="auto"/>
            </w:tcBorders>
            <w:shd w:val="clear" w:color="auto" w:fill="auto"/>
          </w:tcPr>
          <w:p w:rsidR="00D03226" w:rsidRPr="00D03226" w:rsidRDefault="00D03226" w:rsidP="000735CF">
            <w:pPr>
              <w:spacing w:before="60" w:after="0" w:line="240" w:lineRule="auto"/>
              <w:jc w:val="right"/>
              <w:rPr>
                <w:rFonts w:ascii="Tahoma" w:hAnsi="Tahoma"/>
                <w:sz w:val="23"/>
                <w:szCs w:val="23"/>
              </w:rPr>
            </w:pPr>
            <w:r w:rsidRPr="00D03226">
              <w:rPr>
                <w:rFonts w:ascii="Tahoma" w:hAnsi="Tahoma"/>
                <w:sz w:val="23"/>
                <w:szCs w:val="23"/>
              </w:rPr>
              <w:t>xxx</w:t>
            </w:r>
          </w:p>
        </w:tc>
        <w:tc>
          <w:tcPr>
            <w:tcW w:w="1134" w:type="dxa"/>
            <w:tcBorders>
              <w:top w:val="single" w:sz="4" w:space="0" w:color="auto"/>
              <w:left w:val="nil"/>
              <w:bottom w:val="single" w:sz="4" w:space="0" w:color="auto"/>
              <w:right w:val="single" w:sz="4" w:space="0" w:color="auto"/>
            </w:tcBorders>
          </w:tcPr>
          <w:p w:rsidR="00D03226" w:rsidRPr="00D03226" w:rsidRDefault="00D03226" w:rsidP="000735CF">
            <w:pPr>
              <w:spacing w:before="60" w:after="0" w:line="240" w:lineRule="auto"/>
              <w:jc w:val="right"/>
              <w:rPr>
                <w:rFonts w:ascii="Tahoma" w:hAnsi="Tahoma"/>
                <w:sz w:val="23"/>
                <w:szCs w:val="23"/>
              </w:rPr>
            </w:pPr>
            <w:r w:rsidRPr="00D03226">
              <w:rPr>
                <w:rFonts w:ascii="Tahoma" w:hAnsi="Tahoma"/>
                <w:sz w:val="23"/>
                <w:szCs w:val="23"/>
              </w:rPr>
              <w:t>xxx</w:t>
            </w:r>
          </w:p>
        </w:tc>
        <w:tc>
          <w:tcPr>
            <w:tcW w:w="1843" w:type="dxa"/>
            <w:tcBorders>
              <w:top w:val="nil"/>
              <w:left w:val="single" w:sz="4" w:space="0" w:color="auto"/>
              <w:bottom w:val="single" w:sz="4" w:space="0" w:color="auto"/>
              <w:right w:val="single" w:sz="4" w:space="0" w:color="auto"/>
            </w:tcBorders>
            <w:shd w:val="clear" w:color="auto" w:fill="auto"/>
          </w:tcPr>
          <w:p w:rsidR="00D03226" w:rsidRPr="00D03226" w:rsidRDefault="00D03226" w:rsidP="000735CF">
            <w:pPr>
              <w:spacing w:before="60" w:after="0" w:line="240" w:lineRule="auto"/>
              <w:jc w:val="right"/>
              <w:rPr>
                <w:rFonts w:ascii="Tahoma" w:hAnsi="Tahoma"/>
                <w:sz w:val="23"/>
                <w:szCs w:val="23"/>
              </w:rPr>
            </w:pPr>
            <w:r w:rsidRPr="00D03226">
              <w:rPr>
                <w:rFonts w:ascii="Tahoma" w:hAnsi="Tahoma"/>
                <w:sz w:val="23"/>
                <w:szCs w:val="23"/>
              </w:rPr>
              <w:t>xxx</w:t>
            </w:r>
          </w:p>
        </w:tc>
      </w:tr>
      <w:tr w:rsidR="00D03226" w:rsidRPr="00D03226" w:rsidTr="00F3746B">
        <w:trPr>
          <w:trHeight w:val="255"/>
        </w:trPr>
        <w:tc>
          <w:tcPr>
            <w:tcW w:w="4623" w:type="dxa"/>
            <w:tcBorders>
              <w:top w:val="nil"/>
              <w:left w:val="single" w:sz="4" w:space="0" w:color="auto"/>
              <w:bottom w:val="single" w:sz="4" w:space="0" w:color="auto"/>
              <w:right w:val="single" w:sz="4" w:space="0" w:color="auto"/>
            </w:tcBorders>
            <w:shd w:val="clear" w:color="auto" w:fill="auto"/>
          </w:tcPr>
          <w:p w:rsidR="00D03226" w:rsidRPr="00D03226" w:rsidRDefault="00D03226" w:rsidP="000735CF">
            <w:pPr>
              <w:spacing w:before="60" w:after="0" w:line="240" w:lineRule="auto"/>
              <w:rPr>
                <w:rFonts w:ascii="Tahoma" w:hAnsi="Tahoma"/>
                <w:color w:val="000000"/>
                <w:sz w:val="23"/>
                <w:szCs w:val="23"/>
              </w:rPr>
            </w:pPr>
            <w:r w:rsidRPr="00D03226">
              <w:rPr>
                <w:rFonts w:ascii="Tahoma" w:hAnsi="Tahoma"/>
                <w:color w:val="000000"/>
                <w:sz w:val="23"/>
                <w:szCs w:val="23"/>
              </w:rPr>
              <w:t>Alat Pertanian dan Petemakan</w:t>
            </w:r>
          </w:p>
        </w:tc>
        <w:tc>
          <w:tcPr>
            <w:tcW w:w="1276" w:type="dxa"/>
            <w:tcBorders>
              <w:top w:val="nil"/>
              <w:left w:val="nil"/>
              <w:bottom w:val="single" w:sz="4" w:space="0" w:color="auto"/>
              <w:right w:val="single" w:sz="4" w:space="0" w:color="auto"/>
            </w:tcBorders>
            <w:shd w:val="clear" w:color="auto" w:fill="auto"/>
          </w:tcPr>
          <w:p w:rsidR="00D03226" w:rsidRPr="00D03226" w:rsidRDefault="00D03226" w:rsidP="000735CF">
            <w:pPr>
              <w:spacing w:before="60" w:after="0" w:line="240" w:lineRule="auto"/>
              <w:jc w:val="right"/>
              <w:rPr>
                <w:rFonts w:ascii="Tahoma" w:hAnsi="Tahoma"/>
                <w:sz w:val="23"/>
                <w:szCs w:val="23"/>
              </w:rPr>
            </w:pPr>
            <w:r w:rsidRPr="00D03226">
              <w:rPr>
                <w:rFonts w:ascii="Tahoma" w:hAnsi="Tahoma"/>
                <w:sz w:val="23"/>
                <w:szCs w:val="23"/>
              </w:rPr>
              <w:t>xxx</w:t>
            </w:r>
          </w:p>
        </w:tc>
        <w:tc>
          <w:tcPr>
            <w:tcW w:w="1134" w:type="dxa"/>
            <w:tcBorders>
              <w:top w:val="single" w:sz="4" w:space="0" w:color="auto"/>
              <w:left w:val="nil"/>
              <w:bottom w:val="single" w:sz="4" w:space="0" w:color="auto"/>
              <w:right w:val="single" w:sz="4" w:space="0" w:color="auto"/>
            </w:tcBorders>
          </w:tcPr>
          <w:p w:rsidR="00D03226" w:rsidRPr="00D03226" w:rsidRDefault="00D03226" w:rsidP="000735CF">
            <w:pPr>
              <w:spacing w:before="60" w:after="0" w:line="240" w:lineRule="auto"/>
              <w:jc w:val="right"/>
              <w:rPr>
                <w:rFonts w:ascii="Tahoma" w:hAnsi="Tahoma"/>
                <w:sz w:val="23"/>
                <w:szCs w:val="23"/>
              </w:rPr>
            </w:pPr>
            <w:r w:rsidRPr="00D03226">
              <w:rPr>
                <w:rFonts w:ascii="Tahoma" w:hAnsi="Tahoma"/>
                <w:sz w:val="23"/>
                <w:szCs w:val="23"/>
              </w:rPr>
              <w:t>xxx</w:t>
            </w:r>
          </w:p>
        </w:tc>
        <w:tc>
          <w:tcPr>
            <w:tcW w:w="1843" w:type="dxa"/>
            <w:tcBorders>
              <w:top w:val="nil"/>
              <w:left w:val="single" w:sz="4" w:space="0" w:color="auto"/>
              <w:bottom w:val="single" w:sz="4" w:space="0" w:color="auto"/>
              <w:right w:val="single" w:sz="4" w:space="0" w:color="auto"/>
            </w:tcBorders>
            <w:shd w:val="clear" w:color="auto" w:fill="auto"/>
          </w:tcPr>
          <w:p w:rsidR="00D03226" w:rsidRPr="00D03226" w:rsidRDefault="00D03226" w:rsidP="000735CF">
            <w:pPr>
              <w:spacing w:before="60" w:after="0" w:line="240" w:lineRule="auto"/>
              <w:jc w:val="right"/>
              <w:rPr>
                <w:rFonts w:ascii="Tahoma" w:hAnsi="Tahoma"/>
                <w:sz w:val="23"/>
                <w:szCs w:val="23"/>
              </w:rPr>
            </w:pPr>
            <w:r w:rsidRPr="00D03226">
              <w:rPr>
                <w:rFonts w:ascii="Tahoma" w:hAnsi="Tahoma"/>
                <w:sz w:val="23"/>
                <w:szCs w:val="23"/>
              </w:rPr>
              <w:t>xxx</w:t>
            </w:r>
          </w:p>
        </w:tc>
      </w:tr>
      <w:tr w:rsidR="00D03226" w:rsidRPr="00D03226" w:rsidTr="00F3746B">
        <w:trPr>
          <w:trHeight w:val="255"/>
        </w:trPr>
        <w:tc>
          <w:tcPr>
            <w:tcW w:w="4623" w:type="dxa"/>
            <w:tcBorders>
              <w:top w:val="nil"/>
              <w:left w:val="single" w:sz="4" w:space="0" w:color="auto"/>
              <w:bottom w:val="single" w:sz="4" w:space="0" w:color="auto"/>
              <w:right w:val="single" w:sz="4" w:space="0" w:color="auto"/>
            </w:tcBorders>
            <w:shd w:val="clear" w:color="auto" w:fill="auto"/>
          </w:tcPr>
          <w:p w:rsidR="00D03226" w:rsidRPr="00D03226" w:rsidRDefault="00D03226" w:rsidP="000735CF">
            <w:pPr>
              <w:spacing w:before="60" w:after="0" w:line="240" w:lineRule="auto"/>
              <w:rPr>
                <w:rFonts w:ascii="Tahoma" w:hAnsi="Tahoma"/>
                <w:color w:val="000000"/>
                <w:sz w:val="23"/>
                <w:szCs w:val="23"/>
                <w:lang w:val="sv-SE"/>
              </w:rPr>
            </w:pPr>
            <w:r w:rsidRPr="00D03226">
              <w:rPr>
                <w:rFonts w:ascii="Tahoma" w:hAnsi="Tahoma"/>
                <w:color w:val="000000"/>
                <w:sz w:val="23"/>
                <w:szCs w:val="23"/>
                <w:lang w:val="sv-SE"/>
              </w:rPr>
              <w:t>Alat-alat Kantor dan Rumah Tangga</w:t>
            </w:r>
          </w:p>
        </w:tc>
        <w:tc>
          <w:tcPr>
            <w:tcW w:w="1276" w:type="dxa"/>
            <w:tcBorders>
              <w:top w:val="nil"/>
              <w:left w:val="nil"/>
              <w:bottom w:val="single" w:sz="4" w:space="0" w:color="auto"/>
              <w:right w:val="single" w:sz="4" w:space="0" w:color="auto"/>
            </w:tcBorders>
            <w:shd w:val="clear" w:color="auto" w:fill="auto"/>
          </w:tcPr>
          <w:p w:rsidR="00D03226" w:rsidRPr="00D03226" w:rsidRDefault="00D03226" w:rsidP="000735CF">
            <w:pPr>
              <w:spacing w:before="60" w:after="0" w:line="240" w:lineRule="auto"/>
              <w:jc w:val="right"/>
              <w:rPr>
                <w:rFonts w:ascii="Tahoma" w:hAnsi="Tahoma"/>
                <w:sz w:val="23"/>
                <w:szCs w:val="23"/>
              </w:rPr>
            </w:pPr>
            <w:r w:rsidRPr="00D03226">
              <w:rPr>
                <w:rFonts w:ascii="Tahoma" w:hAnsi="Tahoma"/>
                <w:sz w:val="23"/>
                <w:szCs w:val="23"/>
              </w:rPr>
              <w:t>xxx</w:t>
            </w:r>
          </w:p>
        </w:tc>
        <w:tc>
          <w:tcPr>
            <w:tcW w:w="1134" w:type="dxa"/>
            <w:tcBorders>
              <w:top w:val="single" w:sz="4" w:space="0" w:color="auto"/>
              <w:left w:val="nil"/>
              <w:bottom w:val="single" w:sz="4" w:space="0" w:color="auto"/>
              <w:right w:val="single" w:sz="4" w:space="0" w:color="auto"/>
            </w:tcBorders>
          </w:tcPr>
          <w:p w:rsidR="00D03226" w:rsidRPr="00D03226" w:rsidRDefault="00D03226" w:rsidP="000735CF">
            <w:pPr>
              <w:spacing w:before="60" w:after="0" w:line="240" w:lineRule="auto"/>
              <w:jc w:val="right"/>
              <w:rPr>
                <w:rFonts w:ascii="Tahoma" w:hAnsi="Tahoma"/>
                <w:sz w:val="23"/>
                <w:szCs w:val="23"/>
              </w:rPr>
            </w:pPr>
            <w:r w:rsidRPr="00D03226">
              <w:rPr>
                <w:rFonts w:ascii="Tahoma" w:hAnsi="Tahoma"/>
                <w:sz w:val="23"/>
                <w:szCs w:val="23"/>
              </w:rPr>
              <w:t>xxx</w:t>
            </w:r>
          </w:p>
        </w:tc>
        <w:tc>
          <w:tcPr>
            <w:tcW w:w="1843" w:type="dxa"/>
            <w:tcBorders>
              <w:top w:val="nil"/>
              <w:left w:val="single" w:sz="4" w:space="0" w:color="auto"/>
              <w:bottom w:val="single" w:sz="4" w:space="0" w:color="auto"/>
              <w:right w:val="single" w:sz="4" w:space="0" w:color="auto"/>
            </w:tcBorders>
            <w:shd w:val="clear" w:color="auto" w:fill="auto"/>
          </w:tcPr>
          <w:p w:rsidR="00D03226" w:rsidRPr="00D03226" w:rsidRDefault="00D03226" w:rsidP="000735CF">
            <w:pPr>
              <w:spacing w:before="60" w:after="0" w:line="240" w:lineRule="auto"/>
              <w:jc w:val="right"/>
              <w:rPr>
                <w:rFonts w:ascii="Tahoma" w:hAnsi="Tahoma"/>
                <w:sz w:val="23"/>
                <w:szCs w:val="23"/>
              </w:rPr>
            </w:pPr>
            <w:r w:rsidRPr="00D03226">
              <w:rPr>
                <w:rFonts w:ascii="Tahoma" w:hAnsi="Tahoma"/>
                <w:sz w:val="23"/>
                <w:szCs w:val="23"/>
              </w:rPr>
              <w:t>xxx</w:t>
            </w:r>
          </w:p>
        </w:tc>
      </w:tr>
      <w:tr w:rsidR="00D03226" w:rsidRPr="00D03226" w:rsidTr="00F3746B">
        <w:trPr>
          <w:trHeight w:val="255"/>
        </w:trPr>
        <w:tc>
          <w:tcPr>
            <w:tcW w:w="4623" w:type="dxa"/>
            <w:tcBorders>
              <w:top w:val="nil"/>
              <w:left w:val="single" w:sz="4" w:space="0" w:color="auto"/>
              <w:bottom w:val="single" w:sz="4" w:space="0" w:color="auto"/>
              <w:right w:val="single" w:sz="4" w:space="0" w:color="auto"/>
            </w:tcBorders>
            <w:shd w:val="clear" w:color="auto" w:fill="auto"/>
          </w:tcPr>
          <w:p w:rsidR="00D03226" w:rsidRPr="00D03226" w:rsidRDefault="00D03226" w:rsidP="000735CF">
            <w:pPr>
              <w:spacing w:before="60" w:after="0" w:line="240" w:lineRule="auto"/>
              <w:rPr>
                <w:rFonts w:ascii="Tahoma" w:hAnsi="Tahoma"/>
                <w:color w:val="000000"/>
                <w:sz w:val="23"/>
                <w:szCs w:val="23"/>
                <w:lang w:val="fi-FI"/>
              </w:rPr>
            </w:pPr>
            <w:r w:rsidRPr="00D03226">
              <w:rPr>
                <w:rFonts w:ascii="Tahoma" w:hAnsi="Tahoma"/>
                <w:color w:val="000000"/>
                <w:sz w:val="23"/>
                <w:szCs w:val="23"/>
                <w:lang w:val="fi-FI"/>
              </w:rPr>
              <w:t>Alat Studio dan Alat Komunikasi</w:t>
            </w:r>
          </w:p>
        </w:tc>
        <w:tc>
          <w:tcPr>
            <w:tcW w:w="1276" w:type="dxa"/>
            <w:tcBorders>
              <w:top w:val="nil"/>
              <w:left w:val="nil"/>
              <w:bottom w:val="single" w:sz="4" w:space="0" w:color="auto"/>
              <w:right w:val="single" w:sz="4" w:space="0" w:color="auto"/>
            </w:tcBorders>
            <w:shd w:val="clear" w:color="auto" w:fill="auto"/>
          </w:tcPr>
          <w:p w:rsidR="00D03226" w:rsidRPr="00D03226" w:rsidRDefault="00D03226" w:rsidP="000735CF">
            <w:pPr>
              <w:spacing w:before="60" w:after="0" w:line="240" w:lineRule="auto"/>
              <w:jc w:val="right"/>
              <w:rPr>
                <w:rFonts w:ascii="Tahoma" w:hAnsi="Tahoma"/>
                <w:sz w:val="23"/>
                <w:szCs w:val="23"/>
              </w:rPr>
            </w:pPr>
            <w:r w:rsidRPr="00D03226">
              <w:rPr>
                <w:rFonts w:ascii="Tahoma" w:hAnsi="Tahoma"/>
                <w:sz w:val="23"/>
                <w:szCs w:val="23"/>
              </w:rPr>
              <w:t>xxx</w:t>
            </w:r>
          </w:p>
        </w:tc>
        <w:tc>
          <w:tcPr>
            <w:tcW w:w="1134" w:type="dxa"/>
            <w:tcBorders>
              <w:top w:val="single" w:sz="4" w:space="0" w:color="auto"/>
              <w:left w:val="nil"/>
              <w:bottom w:val="single" w:sz="4" w:space="0" w:color="auto"/>
              <w:right w:val="single" w:sz="4" w:space="0" w:color="auto"/>
            </w:tcBorders>
          </w:tcPr>
          <w:p w:rsidR="00D03226" w:rsidRPr="00D03226" w:rsidRDefault="00D03226" w:rsidP="000735CF">
            <w:pPr>
              <w:spacing w:before="60" w:after="0" w:line="240" w:lineRule="auto"/>
              <w:jc w:val="right"/>
              <w:rPr>
                <w:rFonts w:ascii="Tahoma" w:hAnsi="Tahoma"/>
                <w:sz w:val="23"/>
                <w:szCs w:val="23"/>
              </w:rPr>
            </w:pPr>
            <w:r w:rsidRPr="00D03226">
              <w:rPr>
                <w:rFonts w:ascii="Tahoma" w:hAnsi="Tahoma"/>
                <w:sz w:val="23"/>
                <w:szCs w:val="23"/>
              </w:rPr>
              <w:t>xxx</w:t>
            </w:r>
          </w:p>
        </w:tc>
        <w:tc>
          <w:tcPr>
            <w:tcW w:w="1843" w:type="dxa"/>
            <w:tcBorders>
              <w:top w:val="nil"/>
              <w:left w:val="single" w:sz="4" w:space="0" w:color="auto"/>
              <w:bottom w:val="single" w:sz="4" w:space="0" w:color="auto"/>
              <w:right w:val="single" w:sz="4" w:space="0" w:color="auto"/>
            </w:tcBorders>
            <w:shd w:val="clear" w:color="auto" w:fill="auto"/>
          </w:tcPr>
          <w:p w:rsidR="00D03226" w:rsidRPr="00D03226" w:rsidRDefault="00D03226" w:rsidP="000735CF">
            <w:pPr>
              <w:spacing w:before="60" w:after="0" w:line="240" w:lineRule="auto"/>
              <w:jc w:val="right"/>
              <w:rPr>
                <w:rFonts w:ascii="Tahoma" w:hAnsi="Tahoma"/>
                <w:sz w:val="23"/>
                <w:szCs w:val="23"/>
              </w:rPr>
            </w:pPr>
            <w:r w:rsidRPr="00D03226">
              <w:rPr>
                <w:rFonts w:ascii="Tahoma" w:hAnsi="Tahoma"/>
                <w:sz w:val="23"/>
                <w:szCs w:val="23"/>
              </w:rPr>
              <w:t>xxx</w:t>
            </w:r>
          </w:p>
        </w:tc>
      </w:tr>
      <w:tr w:rsidR="00D03226" w:rsidRPr="00D03226" w:rsidTr="00F3746B">
        <w:trPr>
          <w:trHeight w:val="255"/>
        </w:trPr>
        <w:tc>
          <w:tcPr>
            <w:tcW w:w="4623" w:type="dxa"/>
            <w:tcBorders>
              <w:top w:val="nil"/>
              <w:left w:val="single" w:sz="4" w:space="0" w:color="auto"/>
              <w:bottom w:val="single" w:sz="4" w:space="0" w:color="auto"/>
              <w:right w:val="single" w:sz="4" w:space="0" w:color="auto"/>
            </w:tcBorders>
            <w:shd w:val="clear" w:color="auto" w:fill="auto"/>
          </w:tcPr>
          <w:p w:rsidR="00D03226" w:rsidRPr="00D03226" w:rsidRDefault="00D03226" w:rsidP="000735CF">
            <w:pPr>
              <w:spacing w:before="60" w:after="0" w:line="240" w:lineRule="auto"/>
              <w:rPr>
                <w:rFonts w:ascii="Tahoma" w:hAnsi="Tahoma"/>
                <w:color w:val="000000"/>
                <w:sz w:val="23"/>
                <w:szCs w:val="23"/>
              </w:rPr>
            </w:pPr>
            <w:r w:rsidRPr="00D03226">
              <w:rPr>
                <w:rFonts w:ascii="Tahoma" w:hAnsi="Tahoma"/>
                <w:color w:val="000000"/>
                <w:sz w:val="23"/>
                <w:szCs w:val="23"/>
              </w:rPr>
              <w:t>Alat Ukur</w:t>
            </w:r>
          </w:p>
        </w:tc>
        <w:tc>
          <w:tcPr>
            <w:tcW w:w="1276" w:type="dxa"/>
            <w:tcBorders>
              <w:top w:val="nil"/>
              <w:left w:val="nil"/>
              <w:bottom w:val="single" w:sz="4" w:space="0" w:color="auto"/>
              <w:right w:val="single" w:sz="4" w:space="0" w:color="auto"/>
            </w:tcBorders>
            <w:shd w:val="clear" w:color="auto" w:fill="auto"/>
          </w:tcPr>
          <w:p w:rsidR="00D03226" w:rsidRPr="00D03226" w:rsidRDefault="00D03226" w:rsidP="000735CF">
            <w:pPr>
              <w:spacing w:before="60" w:after="0" w:line="240" w:lineRule="auto"/>
              <w:jc w:val="right"/>
              <w:rPr>
                <w:rFonts w:ascii="Tahoma" w:hAnsi="Tahoma"/>
                <w:sz w:val="23"/>
                <w:szCs w:val="23"/>
              </w:rPr>
            </w:pPr>
            <w:r w:rsidRPr="00D03226">
              <w:rPr>
                <w:rFonts w:ascii="Tahoma" w:hAnsi="Tahoma"/>
                <w:sz w:val="23"/>
                <w:szCs w:val="23"/>
              </w:rPr>
              <w:t>xxx</w:t>
            </w:r>
          </w:p>
        </w:tc>
        <w:tc>
          <w:tcPr>
            <w:tcW w:w="1134" w:type="dxa"/>
            <w:tcBorders>
              <w:top w:val="single" w:sz="4" w:space="0" w:color="auto"/>
              <w:left w:val="nil"/>
              <w:bottom w:val="single" w:sz="4" w:space="0" w:color="auto"/>
              <w:right w:val="single" w:sz="4" w:space="0" w:color="auto"/>
            </w:tcBorders>
          </w:tcPr>
          <w:p w:rsidR="00D03226" w:rsidRPr="00D03226" w:rsidRDefault="00D03226" w:rsidP="000735CF">
            <w:pPr>
              <w:spacing w:before="60" w:after="0" w:line="240" w:lineRule="auto"/>
              <w:jc w:val="right"/>
              <w:rPr>
                <w:rFonts w:ascii="Tahoma" w:hAnsi="Tahoma"/>
                <w:sz w:val="23"/>
                <w:szCs w:val="23"/>
              </w:rPr>
            </w:pPr>
            <w:r w:rsidRPr="00D03226">
              <w:rPr>
                <w:rFonts w:ascii="Tahoma" w:hAnsi="Tahoma"/>
                <w:sz w:val="23"/>
                <w:szCs w:val="23"/>
              </w:rPr>
              <w:t>xxx</w:t>
            </w:r>
          </w:p>
        </w:tc>
        <w:tc>
          <w:tcPr>
            <w:tcW w:w="1843" w:type="dxa"/>
            <w:tcBorders>
              <w:top w:val="nil"/>
              <w:left w:val="single" w:sz="4" w:space="0" w:color="auto"/>
              <w:bottom w:val="single" w:sz="4" w:space="0" w:color="auto"/>
              <w:right w:val="single" w:sz="4" w:space="0" w:color="auto"/>
            </w:tcBorders>
            <w:shd w:val="clear" w:color="auto" w:fill="auto"/>
          </w:tcPr>
          <w:p w:rsidR="00D03226" w:rsidRPr="00D03226" w:rsidRDefault="00D03226" w:rsidP="000735CF">
            <w:pPr>
              <w:spacing w:before="60" w:after="0" w:line="240" w:lineRule="auto"/>
              <w:jc w:val="right"/>
              <w:rPr>
                <w:rFonts w:ascii="Tahoma" w:hAnsi="Tahoma"/>
                <w:sz w:val="23"/>
                <w:szCs w:val="23"/>
              </w:rPr>
            </w:pPr>
            <w:r w:rsidRPr="00D03226">
              <w:rPr>
                <w:rFonts w:ascii="Tahoma" w:hAnsi="Tahoma"/>
                <w:sz w:val="23"/>
                <w:szCs w:val="23"/>
              </w:rPr>
              <w:t>xxx</w:t>
            </w:r>
          </w:p>
        </w:tc>
      </w:tr>
      <w:tr w:rsidR="00D03226" w:rsidRPr="00D03226" w:rsidTr="00F3746B">
        <w:trPr>
          <w:trHeight w:val="255"/>
        </w:trPr>
        <w:tc>
          <w:tcPr>
            <w:tcW w:w="4623" w:type="dxa"/>
            <w:tcBorders>
              <w:top w:val="nil"/>
              <w:left w:val="single" w:sz="4" w:space="0" w:color="auto"/>
              <w:bottom w:val="single" w:sz="4" w:space="0" w:color="auto"/>
              <w:right w:val="single" w:sz="4" w:space="0" w:color="auto"/>
            </w:tcBorders>
            <w:shd w:val="clear" w:color="auto" w:fill="auto"/>
          </w:tcPr>
          <w:p w:rsidR="00D03226" w:rsidRPr="00D03226" w:rsidRDefault="00D03226" w:rsidP="000735CF">
            <w:pPr>
              <w:spacing w:before="60" w:after="0" w:line="240" w:lineRule="auto"/>
              <w:rPr>
                <w:rFonts w:ascii="Tahoma" w:hAnsi="Tahoma"/>
                <w:color w:val="000000"/>
                <w:sz w:val="23"/>
                <w:szCs w:val="23"/>
              </w:rPr>
            </w:pPr>
            <w:r w:rsidRPr="00D03226">
              <w:rPr>
                <w:rFonts w:ascii="Tahoma" w:hAnsi="Tahoma"/>
                <w:color w:val="000000"/>
                <w:sz w:val="23"/>
                <w:szCs w:val="23"/>
              </w:rPr>
              <w:t>Alat-alat Kedokteran</w:t>
            </w:r>
          </w:p>
        </w:tc>
        <w:tc>
          <w:tcPr>
            <w:tcW w:w="1276" w:type="dxa"/>
            <w:tcBorders>
              <w:top w:val="nil"/>
              <w:left w:val="nil"/>
              <w:bottom w:val="single" w:sz="4" w:space="0" w:color="auto"/>
              <w:right w:val="single" w:sz="4" w:space="0" w:color="auto"/>
            </w:tcBorders>
            <w:shd w:val="clear" w:color="auto" w:fill="auto"/>
          </w:tcPr>
          <w:p w:rsidR="00D03226" w:rsidRPr="00D03226" w:rsidRDefault="00D03226" w:rsidP="000735CF">
            <w:pPr>
              <w:spacing w:before="60" w:after="0" w:line="240" w:lineRule="auto"/>
              <w:jc w:val="right"/>
              <w:rPr>
                <w:rFonts w:ascii="Tahoma" w:hAnsi="Tahoma"/>
                <w:sz w:val="23"/>
                <w:szCs w:val="23"/>
              </w:rPr>
            </w:pPr>
            <w:r w:rsidRPr="00D03226">
              <w:rPr>
                <w:rFonts w:ascii="Tahoma" w:hAnsi="Tahoma"/>
                <w:sz w:val="23"/>
                <w:szCs w:val="23"/>
              </w:rPr>
              <w:t>xxx</w:t>
            </w:r>
          </w:p>
        </w:tc>
        <w:tc>
          <w:tcPr>
            <w:tcW w:w="1134" w:type="dxa"/>
            <w:tcBorders>
              <w:top w:val="single" w:sz="4" w:space="0" w:color="auto"/>
              <w:left w:val="nil"/>
              <w:bottom w:val="single" w:sz="4" w:space="0" w:color="auto"/>
              <w:right w:val="single" w:sz="4" w:space="0" w:color="auto"/>
            </w:tcBorders>
          </w:tcPr>
          <w:p w:rsidR="00D03226" w:rsidRPr="00D03226" w:rsidRDefault="00D03226" w:rsidP="000735CF">
            <w:pPr>
              <w:spacing w:before="60" w:after="0" w:line="240" w:lineRule="auto"/>
              <w:jc w:val="right"/>
              <w:rPr>
                <w:rFonts w:ascii="Tahoma" w:hAnsi="Tahoma"/>
                <w:sz w:val="23"/>
                <w:szCs w:val="23"/>
              </w:rPr>
            </w:pPr>
            <w:r w:rsidRPr="00D03226">
              <w:rPr>
                <w:rFonts w:ascii="Tahoma" w:hAnsi="Tahoma"/>
                <w:sz w:val="23"/>
                <w:szCs w:val="23"/>
              </w:rPr>
              <w:t>xxx</w:t>
            </w:r>
          </w:p>
        </w:tc>
        <w:tc>
          <w:tcPr>
            <w:tcW w:w="1843" w:type="dxa"/>
            <w:tcBorders>
              <w:top w:val="nil"/>
              <w:left w:val="single" w:sz="4" w:space="0" w:color="auto"/>
              <w:bottom w:val="single" w:sz="4" w:space="0" w:color="auto"/>
              <w:right w:val="single" w:sz="4" w:space="0" w:color="auto"/>
            </w:tcBorders>
            <w:shd w:val="clear" w:color="auto" w:fill="auto"/>
          </w:tcPr>
          <w:p w:rsidR="00D03226" w:rsidRPr="00D03226" w:rsidRDefault="00D03226" w:rsidP="000735CF">
            <w:pPr>
              <w:spacing w:before="60" w:after="0" w:line="240" w:lineRule="auto"/>
              <w:jc w:val="right"/>
              <w:rPr>
                <w:rFonts w:ascii="Tahoma" w:hAnsi="Tahoma"/>
                <w:sz w:val="23"/>
                <w:szCs w:val="23"/>
              </w:rPr>
            </w:pPr>
            <w:r w:rsidRPr="00D03226">
              <w:rPr>
                <w:rFonts w:ascii="Tahoma" w:hAnsi="Tahoma"/>
                <w:sz w:val="23"/>
                <w:szCs w:val="23"/>
              </w:rPr>
              <w:t>xxx</w:t>
            </w:r>
          </w:p>
        </w:tc>
      </w:tr>
      <w:tr w:rsidR="00D03226" w:rsidRPr="00D03226" w:rsidTr="00F3746B">
        <w:trPr>
          <w:trHeight w:val="255"/>
        </w:trPr>
        <w:tc>
          <w:tcPr>
            <w:tcW w:w="4623" w:type="dxa"/>
            <w:tcBorders>
              <w:top w:val="nil"/>
              <w:left w:val="single" w:sz="4" w:space="0" w:color="auto"/>
              <w:bottom w:val="single" w:sz="4" w:space="0" w:color="auto"/>
              <w:right w:val="single" w:sz="4" w:space="0" w:color="auto"/>
            </w:tcBorders>
            <w:shd w:val="clear" w:color="auto" w:fill="auto"/>
          </w:tcPr>
          <w:p w:rsidR="00D03226" w:rsidRPr="00D03226" w:rsidRDefault="00D03226" w:rsidP="000735CF">
            <w:pPr>
              <w:spacing w:before="60" w:after="0" w:line="240" w:lineRule="auto"/>
              <w:rPr>
                <w:rFonts w:ascii="Tahoma" w:hAnsi="Tahoma"/>
                <w:color w:val="000000"/>
                <w:sz w:val="23"/>
                <w:szCs w:val="23"/>
              </w:rPr>
            </w:pPr>
            <w:r w:rsidRPr="00D03226">
              <w:rPr>
                <w:rFonts w:ascii="Tahoma" w:hAnsi="Tahoma"/>
                <w:color w:val="000000"/>
                <w:sz w:val="23"/>
                <w:szCs w:val="23"/>
              </w:rPr>
              <w:t>Alat Laboratorium</w:t>
            </w:r>
          </w:p>
        </w:tc>
        <w:tc>
          <w:tcPr>
            <w:tcW w:w="1276" w:type="dxa"/>
            <w:tcBorders>
              <w:top w:val="nil"/>
              <w:left w:val="nil"/>
              <w:bottom w:val="single" w:sz="4" w:space="0" w:color="auto"/>
              <w:right w:val="single" w:sz="4" w:space="0" w:color="auto"/>
            </w:tcBorders>
            <w:shd w:val="clear" w:color="auto" w:fill="auto"/>
          </w:tcPr>
          <w:p w:rsidR="00D03226" w:rsidRPr="00D03226" w:rsidRDefault="00D03226" w:rsidP="000735CF">
            <w:pPr>
              <w:spacing w:before="60" w:after="0" w:line="240" w:lineRule="auto"/>
              <w:jc w:val="right"/>
              <w:rPr>
                <w:rFonts w:ascii="Tahoma" w:hAnsi="Tahoma"/>
                <w:sz w:val="23"/>
                <w:szCs w:val="23"/>
              </w:rPr>
            </w:pPr>
            <w:r w:rsidRPr="00D03226">
              <w:rPr>
                <w:rFonts w:ascii="Tahoma" w:hAnsi="Tahoma"/>
                <w:sz w:val="23"/>
                <w:szCs w:val="23"/>
              </w:rPr>
              <w:t>xxx</w:t>
            </w:r>
          </w:p>
        </w:tc>
        <w:tc>
          <w:tcPr>
            <w:tcW w:w="1134" w:type="dxa"/>
            <w:tcBorders>
              <w:top w:val="single" w:sz="4" w:space="0" w:color="auto"/>
              <w:left w:val="nil"/>
              <w:bottom w:val="single" w:sz="4" w:space="0" w:color="auto"/>
              <w:right w:val="single" w:sz="4" w:space="0" w:color="auto"/>
            </w:tcBorders>
          </w:tcPr>
          <w:p w:rsidR="00D03226" w:rsidRPr="00D03226" w:rsidRDefault="00D03226" w:rsidP="000735CF">
            <w:pPr>
              <w:spacing w:before="60" w:after="0" w:line="240" w:lineRule="auto"/>
              <w:jc w:val="right"/>
              <w:rPr>
                <w:rFonts w:ascii="Tahoma" w:hAnsi="Tahoma"/>
                <w:sz w:val="23"/>
                <w:szCs w:val="23"/>
              </w:rPr>
            </w:pPr>
            <w:r w:rsidRPr="00D03226">
              <w:rPr>
                <w:rFonts w:ascii="Tahoma" w:hAnsi="Tahoma"/>
                <w:sz w:val="23"/>
                <w:szCs w:val="23"/>
              </w:rPr>
              <w:t>xxx</w:t>
            </w:r>
          </w:p>
        </w:tc>
        <w:tc>
          <w:tcPr>
            <w:tcW w:w="1843" w:type="dxa"/>
            <w:tcBorders>
              <w:top w:val="nil"/>
              <w:left w:val="single" w:sz="4" w:space="0" w:color="auto"/>
              <w:bottom w:val="single" w:sz="4" w:space="0" w:color="auto"/>
              <w:right w:val="single" w:sz="4" w:space="0" w:color="auto"/>
            </w:tcBorders>
            <w:shd w:val="clear" w:color="auto" w:fill="auto"/>
          </w:tcPr>
          <w:p w:rsidR="00D03226" w:rsidRPr="00D03226" w:rsidRDefault="00D03226" w:rsidP="000735CF">
            <w:pPr>
              <w:spacing w:before="60" w:after="0" w:line="240" w:lineRule="auto"/>
              <w:jc w:val="right"/>
              <w:rPr>
                <w:rFonts w:ascii="Tahoma" w:hAnsi="Tahoma"/>
                <w:sz w:val="23"/>
                <w:szCs w:val="23"/>
              </w:rPr>
            </w:pPr>
            <w:r w:rsidRPr="00D03226">
              <w:rPr>
                <w:rFonts w:ascii="Tahoma" w:hAnsi="Tahoma"/>
                <w:sz w:val="23"/>
                <w:szCs w:val="23"/>
              </w:rPr>
              <w:t>xxx</w:t>
            </w:r>
          </w:p>
        </w:tc>
      </w:tr>
      <w:tr w:rsidR="00D03226" w:rsidRPr="00D03226" w:rsidTr="00F3746B">
        <w:trPr>
          <w:trHeight w:val="255"/>
        </w:trPr>
        <w:tc>
          <w:tcPr>
            <w:tcW w:w="4623" w:type="dxa"/>
            <w:tcBorders>
              <w:top w:val="nil"/>
              <w:left w:val="single" w:sz="4" w:space="0" w:color="auto"/>
              <w:bottom w:val="single" w:sz="4" w:space="0" w:color="auto"/>
              <w:right w:val="single" w:sz="4" w:space="0" w:color="auto"/>
            </w:tcBorders>
            <w:shd w:val="clear" w:color="auto" w:fill="auto"/>
          </w:tcPr>
          <w:p w:rsidR="00D03226" w:rsidRPr="00D03226" w:rsidRDefault="00D03226" w:rsidP="000735CF">
            <w:pPr>
              <w:spacing w:before="60" w:after="0" w:line="240" w:lineRule="auto"/>
              <w:rPr>
                <w:rFonts w:ascii="Tahoma" w:hAnsi="Tahoma"/>
                <w:color w:val="000000"/>
                <w:sz w:val="23"/>
                <w:szCs w:val="23"/>
              </w:rPr>
            </w:pPr>
            <w:r w:rsidRPr="00D03226">
              <w:rPr>
                <w:rFonts w:ascii="Tahoma" w:hAnsi="Tahoma"/>
                <w:color w:val="000000"/>
                <w:sz w:val="23"/>
                <w:szCs w:val="23"/>
              </w:rPr>
              <w:t>Alat Keamanan</w:t>
            </w:r>
          </w:p>
        </w:tc>
        <w:tc>
          <w:tcPr>
            <w:tcW w:w="1276" w:type="dxa"/>
            <w:tcBorders>
              <w:top w:val="nil"/>
              <w:left w:val="nil"/>
              <w:bottom w:val="single" w:sz="4" w:space="0" w:color="auto"/>
              <w:right w:val="single" w:sz="4" w:space="0" w:color="auto"/>
            </w:tcBorders>
            <w:shd w:val="clear" w:color="auto" w:fill="auto"/>
          </w:tcPr>
          <w:p w:rsidR="00D03226" w:rsidRPr="00D03226" w:rsidRDefault="00D03226" w:rsidP="000735CF">
            <w:pPr>
              <w:spacing w:before="60" w:after="0" w:line="240" w:lineRule="auto"/>
              <w:jc w:val="right"/>
              <w:rPr>
                <w:rFonts w:ascii="Tahoma" w:hAnsi="Tahoma"/>
                <w:sz w:val="23"/>
                <w:szCs w:val="23"/>
              </w:rPr>
            </w:pPr>
            <w:r w:rsidRPr="00D03226">
              <w:rPr>
                <w:rFonts w:ascii="Tahoma" w:hAnsi="Tahoma"/>
                <w:sz w:val="23"/>
                <w:szCs w:val="23"/>
              </w:rPr>
              <w:t>xxx</w:t>
            </w:r>
          </w:p>
        </w:tc>
        <w:tc>
          <w:tcPr>
            <w:tcW w:w="1134" w:type="dxa"/>
            <w:tcBorders>
              <w:top w:val="single" w:sz="4" w:space="0" w:color="auto"/>
              <w:left w:val="nil"/>
              <w:bottom w:val="single" w:sz="4" w:space="0" w:color="auto"/>
              <w:right w:val="single" w:sz="4" w:space="0" w:color="auto"/>
            </w:tcBorders>
          </w:tcPr>
          <w:p w:rsidR="00D03226" w:rsidRPr="00D03226" w:rsidRDefault="00D03226" w:rsidP="000735CF">
            <w:pPr>
              <w:spacing w:before="60" w:after="0" w:line="240" w:lineRule="auto"/>
              <w:jc w:val="right"/>
              <w:rPr>
                <w:rFonts w:ascii="Tahoma" w:hAnsi="Tahoma"/>
                <w:sz w:val="23"/>
                <w:szCs w:val="23"/>
              </w:rPr>
            </w:pPr>
            <w:r w:rsidRPr="00D03226">
              <w:rPr>
                <w:rFonts w:ascii="Tahoma" w:hAnsi="Tahoma"/>
                <w:sz w:val="23"/>
                <w:szCs w:val="23"/>
              </w:rPr>
              <w:t>xxx</w:t>
            </w:r>
          </w:p>
        </w:tc>
        <w:tc>
          <w:tcPr>
            <w:tcW w:w="1843" w:type="dxa"/>
            <w:tcBorders>
              <w:top w:val="nil"/>
              <w:left w:val="single" w:sz="4" w:space="0" w:color="auto"/>
              <w:bottom w:val="single" w:sz="4" w:space="0" w:color="auto"/>
              <w:right w:val="single" w:sz="4" w:space="0" w:color="auto"/>
            </w:tcBorders>
            <w:shd w:val="clear" w:color="auto" w:fill="auto"/>
          </w:tcPr>
          <w:p w:rsidR="00D03226" w:rsidRPr="00D03226" w:rsidRDefault="00D03226" w:rsidP="000735CF">
            <w:pPr>
              <w:spacing w:before="60" w:after="0" w:line="240" w:lineRule="auto"/>
              <w:jc w:val="right"/>
              <w:rPr>
                <w:rFonts w:ascii="Tahoma" w:hAnsi="Tahoma"/>
                <w:sz w:val="23"/>
                <w:szCs w:val="23"/>
              </w:rPr>
            </w:pPr>
            <w:r w:rsidRPr="00D03226">
              <w:rPr>
                <w:rFonts w:ascii="Tahoma" w:hAnsi="Tahoma"/>
                <w:sz w:val="23"/>
                <w:szCs w:val="23"/>
              </w:rPr>
              <w:t>xxx</w:t>
            </w:r>
          </w:p>
        </w:tc>
      </w:tr>
      <w:tr w:rsidR="00D03226" w:rsidRPr="00D03226" w:rsidTr="00F3746B">
        <w:trPr>
          <w:trHeight w:val="255"/>
        </w:trPr>
        <w:tc>
          <w:tcPr>
            <w:tcW w:w="4623" w:type="dxa"/>
            <w:tcBorders>
              <w:top w:val="nil"/>
              <w:left w:val="single" w:sz="4" w:space="0" w:color="auto"/>
              <w:bottom w:val="single" w:sz="4" w:space="0" w:color="auto"/>
              <w:right w:val="single" w:sz="4" w:space="0" w:color="auto"/>
            </w:tcBorders>
            <w:shd w:val="clear" w:color="auto" w:fill="auto"/>
          </w:tcPr>
          <w:p w:rsidR="00D03226" w:rsidRPr="00D03226" w:rsidRDefault="00D03226" w:rsidP="000735CF">
            <w:pPr>
              <w:spacing w:before="60" w:after="0" w:line="240" w:lineRule="auto"/>
              <w:ind w:firstLine="249"/>
              <w:rPr>
                <w:rFonts w:ascii="Tahoma" w:hAnsi="Tahoma"/>
                <w:b/>
                <w:bCs/>
                <w:color w:val="000000"/>
                <w:sz w:val="23"/>
                <w:szCs w:val="23"/>
              </w:rPr>
            </w:pPr>
            <w:r w:rsidRPr="00D03226">
              <w:rPr>
                <w:rFonts w:ascii="Tahoma" w:hAnsi="Tahoma"/>
                <w:b/>
                <w:bCs/>
                <w:color w:val="000000"/>
                <w:sz w:val="23"/>
                <w:szCs w:val="23"/>
              </w:rPr>
              <w:t>Jumlah Peralatan dan Mesin</w:t>
            </w:r>
          </w:p>
        </w:tc>
        <w:tc>
          <w:tcPr>
            <w:tcW w:w="1276" w:type="dxa"/>
            <w:tcBorders>
              <w:top w:val="nil"/>
              <w:left w:val="nil"/>
              <w:bottom w:val="single" w:sz="4" w:space="0" w:color="auto"/>
              <w:right w:val="single" w:sz="4" w:space="0" w:color="auto"/>
            </w:tcBorders>
            <w:shd w:val="clear" w:color="auto" w:fill="auto"/>
          </w:tcPr>
          <w:p w:rsidR="00D03226" w:rsidRPr="00D03226" w:rsidRDefault="00D03226" w:rsidP="000735CF">
            <w:pPr>
              <w:spacing w:before="60" w:after="0" w:line="240" w:lineRule="auto"/>
              <w:jc w:val="right"/>
              <w:rPr>
                <w:rFonts w:ascii="Tahoma" w:hAnsi="Tahoma"/>
                <w:b/>
                <w:sz w:val="23"/>
                <w:szCs w:val="23"/>
              </w:rPr>
            </w:pPr>
            <w:r w:rsidRPr="00D03226">
              <w:rPr>
                <w:rFonts w:ascii="Tahoma" w:hAnsi="Tahoma"/>
                <w:b/>
                <w:sz w:val="23"/>
                <w:szCs w:val="23"/>
              </w:rPr>
              <w:t>xxx</w:t>
            </w:r>
          </w:p>
        </w:tc>
        <w:tc>
          <w:tcPr>
            <w:tcW w:w="1134" w:type="dxa"/>
            <w:tcBorders>
              <w:top w:val="single" w:sz="4" w:space="0" w:color="auto"/>
              <w:left w:val="nil"/>
              <w:bottom w:val="single" w:sz="4" w:space="0" w:color="auto"/>
              <w:right w:val="single" w:sz="4" w:space="0" w:color="auto"/>
            </w:tcBorders>
          </w:tcPr>
          <w:p w:rsidR="00D03226" w:rsidRPr="00D03226" w:rsidRDefault="00D03226" w:rsidP="000735CF">
            <w:pPr>
              <w:spacing w:before="60" w:after="0" w:line="240" w:lineRule="auto"/>
              <w:jc w:val="right"/>
              <w:rPr>
                <w:rFonts w:ascii="Tahoma" w:hAnsi="Tahoma"/>
                <w:b/>
                <w:sz w:val="23"/>
                <w:szCs w:val="23"/>
              </w:rPr>
            </w:pPr>
            <w:r w:rsidRPr="00D03226">
              <w:rPr>
                <w:rFonts w:ascii="Tahoma" w:hAnsi="Tahoma"/>
                <w:b/>
                <w:sz w:val="23"/>
                <w:szCs w:val="23"/>
              </w:rPr>
              <w:t>xxx</w:t>
            </w:r>
          </w:p>
        </w:tc>
        <w:tc>
          <w:tcPr>
            <w:tcW w:w="1843" w:type="dxa"/>
            <w:tcBorders>
              <w:top w:val="nil"/>
              <w:left w:val="single" w:sz="4" w:space="0" w:color="auto"/>
              <w:bottom w:val="single" w:sz="4" w:space="0" w:color="auto"/>
              <w:right w:val="single" w:sz="4" w:space="0" w:color="auto"/>
            </w:tcBorders>
            <w:shd w:val="clear" w:color="auto" w:fill="auto"/>
          </w:tcPr>
          <w:p w:rsidR="00D03226" w:rsidRPr="00D03226" w:rsidRDefault="00D03226" w:rsidP="000735CF">
            <w:pPr>
              <w:spacing w:before="60" w:after="0" w:line="240" w:lineRule="auto"/>
              <w:jc w:val="right"/>
              <w:rPr>
                <w:rFonts w:ascii="Tahoma" w:hAnsi="Tahoma"/>
                <w:b/>
                <w:sz w:val="23"/>
                <w:szCs w:val="23"/>
              </w:rPr>
            </w:pPr>
            <w:r w:rsidRPr="00D03226">
              <w:rPr>
                <w:rFonts w:ascii="Tahoma" w:hAnsi="Tahoma"/>
                <w:b/>
                <w:sz w:val="23"/>
                <w:szCs w:val="23"/>
              </w:rPr>
              <w:t>xxx</w:t>
            </w:r>
          </w:p>
        </w:tc>
      </w:tr>
      <w:tr w:rsidR="00D03226" w:rsidRPr="00D03226" w:rsidTr="00F3746B">
        <w:trPr>
          <w:trHeight w:val="255"/>
        </w:trPr>
        <w:tc>
          <w:tcPr>
            <w:tcW w:w="4623" w:type="dxa"/>
            <w:tcBorders>
              <w:top w:val="nil"/>
              <w:left w:val="single" w:sz="4" w:space="0" w:color="auto"/>
              <w:bottom w:val="single" w:sz="4" w:space="0" w:color="auto"/>
              <w:right w:val="single" w:sz="4" w:space="0" w:color="auto"/>
            </w:tcBorders>
            <w:shd w:val="clear" w:color="auto" w:fill="auto"/>
          </w:tcPr>
          <w:p w:rsidR="00D03226" w:rsidRPr="00D03226" w:rsidRDefault="00D03226" w:rsidP="000735CF">
            <w:pPr>
              <w:spacing w:before="60" w:after="0" w:line="240" w:lineRule="auto"/>
              <w:rPr>
                <w:rFonts w:ascii="Tahoma" w:hAnsi="Tahoma"/>
                <w:b/>
                <w:bCs/>
                <w:color w:val="000000"/>
                <w:sz w:val="23"/>
                <w:szCs w:val="23"/>
              </w:rPr>
            </w:pPr>
            <w:r w:rsidRPr="00D03226">
              <w:rPr>
                <w:rFonts w:ascii="Tahoma" w:hAnsi="Tahoma"/>
                <w:b/>
                <w:bCs/>
                <w:color w:val="000000"/>
                <w:sz w:val="23"/>
                <w:szCs w:val="23"/>
              </w:rPr>
              <w:t>Gedung dan Bangunan</w:t>
            </w:r>
          </w:p>
        </w:tc>
        <w:tc>
          <w:tcPr>
            <w:tcW w:w="1276" w:type="dxa"/>
            <w:tcBorders>
              <w:top w:val="nil"/>
              <w:left w:val="nil"/>
              <w:bottom w:val="single" w:sz="4" w:space="0" w:color="auto"/>
              <w:right w:val="single" w:sz="4" w:space="0" w:color="auto"/>
            </w:tcBorders>
            <w:shd w:val="clear" w:color="auto" w:fill="auto"/>
          </w:tcPr>
          <w:p w:rsidR="00D03226" w:rsidRPr="00D03226" w:rsidRDefault="00D03226" w:rsidP="000735CF">
            <w:pPr>
              <w:spacing w:before="60" w:after="0" w:line="240" w:lineRule="auto"/>
              <w:jc w:val="right"/>
              <w:rPr>
                <w:rFonts w:ascii="Tahoma" w:hAnsi="Tahoma"/>
                <w:color w:val="000000"/>
                <w:sz w:val="23"/>
                <w:szCs w:val="23"/>
              </w:rPr>
            </w:pPr>
          </w:p>
        </w:tc>
        <w:tc>
          <w:tcPr>
            <w:tcW w:w="1134" w:type="dxa"/>
            <w:tcBorders>
              <w:top w:val="single" w:sz="4" w:space="0" w:color="auto"/>
              <w:left w:val="nil"/>
              <w:bottom w:val="single" w:sz="4" w:space="0" w:color="auto"/>
              <w:right w:val="single" w:sz="4" w:space="0" w:color="auto"/>
            </w:tcBorders>
          </w:tcPr>
          <w:p w:rsidR="00D03226" w:rsidRPr="00D03226" w:rsidRDefault="00D03226" w:rsidP="000735CF">
            <w:pPr>
              <w:spacing w:before="60" w:after="0" w:line="240" w:lineRule="auto"/>
              <w:jc w:val="right"/>
              <w:rPr>
                <w:rFonts w:ascii="Tahoma" w:hAnsi="Tahoma"/>
                <w:color w:val="000000"/>
                <w:sz w:val="23"/>
                <w:szCs w:val="23"/>
              </w:rPr>
            </w:pPr>
          </w:p>
        </w:tc>
        <w:tc>
          <w:tcPr>
            <w:tcW w:w="1843" w:type="dxa"/>
            <w:tcBorders>
              <w:top w:val="nil"/>
              <w:left w:val="single" w:sz="4" w:space="0" w:color="auto"/>
              <w:bottom w:val="single" w:sz="4" w:space="0" w:color="auto"/>
              <w:right w:val="single" w:sz="4" w:space="0" w:color="auto"/>
            </w:tcBorders>
            <w:shd w:val="clear" w:color="auto" w:fill="auto"/>
          </w:tcPr>
          <w:p w:rsidR="00D03226" w:rsidRPr="00D03226" w:rsidRDefault="00D03226" w:rsidP="000735CF">
            <w:pPr>
              <w:spacing w:before="60" w:after="0" w:line="240" w:lineRule="auto"/>
              <w:jc w:val="right"/>
              <w:rPr>
                <w:rFonts w:ascii="Tahoma" w:hAnsi="Tahoma"/>
                <w:color w:val="000000"/>
                <w:sz w:val="23"/>
                <w:szCs w:val="23"/>
              </w:rPr>
            </w:pPr>
          </w:p>
        </w:tc>
      </w:tr>
      <w:tr w:rsidR="00D03226" w:rsidRPr="00D03226" w:rsidTr="00F3746B">
        <w:trPr>
          <w:trHeight w:val="255"/>
        </w:trPr>
        <w:tc>
          <w:tcPr>
            <w:tcW w:w="4623" w:type="dxa"/>
            <w:tcBorders>
              <w:top w:val="nil"/>
              <w:left w:val="single" w:sz="4" w:space="0" w:color="auto"/>
              <w:bottom w:val="single" w:sz="4" w:space="0" w:color="auto"/>
              <w:right w:val="single" w:sz="4" w:space="0" w:color="auto"/>
            </w:tcBorders>
            <w:shd w:val="clear" w:color="auto" w:fill="auto"/>
          </w:tcPr>
          <w:p w:rsidR="00D03226" w:rsidRPr="00D03226" w:rsidRDefault="00D03226" w:rsidP="000735CF">
            <w:pPr>
              <w:spacing w:before="60" w:after="0" w:line="240" w:lineRule="auto"/>
              <w:rPr>
                <w:rFonts w:ascii="Tahoma" w:hAnsi="Tahoma"/>
                <w:color w:val="000000"/>
                <w:sz w:val="23"/>
                <w:szCs w:val="23"/>
              </w:rPr>
            </w:pPr>
            <w:r w:rsidRPr="00D03226">
              <w:rPr>
                <w:rFonts w:ascii="Tahoma" w:hAnsi="Tahoma"/>
                <w:color w:val="000000"/>
                <w:sz w:val="23"/>
                <w:szCs w:val="23"/>
              </w:rPr>
              <w:t>Bangunan Gedung</w:t>
            </w:r>
          </w:p>
        </w:tc>
        <w:tc>
          <w:tcPr>
            <w:tcW w:w="1276" w:type="dxa"/>
            <w:tcBorders>
              <w:top w:val="nil"/>
              <w:left w:val="nil"/>
              <w:bottom w:val="single" w:sz="4" w:space="0" w:color="auto"/>
              <w:right w:val="single" w:sz="4" w:space="0" w:color="auto"/>
            </w:tcBorders>
            <w:shd w:val="clear" w:color="auto" w:fill="auto"/>
          </w:tcPr>
          <w:p w:rsidR="00D03226" w:rsidRPr="00D03226" w:rsidRDefault="00D03226" w:rsidP="000735CF">
            <w:pPr>
              <w:spacing w:before="60" w:after="0" w:line="240" w:lineRule="auto"/>
              <w:jc w:val="right"/>
              <w:rPr>
                <w:rFonts w:ascii="Tahoma" w:hAnsi="Tahoma"/>
                <w:sz w:val="23"/>
                <w:szCs w:val="23"/>
              </w:rPr>
            </w:pPr>
            <w:r w:rsidRPr="00D03226">
              <w:rPr>
                <w:rFonts w:ascii="Tahoma" w:hAnsi="Tahoma"/>
                <w:sz w:val="23"/>
                <w:szCs w:val="23"/>
              </w:rPr>
              <w:t>xxx</w:t>
            </w:r>
          </w:p>
        </w:tc>
        <w:tc>
          <w:tcPr>
            <w:tcW w:w="1134" w:type="dxa"/>
            <w:tcBorders>
              <w:top w:val="single" w:sz="4" w:space="0" w:color="auto"/>
              <w:left w:val="nil"/>
              <w:bottom w:val="single" w:sz="4" w:space="0" w:color="auto"/>
              <w:right w:val="single" w:sz="4" w:space="0" w:color="auto"/>
            </w:tcBorders>
          </w:tcPr>
          <w:p w:rsidR="00D03226" w:rsidRPr="00D03226" w:rsidRDefault="00D03226" w:rsidP="000735CF">
            <w:pPr>
              <w:spacing w:before="60" w:after="0" w:line="240" w:lineRule="auto"/>
              <w:jc w:val="right"/>
              <w:rPr>
                <w:rFonts w:ascii="Tahoma" w:hAnsi="Tahoma"/>
                <w:sz w:val="23"/>
                <w:szCs w:val="23"/>
              </w:rPr>
            </w:pPr>
            <w:r w:rsidRPr="00D03226">
              <w:rPr>
                <w:rFonts w:ascii="Tahoma" w:hAnsi="Tahoma"/>
                <w:sz w:val="23"/>
                <w:szCs w:val="23"/>
              </w:rPr>
              <w:t>xxx</w:t>
            </w:r>
          </w:p>
        </w:tc>
        <w:tc>
          <w:tcPr>
            <w:tcW w:w="1843" w:type="dxa"/>
            <w:tcBorders>
              <w:top w:val="nil"/>
              <w:left w:val="single" w:sz="4" w:space="0" w:color="auto"/>
              <w:bottom w:val="single" w:sz="4" w:space="0" w:color="auto"/>
              <w:right w:val="single" w:sz="4" w:space="0" w:color="auto"/>
            </w:tcBorders>
            <w:shd w:val="clear" w:color="auto" w:fill="auto"/>
          </w:tcPr>
          <w:p w:rsidR="00D03226" w:rsidRPr="00D03226" w:rsidRDefault="00D03226" w:rsidP="000735CF">
            <w:pPr>
              <w:spacing w:before="60" w:after="0" w:line="240" w:lineRule="auto"/>
              <w:jc w:val="right"/>
              <w:rPr>
                <w:rFonts w:ascii="Tahoma" w:hAnsi="Tahoma"/>
                <w:sz w:val="23"/>
                <w:szCs w:val="23"/>
              </w:rPr>
            </w:pPr>
            <w:r w:rsidRPr="00D03226">
              <w:rPr>
                <w:rFonts w:ascii="Tahoma" w:hAnsi="Tahoma"/>
                <w:sz w:val="23"/>
                <w:szCs w:val="23"/>
              </w:rPr>
              <w:t>xxx</w:t>
            </w:r>
          </w:p>
        </w:tc>
      </w:tr>
      <w:tr w:rsidR="00D03226" w:rsidRPr="00D03226" w:rsidTr="00F3746B">
        <w:trPr>
          <w:trHeight w:val="255"/>
        </w:trPr>
        <w:tc>
          <w:tcPr>
            <w:tcW w:w="4623" w:type="dxa"/>
            <w:tcBorders>
              <w:top w:val="nil"/>
              <w:left w:val="single" w:sz="4" w:space="0" w:color="auto"/>
              <w:bottom w:val="single" w:sz="4" w:space="0" w:color="auto"/>
              <w:right w:val="single" w:sz="4" w:space="0" w:color="auto"/>
            </w:tcBorders>
            <w:shd w:val="clear" w:color="auto" w:fill="auto"/>
          </w:tcPr>
          <w:p w:rsidR="00D03226" w:rsidRPr="00D03226" w:rsidRDefault="00D03226" w:rsidP="000735CF">
            <w:pPr>
              <w:spacing w:before="60" w:after="0" w:line="240" w:lineRule="auto"/>
              <w:rPr>
                <w:rFonts w:ascii="Tahoma" w:hAnsi="Tahoma"/>
                <w:color w:val="000000"/>
                <w:sz w:val="23"/>
                <w:szCs w:val="23"/>
              </w:rPr>
            </w:pPr>
            <w:r w:rsidRPr="00D03226">
              <w:rPr>
                <w:rFonts w:ascii="Tahoma" w:hAnsi="Tahoma"/>
                <w:color w:val="000000"/>
                <w:sz w:val="23"/>
                <w:szCs w:val="23"/>
              </w:rPr>
              <w:t>Bangunan Monumen</w:t>
            </w:r>
          </w:p>
        </w:tc>
        <w:tc>
          <w:tcPr>
            <w:tcW w:w="1276" w:type="dxa"/>
            <w:tcBorders>
              <w:top w:val="nil"/>
              <w:left w:val="nil"/>
              <w:bottom w:val="single" w:sz="4" w:space="0" w:color="auto"/>
              <w:right w:val="single" w:sz="4" w:space="0" w:color="auto"/>
            </w:tcBorders>
            <w:shd w:val="clear" w:color="auto" w:fill="auto"/>
          </w:tcPr>
          <w:p w:rsidR="00D03226" w:rsidRPr="00D03226" w:rsidRDefault="00D03226" w:rsidP="000735CF">
            <w:pPr>
              <w:spacing w:before="60" w:after="0" w:line="240" w:lineRule="auto"/>
              <w:jc w:val="right"/>
              <w:rPr>
                <w:rFonts w:ascii="Tahoma" w:hAnsi="Tahoma"/>
                <w:sz w:val="23"/>
                <w:szCs w:val="23"/>
              </w:rPr>
            </w:pPr>
            <w:r w:rsidRPr="00D03226">
              <w:rPr>
                <w:rFonts w:ascii="Tahoma" w:hAnsi="Tahoma"/>
                <w:sz w:val="23"/>
                <w:szCs w:val="23"/>
              </w:rPr>
              <w:t>xxx</w:t>
            </w:r>
          </w:p>
        </w:tc>
        <w:tc>
          <w:tcPr>
            <w:tcW w:w="1134" w:type="dxa"/>
            <w:tcBorders>
              <w:top w:val="single" w:sz="4" w:space="0" w:color="auto"/>
              <w:left w:val="nil"/>
              <w:bottom w:val="single" w:sz="4" w:space="0" w:color="auto"/>
              <w:right w:val="single" w:sz="4" w:space="0" w:color="auto"/>
            </w:tcBorders>
          </w:tcPr>
          <w:p w:rsidR="00D03226" w:rsidRPr="00D03226" w:rsidRDefault="00D03226" w:rsidP="000735CF">
            <w:pPr>
              <w:spacing w:before="60" w:after="0" w:line="240" w:lineRule="auto"/>
              <w:jc w:val="right"/>
              <w:rPr>
                <w:rFonts w:ascii="Tahoma" w:hAnsi="Tahoma"/>
                <w:sz w:val="23"/>
                <w:szCs w:val="23"/>
              </w:rPr>
            </w:pPr>
            <w:r w:rsidRPr="00D03226">
              <w:rPr>
                <w:rFonts w:ascii="Tahoma" w:hAnsi="Tahoma"/>
                <w:sz w:val="23"/>
                <w:szCs w:val="23"/>
              </w:rPr>
              <w:t>xxx</w:t>
            </w:r>
          </w:p>
        </w:tc>
        <w:tc>
          <w:tcPr>
            <w:tcW w:w="1843" w:type="dxa"/>
            <w:tcBorders>
              <w:top w:val="nil"/>
              <w:left w:val="single" w:sz="4" w:space="0" w:color="auto"/>
              <w:bottom w:val="single" w:sz="4" w:space="0" w:color="auto"/>
              <w:right w:val="single" w:sz="4" w:space="0" w:color="auto"/>
            </w:tcBorders>
            <w:shd w:val="clear" w:color="auto" w:fill="auto"/>
          </w:tcPr>
          <w:p w:rsidR="00D03226" w:rsidRPr="00D03226" w:rsidRDefault="00D03226" w:rsidP="000735CF">
            <w:pPr>
              <w:spacing w:before="60" w:after="0" w:line="240" w:lineRule="auto"/>
              <w:jc w:val="right"/>
              <w:rPr>
                <w:rFonts w:ascii="Tahoma" w:hAnsi="Tahoma"/>
                <w:sz w:val="23"/>
                <w:szCs w:val="23"/>
              </w:rPr>
            </w:pPr>
            <w:r w:rsidRPr="00D03226">
              <w:rPr>
                <w:rFonts w:ascii="Tahoma" w:hAnsi="Tahoma"/>
                <w:sz w:val="23"/>
                <w:szCs w:val="23"/>
              </w:rPr>
              <w:t>xxx</w:t>
            </w:r>
          </w:p>
        </w:tc>
      </w:tr>
      <w:tr w:rsidR="00D03226" w:rsidRPr="00D03226" w:rsidTr="00F3746B">
        <w:trPr>
          <w:trHeight w:val="255"/>
        </w:trPr>
        <w:tc>
          <w:tcPr>
            <w:tcW w:w="4623" w:type="dxa"/>
            <w:tcBorders>
              <w:top w:val="nil"/>
              <w:left w:val="single" w:sz="4" w:space="0" w:color="auto"/>
              <w:bottom w:val="single" w:sz="4" w:space="0" w:color="auto"/>
              <w:right w:val="single" w:sz="4" w:space="0" w:color="auto"/>
            </w:tcBorders>
            <w:shd w:val="clear" w:color="auto" w:fill="auto"/>
          </w:tcPr>
          <w:p w:rsidR="00D03226" w:rsidRPr="00D03226" w:rsidRDefault="00D03226" w:rsidP="000735CF">
            <w:pPr>
              <w:spacing w:before="60" w:after="0" w:line="240" w:lineRule="auto"/>
              <w:ind w:firstLine="249"/>
              <w:rPr>
                <w:rFonts w:ascii="Tahoma" w:hAnsi="Tahoma"/>
                <w:b/>
                <w:sz w:val="23"/>
                <w:szCs w:val="23"/>
              </w:rPr>
            </w:pPr>
            <w:r w:rsidRPr="00D03226">
              <w:rPr>
                <w:rFonts w:ascii="Tahoma" w:hAnsi="Tahoma"/>
                <w:b/>
                <w:sz w:val="23"/>
                <w:szCs w:val="23"/>
              </w:rPr>
              <w:t>Jumlah Gedung dan Bangunan</w:t>
            </w:r>
          </w:p>
        </w:tc>
        <w:tc>
          <w:tcPr>
            <w:tcW w:w="1276" w:type="dxa"/>
            <w:tcBorders>
              <w:top w:val="nil"/>
              <w:left w:val="nil"/>
              <w:bottom w:val="single" w:sz="4" w:space="0" w:color="auto"/>
              <w:right w:val="single" w:sz="4" w:space="0" w:color="auto"/>
            </w:tcBorders>
            <w:shd w:val="clear" w:color="auto" w:fill="auto"/>
          </w:tcPr>
          <w:p w:rsidR="00D03226" w:rsidRPr="00D03226" w:rsidRDefault="00D03226" w:rsidP="000735CF">
            <w:pPr>
              <w:spacing w:before="60" w:after="0" w:line="240" w:lineRule="auto"/>
              <w:jc w:val="right"/>
              <w:rPr>
                <w:rFonts w:ascii="Tahoma" w:hAnsi="Tahoma"/>
                <w:b/>
                <w:sz w:val="23"/>
                <w:szCs w:val="23"/>
              </w:rPr>
            </w:pPr>
            <w:r w:rsidRPr="00D03226">
              <w:rPr>
                <w:rFonts w:ascii="Tahoma" w:hAnsi="Tahoma"/>
                <w:b/>
                <w:sz w:val="23"/>
                <w:szCs w:val="23"/>
              </w:rPr>
              <w:t>xxx</w:t>
            </w:r>
          </w:p>
        </w:tc>
        <w:tc>
          <w:tcPr>
            <w:tcW w:w="1134" w:type="dxa"/>
            <w:tcBorders>
              <w:top w:val="single" w:sz="4" w:space="0" w:color="auto"/>
              <w:left w:val="nil"/>
              <w:bottom w:val="single" w:sz="4" w:space="0" w:color="auto"/>
              <w:right w:val="single" w:sz="4" w:space="0" w:color="auto"/>
            </w:tcBorders>
          </w:tcPr>
          <w:p w:rsidR="00D03226" w:rsidRPr="00D03226" w:rsidRDefault="00D03226" w:rsidP="000735CF">
            <w:pPr>
              <w:spacing w:before="60" w:after="0" w:line="240" w:lineRule="auto"/>
              <w:jc w:val="right"/>
              <w:rPr>
                <w:rFonts w:ascii="Tahoma" w:hAnsi="Tahoma"/>
                <w:b/>
                <w:sz w:val="23"/>
                <w:szCs w:val="23"/>
              </w:rPr>
            </w:pPr>
            <w:r w:rsidRPr="00D03226">
              <w:rPr>
                <w:rFonts w:ascii="Tahoma" w:hAnsi="Tahoma"/>
                <w:b/>
                <w:sz w:val="23"/>
                <w:szCs w:val="23"/>
              </w:rPr>
              <w:t>xxx</w:t>
            </w:r>
          </w:p>
        </w:tc>
        <w:tc>
          <w:tcPr>
            <w:tcW w:w="1843" w:type="dxa"/>
            <w:tcBorders>
              <w:top w:val="nil"/>
              <w:left w:val="single" w:sz="4" w:space="0" w:color="auto"/>
              <w:bottom w:val="single" w:sz="4" w:space="0" w:color="auto"/>
              <w:right w:val="single" w:sz="4" w:space="0" w:color="auto"/>
            </w:tcBorders>
            <w:shd w:val="clear" w:color="auto" w:fill="auto"/>
          </w:tcPr>
          <w:p w:rsidR="00D03226" w:rsidRPr="00D03226" w:rsidRDefault="00D03226" w:rsidP="000735CF">
            <w:pPr>
              <w:spacing w:before="60" w:after="0" w:line="240" w:lineRule="auto"/>
              <w:jc w:val="right"/>
              <w:rPr>
                <w:rFonts w:ascii="Tahoma" w:hAnsi="Tahoma"/>
                <w:b/>
                <w:sz w:val="23"/>
                <w:szCs w:val="23"/>
              </w:rPr>
            </w:pPr>
            <w:r w:rsidRPr="00D03226">
              <w:rPr>
                <w:rFonts w:ascii="Tahoma" w:hAnsi="Tahoma"/>
                <w:b/>
                <w:sz w:val="23"/>
                <w:szCs w:val="23"/>
              </w:rPr>
              <w:t>xxx</w:t>
            </w:r>
          </w:p>
        </w:tc>
      </w:tr>
      <w:tr w:rsidR="00D03226" w:rsidRPr="00D03226" w:rsidTr="00F3746B">
        <w:trPr>
          <w:trHeight w:val="255"/>
        </w:trPr>
        <w:tc>
          <w:tcPr>
            <w:tcW w:w="4623" w:type="dxa"/>
            <w:tcBorders>
              <w:top w:val="nil"/>
              <w:left w:val="single" w:sz="4" w:space="0" w:color="auto"/>
              <w:bottom w:val="single" w:sz="4" w:space="0" w:color="auto"/>
              <w:right w:val="single" w:sz="4" w:space="0" w:color="auto"/>
            </w:tcBorders>
            <w:shd w:val="clear" w:color="auto" w:fill="auto"/>
          </w:tcPr>
          <w:p w:rsidR="00D03226" w:rsidRPr="00D03226" w:rsidRDefault="00D03226" w:rsidP="000735CF">
            <w:pPr>
              <w:spacing w:before="60" w:after="0" w:line="240" w:lineRule="auto"/>
              <w:rPr>
                <w:rFonts w:ascii="Tahoma" w:hAnsi="Tahoma"/>
                <w:b/>
                <w:bCs/>
                <w:color w:val="000000"/>
                <w:sz w:val="23"/>
                <w:szCs w:val="23"/>
              </w:rPr>
            </w:pPr>
            <w:r w:rsidRPr="00D03226">
              <w:rPr>
                <w:rFonts w:ascii="Tahoma" w:hAnsi="Tahoma"/>
                <w:b/>
                <w:bCs/>
                <w:color w:val="000000"/>
                <w:sz w:val="23"/>
                <w:szCs w:val="23"/>
              </w:rPr>
              <w:lastRenderedPageBreak/>
              <w:t>Jalan, Irigasi dan Jaringan</w:t>
            </w:r>
          </w:p>
        </w:tc>
        <w:tc>
          <w:tcPr>
            <w:tcW w:w="1276" w:type="dxa"/>
            <w:tcBorders>
              <w:top w:val="nil"/>
              <w:left w:val="nil"/>
              <w:bottom w:val="single" w:sz="4" w:space="0" w:color="auto"/>
              <w:right w:val="single" w:sz="4" w:space="0" w:color="auto"/>
            </w:tcBorders>
            <w:shd w:val="clear" w:color="auto" w:fill="auto"/>
          </w:tcPr>
          <w:p w:rsidR="00D03226" w:rsidRPr="00D03226" w:rsidRDefault="00D03226" w:rsidP="000735CF">
            <w:pPr>
              <w:spacing w:before="60" w:after="0" w:line="240" w:lineRule="auto"/>
              <w:jc w:val="right"/>
              <w:rPr>
                <w:rFonts w:ascii="Tahoma" w:hAnsi="Tahoma"/>
                <w:color w:val="000000"/>
                <w:sz w:val="23"/>
                <w:szCs w:val="23"/>
              </w:rPr>
            </w:pPr>
          </w:p>
        </w:tc>
        <w:tc>
          <w:tcPr>
            <w:tcW w:w="1134" w:type="dxa"/>
            <w:tcBorders>
              <w:top w:val="single" w:sz="4" w:space="0" w:color="auto"/>
              <w:left w:val="nil"/>
              <w:bottom w:val="single" w:sz="4" w:space="0" w:color="auto"/>
              <w:right w:val="single" w:sz="4" w:space="0" w:color="auto"/>
            </w:tcBorders>
          </w:tcPr>
          <w:p w:rsidR="00D03226" w:rsidRPr="00D03226" w:rsidRDefault="00D03226" w:rsidP="000735CF">
            <w:pPr>
              <w:spacing w:before="60" w:after="0" w:line="240" w:lineRule="auto"/>
              <w:jc w:val="right"/>
              <w:rPr>
                <w:rFonts w:ascii="Tahoma" w:hAnsi="Tahoma"/>
                <w:color w:val="000000"/>
                <w:sz w:val="23"/>
                <w:szCs w:val="23"/>
              </w:rPr>
            </w:pPr>
          </w:p>
        </w:tc>
        <w:tc>
          <w:tcPr>
            <w:tcW w:w="1843" w:type="dxa"/>
            <w:tcBorders>
              <w:top w:val="nil"/>
              <w:left w:val="single" w:sz="4" w:space="0" w:color="auto"/>
              <w:bottom w:val="single" w:sz="4" w:space="0" w:color="auto"/>
              <w:right w:val="single" w:sz="4" w:space="0" w:color="auto"/>
            </w:tcBorders>
            <w:shd w:val="clear" w:color="auto" w:fill="auto"/>
          </w:tcPr>
          <w:p w:rsidR="00D03226" w:rsidRPr="00D03226" w:rsidRDefault="00D03226" w:rsidP="000735CF">
            <w:pPr>
              <w:spacing w:before="60" w:after="0" w:line="240" w:lineRule="auto"/>
              <w:jc w:val="right"/>
              <w:rPr>
                <w:rFonts w:ascii="Tahoma" w:hAnsi="Tahoma"/>
                <w:color w:val="000000"/>
                <w:sz w:val="23"/>
                <w:szCs w:val="23"/>
              </w:rPr>
            </w:pPr>
          </w:p>
        </w:tc>
      </w:tr>
      <w:tr w:rsidR="00D03226" w:rsidRPr="00D03226" w:rsidTr="00F3746B">
        <w:trPr>
          <w:trHeight w:val="255"/>
        </w:trPr>
        <w:tc>
          <w:tcPr>
            <w:tcW w:w="4623" w:type="dxa"/>
            <w:tcBorders>
              <w:top w:val="nil"/>
              <w:left w:val="single" w:sz="4" w:space="0" w:color="auto"/>
              <w:bottom w:val="single" w:sz="4" w:space="0" w:color="auto"/>
              <w:right w:val="single" w:sz="4" w:space="0" w:color="auto"/>
            </w:tcBorders>
            <w:shd w:val="clear" w:color="auto" w:fill="auto"/>
          </w:tcPr>
          <w:p w:rsidR="00D03226" w:rsidRPr="00D03226" w:rsidRDefault="00D03226" w:rsidP="000735CF">
            <w:pPr>
              <w:spacing w:before="60" w:after="0" w:line="240" w:lineRule="auto"/>
              <w:rPr>
                <w:rFonts w:ascii="Tahoma" w:hAnsi="Tahoma"/>
                <w:color w:val="000000"/>
                <w:sz w:val="23"/>
                <w:szCs w:val="23"/>
              </w:rPr>
            </w:pPr>
            <w:r w:rsidRPr="00D03226">
              <w:rPr>
                <w:rFonts w:ascii="Tahoma" w:hAnsi="Tahoma"/>
                <w:color w:val="000000"/>
                <w:sz w:val="23"/>
                <w:szCs w:val="23"/>
              </w:rPr>
              <w:t>Jalan dan Jembatan</w:t>
            </w:r>
          </w:p>
        </w:tc>
        <w:tc>
          <w:tcPr>
            <w:tcW w:w="1276" w:type="dxa"/>
            <w:tcBorders>
              <w:top w:val="nil"/>
              <w:left w:val="nil"/>
              <w:bottom w:val="single" w:sz="4" w:space="0" w:color="auto"/>
              <w:right w:val="single" w:sz="4" w:space="0" w:color="auto"/>
            </w:tcBorders>
            <w:shd w:val="clear" w:color="auto" w:fill="auto"/>
          </w:tcPr>
          <w:p w:rsidR="00D03226" w:rsidRPr="00D03226" w:rsidRDefault="00D03226" w:rsidP="000735CF">
            <w:pPr>
              <w:spacing w:before="60" w:after="0" w:line="240" w:lineRule="auto"/>
              <w:jc w:val="right"/>
              <w:rPr>
                <w:rFonts w:ascii="Tahoma" w:hAnsi="Tahoma"/>
                <w:sz w:val="23"/>
                <w:szCs w:val="23"/>
              </w:rPr>
            </w:pPr>
            <w:r w:rsidRPr="00D03226">
              <w:rPr>
                <w:rFonts w:ascii="Tahoma" w:hAnsi="Tahoma"/>
                <w:sz w:val="23"/>
                <w:szCs w:val="23"/>
              </w:rPr>
              <w:t>xxx</w:t>
            </w:r>
          </w:p>
        </w:tc>
        <w:tc>
          <w:tcPr>
            <w:tcW w:w="1134" w:type="dxa"/>
            <w:tcBorders>
              <w:top w:val="single" w:sz="4" w:space="0" w:color="auto"/>
              <w:left w:val="nil"/>
              <w:bottom w:val="single" w:sz="4" w:space="0" w:color="auto"/>
              <w:right w:val="single" w:sz="4" w:space="0" w:color="auto"/>
            </w:tcBorders>
          </w:tcPr>
          <w:p w:rsidR="00D03226" w:rsidRPr="00D03226" w:rsidRDefault="00D03226" w:rsidP="000735CF">
            <w:pPr>
              <w:spacing w:before="60" w:after="0" w:line="240" w:lineRule="auto"/>
              <w:jc w:val="right"/>
              <w:rPr>
                <w:rFonts w:ascii="Tahoma" w:hAnsi="Tahoma"/>
                <w:sz w:val="23"/>
                <w:szCs w:val="23"/>
              </w:rPr>
            </w:pPr>
            <w:r w:rsidRPr="00D03226">
              <w:rPr>
                <w:rFonts w:ascii="Tahoma" w:hAnsi="Tahoma"/>
                <w:sz w:val="23"/>
                <w:szCs w:val="23"/>
              </w:rPr>
              <w:t>xxx</w:t>
            </w:r>
          </w:p>
        </w:tc>
        <w:tc>
          <w:tcPr>
            <w:tcW w:w="1843" w:type="dxa"/>
            <w:tcBorders>
              <w:top w:val="nil"/>
              <w:left w:val="single" w:sz="4" w:space="0" w:color="auto"/>
              <w:bottom w:val="single" w:sz="4" w:space="0" w:color="auto"/>
              <w:right w:val="single" w:sz="4" w:space="0" w:color="auto"/>
            </w:tcBorders>
            <w:shd w:val="clear" w:color="auto" w:fill="auto"/>
          </w:tcPr>
          <w:p w:rsidR="00D03226" w:rsidRPr="00D03226" w:rsidRDefault="00D03226" w:rsidP="000735CF">
            <w:pPr>
              <w:spacing w:before="60" w:after="0" w:line="240" w:lineRule="auto"/>
              <w:jc w:val="right"/>
              <w:rPr>
                <w:rFonts w:ascii="Tahoma" w:hAnsi="Tahoma"/>
                <w:sz w:val="23"/>
                <w:szCs w:val="23"/>
              </w:rPr>
            </w:pPr>
            <w:r w:rsidRPr="00D03226">
              <w:rPr>
                <w:rFonts w:ascii="Tahoma" w:hAnsi="Tahoma"/>
                <w:sz w:val="23"/>
                <w:szCs w:val="23"/>
              </w:rPr>
              <w:t>xxx</w:t>
            </w:r>
          </w:p>
        </w:tc>
      </w:tr>
      <w:tr w:rsidR="00D03226" w:rsidRPr="00D03226" w:rsidTr="00F3746B">
        <w:trPr>
          <w:trHeight w:val="255"/>
        </w:trPr>
        <w:tc>
          <w:tcPr>
            <w:tcW w:w="4623" w:type="dxa"/>
            <w:tcBorders>
              <w:top w:val="nil"/>
              <w:left w:val="single" w:sz="4" w:space="0" w:color="auto"/>
              <w:bottom w:val="single" w:sz="4" w:space="0" w:color="auto"/>
              <w:right w:val="single" w:sz="4" w:space="0" w:color="auto"/>
            </w:tcBorders>
            <w:shd w:val="clear" w:color="auto" w:fill="auto"/>
          </w:tcPr>
          <w:p w:rsidR="00D03226" w:rsidRPr="00D03226" w:rsidRDefault="00D03226" w:rsidP="000735CF">
            <w:pPr>
              <w:spacing w:before="60" w:after="0" w:line="240" w:lineRule="auto"/>
              <w:rPr>
                <w:rFonts w:ascii="Tahoma" w:hAnsi="Tahoma"/>
                <w:color w:val="000000"/>
                <w:sz w:val="23"/>
                <w:szCs w:val="23"/>
              </w:rPr>
            </w:pPr>
            <w:r w:rsidRPr="00D03226">
              <w:rPr>
                <w:rFonts w:ascii="Tahoma" w:hAnsi="Tahoma"/>
                <w:color w:val="000000"/>
                <w:sz w:val="23"/>
                <w:szCs w:val="23"/>
              </w:rPr>
              <w:t>Bangunan Air (Irigasi)</w:t>
            </w:r>
          </w:p>
        </w:tc>
        <w:tc>
          <w:tcPr>
            <w:tcW w:w="1276" w:type="dxa"/>
            <w:tcBorders>
              <w:top w:val="nil"/>
              <w:left w:val="nil"/>
              <w:bottom w:val="single" w:sz="4" w:space="0" w:color="auto"/>
              <w:right w:val="single" w:sz="4" w:space="0" w:color="auto"/>
            </w:tcBorders>
            <w:shd w:val="clear" w:color="auto" w:fill="auto"/>
          </w:tcPr>
          <w:p w:rsidR="00D03226" w:rsidRPr="00D03226" w:rsidRDefault="00D03226" w:rsidP="000735CF">
            <w:pPr>
              <w:spacing w:before="60" w:after="0" w:line="240" w:lineRule="auto"/>
              <w:jc w:val="right"/>
              <w:rPr>
                <w:rFonts w:ascii="Tahoma" w:hAnsi="Tahoma"/>
                <w:sz w:val="23"/>
                <w:szCs w:val="23"/>
              </w:rPr>
            </w:pPr>
            <w:r w:rsidRPr="00D03226">
              <w:rPr>
                <w:rFonts w:ascii="Tahoma" w:hAnsi="Tahoma"/>
                <w:sz w:val="23"/>
                <w:szCs w:val="23"/>
              </w:rPr>
              <w:t>xxx</w:t>
            </w:r>
          </w:p>
        </w:tc>
        <w:tc>
          <w:tcPr>
            <w:tcW w:w="1134" w:type="dxa"/>
            <w:tcBorders>
              <w:top w:val="single" w:sz="4" w:space="0" w:color="auto"/>
              <w:left w:val="nil"/>
              <w:bottom w:val="single" w:sz="4" w:space="0" w:color="auto"/>
              <w:right w:val="single" w:sz="4" w:space="0" w:color="auto"/>
            </w:tcBorders>
          </w:tcPr>
          <w:p w:rsidR="00D03226" w:rsidRPr="00D03226" w:rsidRDefault="00D03226" w:rsidP="000735CF">
            <w:pPr>
              <w:spacing w:before="60" w:after="0" w:line="240" w:lineRule="auto"/>
              <w:jc w:val="right"/>
              <w:rPr>
                <w:rFonts w:ascii="Tahoma" w:hAnsi="Tahoma"/>
                <w:sz w:val="23"/>
                <w:szCs w:val="23"/>
              </w:rPr>
            </w:pPr>
            <w:r w:rsidRPr="00D03226">
              <w:rPr>
                <w:rFonts w:ascii="Tahoma" w:hAnsi="Tahoma"/>
                <w:sz w:val="23"/>
                <w:szCs w:val="23"/>
              </w:rPr>
              <w:t>xxx</w:t>
            </w:r>
          </w:p>
        </w:tc>
        <w:tc>
          <w:tcPr>
            <w:tcW w:w="1843" w:type="dxa"/>
            <w:tcBorders>
              <w:top w:val="nil"/>
              <w:left w:val="single" w:sz="4" w:space="0" w:color="auto"/>
              <w:bottom w:val="single" w:sz="4" w:space="0" w:color="auto"/>
              <w:right w:val="single" w:sz="4" w:space="0" w:color="auto"/>
            </w:tcBorders>
            <w:shd w:val="clear" w:color="auto" w:fill="auto"/>
          </w:tcPr>
          <w:p w:rsidR="00D03226" w:rsidRPr="00D03226" w:rsidRDefault="00D03226" w:rsidP="000735CF">
            <w:pPr>
              <w:spacing w:before="60" w:after="0" w:line="240" w:lineRule="auto"/>
              <w:jc w:val="right"/>
              <w:rPr>
                <w:rFonts w:ascii="Tahoma" w:hAnsi="Tahoma"/>
                <w:sz w:val="23"/>
                <w:szCs w:val="23"/>
              </w:rPr>
            </w:pPr>
            <w:r w:rsidRPr="00D03226">
              <w:rPr>
                <w:rFonts w:ascii="Tahoma" w:hAnsi="Tahoma"/>
                <w:sz w:val="23"/>
                <w:szCs w:val="23"/>
              </w:rPr>
              <w:t>xxx</w:t>
            </w:r>
          </w:p>
        </w:tc>
      </w:tr>
      <w:tr w:rsidR="00D03226" w:rsidRPr="00D03226" w:rsidTr="00F3746B">
        <w:trPr>
          <w:trHeight w:val="255"/>
        </w:trPr>
        <w:tc>
          <w:tcPr>
            <w:tcW w:w="4623" w:type="dxa"/>
            <w:tcBorders>
              <w:top w:val="nil"/>
              <w:left w:val="single" w:sz="4" w:space="0" w:color="auto"/>
              <w:bottom w:val="single" w:sz="4" w:space="0" w:color="auto"/>
              <w:right w:val="single" w:sz="4" w:space="0" w:color="auto"/>
            </w:tcBorders>
            <w:shd w:val="clear" w:color="auto" w:fill="auto"/>
          </w:tcPr>
          <w:p w:rsidR="00D03226" w:rsidRPr="00D03226" w:rsidRDefault="00D03226" w:rsidP="000735CF">
            <w:pPr>
              <w:spacing w:before="60" w:after="0" w:line="240" w:lineRule="auto"/>
              <w:rPr>
                <w:rFonts w:ascii="Tahoma" w:hAnsi="Tahoma"/>
                <w:color w:val="000000"/>
                <w:sz w:val="23"/>
                <w:szCs w:val="23"/>
              </w:rPr>
            </w:pPr>
            <w:r w:rsidRPr="00D03226">
              <w:rPr>
                <w:rFonts w:ascii="Tahoma" w:hAnsi="Tahoma"/>
                <w:color w:val="000000"/>
                <w:sz w:val="23"/>
                <w:szCs w:val="23"/>
              </w:rPr>
              <w:t>Instalasi</w:t>
            </w:r>
          </w:p>
        </w:tc>
        <w:tc>
          <w:tcPr>
            <w:tcW w:w="1276" w:type="dxa"/>
            <w:tcBorders>
              <w:top w:val="nil"/>
              <w:left w:val="nil"/>
              <w:bottom w:val="single" w:sz="4" w:space="0" w:color="auto"/>
              <w:right w:val="single" w:sz="4" w:space="0" w:color="auto"/>
            </w:tcBorders>
            <w:shd w:val="clear" w:color="auto" w:fill="auto"/>
          </w:tcPr>
          <w:p w:rsidR="00D03226" w:rsidRPr="00D03226" w:rsidRDefault="00D03226" w:rsidP="000735CF">
            <w:pPr>
              <w:spacing w:before="60" w:after="0" w:line="240" w:lineRule="auto"/>
              <w:jc w:val="right"/>
              <w:rPr>
                <w:rFonts w:ascii="Tahoma" w:hAnsi="Tahoma"/>
                <w:sz w:val="23"/>
                <w:szCs w:val="23"/>
              </w:rPr>
            </w:pPr>
            <w:r w:rsidRPr="00D03226">
              <w:rPr>
                <w:rFonts w:ascii="Tahoma" w:hAnsi="Tahoma"/>
                <w:sz w:val="23"/>
                <w:szCs w:val="23"/>
              </w:rPr>
              <w:t>xxx</w:t>
            </w:r>
          </w:p>
        </w:tc>
        <w:tc>
          <w:tcPr>
            <w:tcW w:w="1134" w:type="dxa"/>
            <w:tcBorders>
              <w:top w:val="single" w:sz="4" w:space="0" w:color="auto"/>
              <w:left w:val="nil"/>
              <w:bottom w:val="single" w:sz="4" w:space="0" w:color="auto"/>
              <w:right w:val="single" w:sz="4" w:space="0" w:color="auto"/>
            </w:tcBorders>
          </w:tcPr>
          <w:p w:rsidR="00D03226" w:rsidRPr="00D03226" w:rsidRDefault="00D03226" w:rsidP="000735CF">
            <w:pPr>
              <w:spacing w:before="60" w:after="0" w:line="240" w:lineRule="auto"/>
              <w:jc w:val="right"/>
              <w:rPr>
                <w:rFonts w:ascii="Tahoma" w:hAnsi="Tahoma"/>
                <w:sz w:val="23"/>
                <w:szCs w:val="23"/>
              </w:rPr>
            </w:pPr>
            <w:r w:rsidRPr="00D03226">
              <w:rPr>
                <w:rFonts w:ascii="Tahoma" w:hAnsi="Tahoma"/>
                <w:sz w:val="23"/>
                <w:szCs w:val="23"/>
              </w:rPr>
              <w:t>xxx</w:t>
            </w:r>
          </w:p>
        </w:tc>
        <w:tc>
          <w:tcPr>
            <w:tcW w:w="1843" w:type="dxa"/>
            <w:tcBorders>
              <w:top w:val="nil"/>
              <w:left w:val="single" w:sz="4" w:space="0" w:color="auto"/>
              <w:bottom w:val="single" w:sz="4" w:space="0" w:color="auto"/>
              <w:right w:val="single" w:sz="4" w:space="0" w:color="auto"/>
            </w:tcBorders>
            <w:shd w:val="clear" w:color="auto" w:fill="auto"/>
          </w:tcPr>
          <w:p w:rsidR="00D03226" w:rsidRPr="00D03226" w:rsidRDefault="00D03226" w:rsidP="000735CF">
            <w:pPr>
              <w:spacing w:before="60" w:after="0" w:line="240" w:lineRule="auto"/>
              <w:jc w:val="right"/>
              <w:rPr>
                <w:rFonts w:ascii="Tahoma" w:hAnsi="Tahoma"/>
                <w:sz w:val="23"/>
                <w:szCs w:val="23"/>
              </w:rPr>
            </w:pPr>
            <w:r w:rsidRPr="00D03226">
              <w:rPr>
                <w:rFonts w:ascii="Tahoma" w:hAnsi="Tahoma"/>
                <w:sz w:val="23"/>
                <w:szCs w:val="23"/>
              </w:rPr>
              <w:t>xxx</w:t>
            </w:r>
          </w:p>
        </w:tc>
      </w:tr>
      <w:tr w:rsidR="00D03226" w:rsidRPr="00D03226" w:rsidTr="00F3746B">
        <w:trPr>
          <w:trHeight w:val="255"/>
        </w:trPr>
        <w:tc>
          <w:tcPr>
            <w:tcW w:w="4623" w:type="dxa"/>
            <w:tcBorders>
              <w:top w:val="nil"/>
              <w:left w:val="single" w:sz="4" w:space="0" w:color="auto"/>
              <w:bottom w:val="single" w:sz="4" w:space="0" w:color="auto"/>
              <w:right w:val="single" w:sz="4" w:space="0" w:color="auto"/>
            </w:tcBorders>
            <w:shd w:val="clear" w:color="auto" w:fill="auto"/>
          </w:tcPr>
          <w:p w:rsidR="00D03226" w:rsidRPr="00D03226" w:rsidRDefault="00D03226" w:rsidP="000735CF">
            <w:pPr>
              <w:spacing w:before="60" w:after="0" w:line="240" w:lineRule="auto"/>
              <w:rPr>
                <w:rFonts w:ascii="Tahoma" w:hAnsi="Tahoma"/>
                <w:color w:val="000000"/>
                <w:sz w:val="23"/>
                <w:szCs w:val="23"/>
              </w:rPr>
            </w:pPr>
            <w:r w:rsidRPr="00D03226">
              <w:rPr>
                <w:rFonts w:ascii="Tahoma" w:hAnsi="Tahoma"/>
                <w:color w:val="000000"/>
                <w:sz w:val="23"/>
                <w:szCs w:val="23"/>
              </w:rPr>
              <w:t>Jaringan</w:t>
            </w:r>
          </w:p>
        </w:tc>
        <w:tc>
          <w:tcPr>
            <w:tcW w:w="1276" w:type="dxa"/>
            <w:tcBorders>
              <w:top w:val="nil"/>
              <w:left w:val="nil"/>
              <w:bottom w:val="single" w:sz="4" w:space="0" w:color="auto"/>
              <w:right w:val="single" w:sz="4" w:space="0" w:color="auto"/>
            </w:tcBorders>
            <w:shd w:val="clear" w:color="auto" w:fill="auto"/>
          </w:tcPr>
          <w:p w:rsidR="00D03226" w:rsidRPr="00D03226" w:rsidRDefault="00D03226" w:rsidP="000735CF">
            <w:pPr>
              <w:spacing w:before="60" w:after="0" w:line="240" w:lineRule="auto"/>
              <w:jc w:val="right"/>
              <w:rPr>
                <w:rFonts w:ascii="Tahoma" w:hAnsi="Tahoma"/>
                <w:sz w:val="23"/>
                <w:szCs w:val="23"/>
              </w:rPr>
            </w:pPr>
            <w:r w:rsidRPr="00D03226">
              <w:rPr>
                <w:rFonts w:ascii="Tahoma" w:hAnsi="Tahoma"/>
                <w:sz w:val="23"/>
                <w:szCs w:val="23"/>
              </w:rPr>
              <w:t>xxx</w:t>
            </w:r>
          </w:p>
        </w:tc>
        <w:tc>
          <w:tcPr>
            <w:tcW w:w="1134" w:type="dxa"/>
            <w:tcBorders>
              <w:top w:val="single" w:sz="4" w:space="0" w:color="auto"/>
              <w:left w:val="nil"/>
              <w:bottom w:val="single" w:sz="4" w:space="0" w:color="auto"/>
              <w:right w:val="single" w:sz="4" w:space="0" w:color="auto"/>
            </w:tcBorders>
          </w:tcPr>
          <w:p w:rsidR="00D03226" w:rsidRPr="00D03226" w:rsidRDefault="00D03226" w:rsidP="000735CF">
            <w:pPr>
              <w:spacing w:before="60" w:after="0" w:line="240" w:lineRule="auto"/>
              <w:jc w:val="right"/>
              <w:rPr>
                <w:rFonts w:ascii="Tahoma" w:hAnsi="Tahoma"/>
                <w:sz w:val="23"/>
                <w:szCs w:val="23"/>
              </w:rPr>
            </w:pPr>
            <w:r w:rsidRPr="00D03226">
              <w:rPr>
                <w:rFonts w:ascii="Tahoma" w:hAnsi="Tahoma"/>
                <w:sz w:val="23"/>
                <w:szCs w:val="23"/>
              </w:rPr>
              <w:t>xxx</w:t>
            </w:r>
          </w:p>
        </w:tc>
        <w:tc>
          <w:tcPr>
            <w:tcW w:w="1843" w:type="dxa"/>
            <w:tcBorders>
              <w:top w:val="nil"/>
              <w:left w:val="single" w:sz="4" w:space="0" w:color="auto"/>
              <w:bottom w:val="single" w:sz="4" w:space="0" w:color="auto"/>
              <w:right w:val="single" w:sz="4" w:space="0" w:color="auto"/>
            </w:tcBorders>
            <w:shd w:val="clear" w:color="auto" w:fill="auto"/>
          </w:tcPr>
          <w:p w:rsidR="00D03226" w:rsidRPr="00D03226" w:rsidRDefault="00D03226" w:rsidP="000735CF">
            <w:pPr>
              <w:spacing w:before="60" w:after="0" w:line="240" w:lineRule="auto"/>
              <w:jc w:val="right"/>
              <w:rPr>
                <w:rFonts w:ascii="Tahoma" w:hAnsi="Tahoma"/>
                <w:sz w:val="23"/>
                <w:szCs w:val="23"/>
              </w:rPr>
            </w:pPr>
            <w:r w:rsidRPr="00D03226">
              <w:rPr>
                <w:rFonts w:ascii="Tahoma" w:hAnsi="Tahoma"/>
                <w:sz w:val="23"/>
                <w:szCs w:val="23"/>
              </w:rPr>
              <w:t>xxx</w:t>
            </w:r>
          </w:p>
        </w:tc>
      </w:tr>
      <w:tr w:rsidR="00D03226" w:rsidRPr="00D03226" w:rsidTr="00F3746B">
        <w:trPr>
          <w:trHeight w:val="255"/>
        </w:trPr>
        <w:tc>
          <w:tcPr>
            <w:tcW w:w="4623" w:type="dxa"/>
            <w:tcBorders>
              <w:top w:val="nil"/>
              <w:left w:val="single" w:sz="4" w:space="0" w:color="auto"/>
              <w:bottom w:val="single" w:sz="4" w:space="0" w:color="auto"/>
              <w:right w:val="single" w:sz="4" w:space="0" w:color="auto"/>
            </w:tcBorders>
            <w:shd w:val="clear" w:color="auto" w:fill="auto"/>
          </w:tcPr>
          <w:p w:rsidR="00D03226" w:rsidRPr="00D03226" w:rsidRDefault="00D03226" w:rsidP="000735CF">
            <w:pPr>
              <w:spacing w:before="60" w:after="0" w:line="240" w:lineRule="auto"/>
              <w:ind w:firstLine="249"/>
              <w:rPr>
                <w:rFonts w:ascii="Tahoma" w:hAnsi="Tahoma"/>
                <w:b/>
                <w:sz w:val="23"/>
                <w:szCs w:val="23"/>
              </w:rPr>
            </w:pPr>
            <w:r w:rsidRPr="00D03226">
              <w:rPr>
                <w:rFonts w:ascii="Tahoma" w:hAnsi="Tahoma"/>
                <w:b/>
                <w:sz w:val="23"/>
                <w:szCs w:val="23"/>
              </w:rPr>
              <w:t>Jumlah Jalan, Irigasi dan Jaringan</w:t>
            </w:r>
          </w:p>
        </w:tc>
        <w:tc>
          <w:tcPr>
            <w:tcW w:w="1276" w:type="dxa"/>
            <w:tcBorders>
              <w:top w:val="nil"/>
              <w:left w:val="nil"/>
              <w:bottom w:val="single" w:sz="4" w:space="0" w:color="auto"/>
              <w:right w:val="single" w:sz="4" w:space="0" w:color="auto"/>
            </w:tcBorders>
            <w:shd w:val="clear" w:color="auto" w:fill="auto"/>
          </w:tcPr>
          <w:p w:rsidR="00D03226" w:rsidRPr="00D03226" w:rsidRDefault="00D03226" w:rsidP="000735CF">
            <w:pPr>
              <w:spacing w:before="60" w:after="0" w:line="240" w:lineRule="auto"/>
              <w:jc w:val="right"/>
              <w:rPr>
                <w:rFonts w:ascii="Tahoma" w:hAnsi="Tahoma"/>
                <w:b/>
                <w:sz w:val="23"/>
                <w:szCs w:val="23"/>
              </w:rPr>
            </w:pPr>
            <w:r w:rsidRPr="00D03226">
              <w:rPr>
                <w:rFonts w:ascii="Tahoma" w:hAnsi="Tahoma"/>
                <w:b/>
                <w:sz w:val="23"/>
                <w:szCs w:val="23"/>
              </w:rPr>
              <w:t>xxx</w:t>
            </w:r>
          </w:p>
        </w:tc>
        <w:tc>
          <w:tcPr>
            <w:tcW w:w="1134" w:type="dxa"/>
            <w:tcBorders>
              <w:top w:val="single" w:sz="4" w:space="0" w:color="auto"/>
              <w:left w:val="nil"/>
              <w:bottom w:val="single" w:sz="4" w:space="0" w:color="auto"/>
              <w:right w:val="single" w:sz="4" w:space="0" w:color="auto"/>
            </w:tcBorders>
          </w:tcPr>
          <w:p w:rsidR="00D03226" w:rsidRPr="00D03226" w:rsidRDefault="00D03226" w:rsidP="000735CF">
            <w:pPr>
              <w:spacing w:before="60" w:after="0" w:line="240" w:lineRule="auto"/>
              <w:jc w:val="right"/>
              <w:rPr>
                <w:rFonts w:ascii="Tahoma" w:hAnsi="Tahoma"/>
                <w:b/>
                <w:sz w:val="23"/>
                <w:szCs w:val="23"/>
              </w:rPr>
            </w:pPr>
            <w:r w:rsidRPr="00D03226">
              <w:rPr>
                <w:rFonts w:ascii="Tahoma" w:hAnsi="Tahoma"/>
                <w:b/>
                <w:sz w:val="23"/>
                <w:szCs w:val="23"/>
              </w:rPr>
              <w:t>xxx</w:t>
            </w:r>
          </w:p>
        </w:tc>
        <w:tc>
          <w:tcPr>
            <w:tcW w:w="1843" w:type="dxa"/>
            <w:tcBorders>
              <w:top w:val="nil"/>
              <w:left w:val="single" w:sz="4" w:space="0" w:color="auto"/>
              <w:bottom w:val="single" w:sz="4" w:space="0" w:color="auto"/>
              <w:right w:val="single" w:sz="4" w:space="0" w:color="auto"/>
            </w:tcBorders>
            <w:shd w:val="clear" w:color="auto" w:fill="auto"/>
          </w:tcPr>
          <w:p w:rsidR="00D03226" w:rsidRPr="00D03226" w:rsidRDefault="00D03226" w:rsidP="000735CF">
            <w:pPr>
              <w:spacing w:before="60" w:after="0" w:line="240" w:lineRule="auto"/>
              <w:jc w:val="right"/>
              <w:rPr>
                <w:rFonts w:ascii="Tahoma" w:hAnsi="Tahoma"/>
                <w:b/>
                <w:sz w:val="23"/>
                <w:szCs w:val="23"/>
              </w:rPr>
            </w:pPr>
            <w:r w:rsidRPr="00D03226">
              <w:rPr>
                <w:rFonts w:ascii="Tahoma" w:hAnsi="Tahoma"/>
                <w:b/>
                <w:sz w:val="23"/>
                <w:szCs w:val="23"/>
              </w:rPr>
              <w:t>xxx</w:t>
            </w:r>
          </w:p>
        </w:tc>
      </w:tr>
      <w:tr w:rsidR="00D03226" w:rsidRPr="00D03226" w:rsidTr="00F3746B">
        <w:trPr>
          <w:trHeight w:val="255"/>
        </w:trPr>
        <w:tc>
          <w:tcPr>
            <w:tcW w:w="4623" w:type="dxa"/>
            <w:tcBorders>
              <w:top w:val="nil"/>
              <w:left w:val="single" w:sz="4" w:space="0" w:color="auto"/>
              <w:bottom w:val="single" w:sz="4" w:space="0" w:color="auto"/>
              <w:right w:val="single" w:sz="4" w:space="0" w:color="auto"/>
            </w:tcBorders>
            <w:shd w:val="clear" w:color="auto" w:fill="auto"/>
          </w:tcPr>
          <w:p w:rsidR="00D03226" w:rsidRPr="00D03226" w:rsidRDefault="00D03226" w:rsidP="000735CF">
            <w:pPr>
              <w:spacing w:before="60" w:after="0" w:line="240" w:lineRule="auto"/>
              <w:rPr>
                <w:rFonts w:ascii="Tahoma" w:hAnsi="Tahoma"/>
                <w:b/>
                <w:bCs/>
                <w:color w:val="000000"/>
                <w:sz w:val="23"/>
                <w:szCs w:val="23"/>
              </w:rPr>
            </w:pPr>
            <w:r w:rsidRPr="00D03226">
              <w:rPr>
                <w:rFonts w:ascii="Tahoma" w:hAnsi="Tahoma"/>
                <w:b/>
                <w:bCs/>
                <w:color w:val="000000"/>
                <w:sz w:val="23"/>
                <w:szCs w:val="23"/>
              </w:rPr>
              <w:t>Aset Tetap Lainnya</w:t>
            </w:r>
          </w:p>
        </w:tc>
        <w:tc>
          <w:tcPr>
            <w:tcW w:w="1276" w:type="dxa"/>
            <w:tcBorders>
              <w:top w:val="nil"/>
              <w:left w:val="nil"/>
              <w:bottom w:val="single" w:sz="4" w:space="0" w:color="auto"/>
              <w:right w:val="single" w:sz="4" w:space="0" w:color="auto"/>
            </w:tcBorders>
            <w:shd w:val="clear" w:color="auto" w:fill="auto"/>
          </w:tcPr>
          <w:p w:rsidR="00D03226" w:rsidRPr="00D03226" w:rsidRDefault="00D03226" w:rsidP="000735CF">
            <w:pPr>
              <w:spacing w:before="60" w:after="0" w:line="240" w:lineRule="auto"/>
              <w:jc w:val="right"/>
              <w:rPr>
                <w:rFonts w:ascii="Tahoma" w:hAnsi="Tahoma"/>
                <w:color w:val="000000"/>
                <w:sz w:val="23"/>
                <w:szCs w:val="23"/>
              </w:rPr>
            </w:pPr>
          </w:p>
        </w:tc>
        <w:tc>
          <w:tcPr>
            <w:tcW w:w="1134" w:type="dxa"/>
            <w:tcBorders>
              <w:top w:val="single" w:sz="4" w:space="0" w:color="auto"/>
              <w:left w:val="nil"/>
              <w:bottom w:val="single" w:sz="4" w:space="0" w:color="auto"/>
              <w:right w:val="single" w:sz="4" w:space="0" w:color="auto"/>
            </w:tcBorders>
          </w:tcPr>
          <w:p w:rsidR="00D03226" w:rsidRPr="00D03226" w:rsidRDefault="00D03226" w:rsidP="000735CF">
            <w:pPr>
              <w:spacing w:before="60" w:after="0" w:line="240" w:lineRule="auto"/>
              <w:jc w:val="right"/>
              <w:rPr>
                <w:rFonts w:ascii="Tahoma" w:hAnsi="Tahoma"/>
                <w:color w:val="000000"/>
                <w:sz w:val="23"/>
                <w:szCs w:val="23"/>
              </w:rPr>
            </w:pPr>
          </w:p>
        </w:tc>
        <w:tc>
          <w:tcPr>
            <w:tcW w:w="1843" w:type="dxa"/>
            <w:tcBorders>
              <w:top w:val="nil"/>
              <w:left w:val="single" w:sz="4" w:space="0" w:color="auto"/>
              <w:bottom w:val="single" w:sz="4" w:space="0" w:color="auto"/>
              <w:right w:val="single" w:sz="4" w:space="0" w:color="auto"/>
            </w:tcBorders>
            <w:shd w:val="clear" w:color="auto" w:fill="auto"/>
          </w:tcPr>
          <w:p w:rsidR="00D03226" w:rsidRPr="00D03226" w:rsidRDefault="00D03226" w:rsidP="000735CF">
            <w:pPr>
              <w:spacing w:before="60" w:after="0" w:line="240" w:lineRule="auto"/>
              <w:jc w:val="right"/>
              <w:rPr>
                <w:rFonts w:ascii="Tahoma" w:hAnsi="Tahoma"/>
                <w:color w:val="000000"/>
                <w:sz w:val="23"/>
                <w:szCs w:val="23"/>
              </w:rPr>
            </w:pPr>
          </w:p>
        </w:tc>
      </w:tr>
      <w:tr w:rsidR="00D03226" w:rsidRPr="00D03226" w:rsidTr="00F3746B">
        <w:trPr>
          <w:trHeight w:val="255"/>
        </w:trPr>
        <w:tc>
          <w:tcPr>
            <w:tcW w:w="4623" w:type="dxa"/>
            <w:tcBorders>
              <w:top w:val="nil"/>
              <w:left w:val="single" w:sz="4" w:space="0" w:color="auto"/>
              <w:bottom w:val="single" w:sz="4" w:space="0" w:color="auto"/>
              <w:right w:val="single" w:sz="4" w:space="0" w:color="auto"/>
            </w:tcBorders>
            <w:shd w:val="clear" w:color="auto" w:fill="auto"/>
          </w:tcPr>
          <w:p w:rsidR="00D03226" w:rsidRPr="00D03226" w:rsidRDefault="00D03226" w:rsidP="000735CF">
            <w:pPr>
              <w:spacing w:before="60" w:after="0" w:line="240" w:lineRule="auto"/>
              <w:rPr>
                <w:rFonts w:ascii="Tahoma" w:hAnsi="Tahoma"/>
                <w:color w:val="000000"/>
                <w:sz w:val="23"/>
                <w:szCs w:val="23"/>
              </w:rPr>
            </w:pPr>
            <w:r w:rsidRPr="00D03226">
              <w:rPr>
                <w:rFonts w:ascii="Tahoma" w:hAnsi="Tahoma"/>
                <w:color w:val="000000"/>
                <w:sz w:val="23"/>
                <w:szCs w:val="23"/>
              </w:rPr>
              <w:t>Buku dan Perpustakaan</w:t>
            </w:r>
          </w:p>
        </w:tc>
        <w:tc>
          <w:tcPr>
            <w:tcW w:w="1276" w:type="dxa"/>
            <w:tcBorders>
              <w:top w:val="nil"/>
              <w:left w:val="nil"/>
              <w:bottom w:val="single" w:sz="4" w:space="0" w:color="auto"/>
              <w:right w:val="single" w:sz="4" w:space="0" w:color="auto"/>
            </w:tcBorders>
            <w:shd w:val="clear" w:color="auto" w:fill="auto"/>
          </w:tcPr>
          <w:p w:rsidR="00D03226" w:rsidRPr="00D03226" w:rsidRDefault="00D03226" w:rsidP="000735CF">
            <w:pPr>
              <w:spacing w:before="60" w:after="0" w:line="240" w:lineRule="auto"/>
              <w:jc w:val="right"/>
              <w:rPr>
                <w:rFonts w:ascii="Tahoma" w:hAnsi="Tahoma"/>
                <w:sz w:val="23"/>
                <w:szCs w:val="23"/>
              </w:rPr>
            </w:pPr>
            <w:r w:rsidRPr="00D03226">
              <w:rPr>
                <w:rFonts w:ascii="Tahoma" w:hAnsi="Tahoma"/>
                <w:sz w:val="23"/>
                <w:szCs w:val="23"/>
              </w:rPr>
              <w:t>xxx</w:t>
            </w:r>
          </w:p>
        </w:tc>
        <w:tc>
          <w:tcPr>
            <w:tcW w:w="1134" w:type="dxa"/>
            <w:tcBorders>
              <w:top w:val="single" w:sz="4" w:space="0" w:color="auto"/>
              <w:left w:val="nil"/>
              <w:bottom w:val="single" w:sz="4" w:space="0" w:color="auto"/>
              <w:right w:val="single" w:sz="4" w:space="0" w:color="auto"/>
            </w:tcBorders>
          </w:tcPr>
          <w:p w:rsidR="00D03226" w:rsidRPr="00D03226" w:rsidRDefault="00D03226" w:rsidP="000735CF">
            <w:pPr>
              <w:spacing w:before="60" w:after="0" w:line="240" w:lineRule="auto"/>
              <w:jc w:val="right"/>
              <w:rPr>
                <w:rFonts w:ascii="Tahoma" w:hAnsi="Tahoma"/>
                <w:sz w:val="23"/>
                <w:szCs w:val="23"/>
              </w:rPr>
            </w:pPr>
            <w:r w:rsidRPr="00D03226">
              <w:rPr>
                <w:rFonts w:ascii="Tahoma" w:hAnsi="Tahoma"/>
                <w:sz w:val="23"/>
                <w:szCs w:val="23"/>
              </w:rPr>
              <w:t>xxx</w:t>
            </w:r>
          </w:p>
        </w:tc>
        <w:tc>
          <w:tcPr>
            <w:tcW w:w="1843" w:type="dxa"/>
            <w:tcBorders>
              <w:top w:val="nil"/>
              <w:left w:val="single" w:sz="4" w:space="0" w:color="auto"/>
              <w:bottom w:val="single" w:sz="4" w:space="0" w:color="auto"/>
              <w:right w:val="single" w:sz="4" w:space="0" w:color="auto"/>
            </w:tcBorders>
            <w:shd w:val="clear" w:color="auto" w:fill="auto"/>
          </w:tcPr>
          <w:p w:rsidR="00D03226" w:rsidRPr="00D03226" w:rsidRDefault="00D03226" w:rsidP="000735CF">
            <w:pPr>
              <w:spacing w:before="60" w:after="0" w:line="240" w:lineRule="auto"/>
              <w:jc w:val="right"/>
              <w:rPr>
                <w:rFonts w:ascii="Tahoma" w:hAnsi="Tahoma"/>
                <w:sz w:val="23"/>
                <w:szCs w:val="23"/>
              </w:rPr>
            </w:pPr>
            <w:r w:rsidRPr="00D03226">
              <w:rPr>
                <w:rFonts w:ascii="Tahoma" w:hAnsi="Tahoma"/>
                <w:sz w:val="23"/>
                <w:szCs w:val="23"/>
              </w:rPr>
              <w:t>xxx</w:t>
            </w:r>
          </w:p>
        </w:tc>
      </w:tr>
      <w:tr w:rsidR="00D03226" w:rsidRPr="00D03226" w:rsidTr="00F3746B">
        <w:trPr>
          <w:trHeight w:val="255"/>
        </w:trPr>
        <w:tc>
          <w:tcPr>
            <w:tcW w:w="4623" w:type="dxa"/>
            <w:tcBorders>
              <w:top w:val="nil"/>
              <w:left w:val="single" w:sz="4" w:space="0" w:color="auto"/>
              <w:bottom w:val="single" w:sz="4" w:space="0" w:color="auto"/>
              <w:right w:val="single" w:sz="4" w:space="0" w:color="auto"/>
            </w:tcBorders>
            <w:shd w:val="clear" w:color="auto" w:fill="auto"/>
          </w:tcPr>
          <w:p w:rsidR="00D03226" w:rsidRPr="00D03226" w:rsidRDefault="00D03226" w:rsidP="000735CF">
            <w:pPr>
              <w:spacing w:before="60" w:after="0" w:line="240" w:lineRule="auto"/>
              <w:rPr>
                <w:rFonts w:ascii="Tahoma" w:hAnsi="Tahoma"/>
                <w:color w:val="000000"/>
                <w:sz w:val="23"/>
                <w:szCs w:val="23"/>
              </w:rPr>
            </w:pPr>
            <w:r w:rsidRPr="00D03226">
              <w:rPr>
                <w:rFonts w:ascii="Tahoma" w:hAnsi="Tahoma"/>
                <w:color w:val="000000"/>
                <w:sz w:val="23"/>
                <w:szCs w:val="23"/>
              </w:rPr>
              <w:t>Barang Bercorak Kesenian/Kebudayaan</w:t>
            </w:r>
          </w:p>
        </w:tc>
        <w:tc>
          <w:tcPr>
            <w:tcW w:w="1276" w:type="dxa"/>
            <w:tcBorders>
              <w:top w:val="nil"/>
              <w:left w:val="nil"/>
              <w:bottom w:val="single" w:sz="4" w:space="0" w:color="auto"/>
              <w:right w:val="single" w:sz="4" w:space="0" w:color="auto"/>
            </w:tcBorders>
            <w:shd w:val="clear" w:color="auto" w:fill="auto"/>
          </w:tcPr>
          <w:p w:rsidR="00D03226" w:rsidRPr="00D03226" w:rsidRDefault="00D03226" w:rsidP="000735CF">
            <w:pPr>
              <w:spacing w:before="60" w:after="0" w:line="240" w:lineRule="auto"/>
              <w:jc w:val="right"/>
              <w:rPr>
                <w:rFonts w:ascii="Tahoma" w:hAnsi="Tahoma"/>
                <w:sz w:val="23"/>
                <w:szCs w:val="23"/>
              </w:rPr>
            </w:pPr>
            <w:r w:rsidRPr="00D03226">
              <w:rPr>
                <w:rFonts w:ascii="Tahoma" w:hAnsi="Tahoma"/>
                <w:sz w:val="23"/>
                <w:szCs w:val="23"/>
              </w:rPr>
              <w:t>xxx</w:t>
            </w:r>
          </w:p>
        </w:tc>
        <w:tc>
          <w:tcPr>
            <w:tcW w:w="1134" w:type="dxa"/>
            <w:tcBorders>
              <w:top w:val="single" w:sz="4" w:space="0" w:color="auto"/>
              <w:left w:val="nil"/>
              <w:bottom w:val="single" w:sz="4" w:space="0" w:color="auto"/>
              <w:right w:val="single" w:sz="4" w:space="0" w:color="auto"/>
            </w:tcBorders>
          </w:tcPr>
          <w:p w:rsidR="00D03226" w:rsidRPr="00D03226" w:rsidRDefault="00D03226" w:rsidP="000735CF">
            <w:pPr>
              <w:spacing w:before="60" w:after="0" w:line="240" w:lineRule="auto"/>
              <w:jc w:val="right"/>
              <w:rPr>
                <w:rFonts w:ascii="Tahoma" w:hAnsi="Tahoma"/>
                <w:sz w:val="23"/>
                <w:szCs w:val="23"/>
              </w:rPr>
            </w:pPr>
            <w:r w:rsidRPr="00D03226">
              <w:rPr>
                <w:rFonts w:ascii="Tahoma" w:hAnsi="Tahoma"/>
                <w:sz w:val="23"/>
                <w:szCs w:val="23"/>
              </w:rPr>
              <w:t>xxx</w:t>
            </w:r>
          </w:p>
        </w:tc>
        <w:tc>
          <w:tcPr>
            <w:tcW w:w="1843" w:type="dxa"/>
            <w:tcBorders>
              <w:top w:val="nil"/>
              <w:left w:val="single" w:sz="4" w:space="0" w:color="auto"/>
              <w:bottom w:val="single" w:sz="4" w:space="0" w:color="auto"/>
              <w:right w:val="single" w:sz="4" w:space="0" w:color="auto"/>
            </w:tcBorders>
            <w:shd w:val="clear" w:color="auto" w:fill="auto"/>
          </w:tcPr>
          <w:p w:rsidR="00D03226" w:rsidRPr="00D03226" w:rsidRDefault="00D03226" w:rsidP="000735CF">
            <w:pPr>
              <w:spacing w:before="60" w:after="0" w:line="240" w:lineRule="auto"/>
              <w:jc w:val="right"/>
              <w:rPr>
                <w:rFonts w:ascii="Tahoma" w:hAnsi="Tahoma"/>
                <w:sz w:val="23"/>
                <w:szCs w:val="23"/>
              </w:rPr>
            </w:pPr>
            <w:r w:rsidRPr="00D03226">
              <w:rPr>
                <w:rFonts w:ascii="Tahoma" w:hAnsi="Tahoma"/>
                <w:sz w:val="23"/>
                <w:szCs w:val="23"/>
              </w:rPr>
              <w:t>xxx</w:t>
            </w:r>
          </w:p>
        </w:tc>
      </w:tr>
      <w:tr w:rsidR="00D03226" w:rsidRPr="00D03226" w:rsidTr="00F3746B">
        <w:trPr>
          <w:trHeight w:val="255"/>
        </w:trPr>
        <w:tc>
          <w:tcPr>
            <w:tcW w:w="4623" w:type="dxa"/>
            <w:tcBorders>
              <w:top w:val="nil"/>
              <w:left w:val="single" w:sz="4" w:space="0" w:color="auto"/>
              <w:bottom w:val="single" w:sz="4" w:space="0" w:color="auto"/>
              <w:right w:val="single" w:sz="4" w:space="0" w:color="auto"/>
            </w:tcBorders>
            <w:shd w:val="clear" w:color="auto" w:fill="auto"/>
          </w:tcPr>
          <w:p w:rsidR="00D03226" w:rsidRPr="00D03226" w:rsidRDefault="00D03226" w:rsidP="000735CF">
            <w:pPr>
              <w:spacing w:before="60" w:after="0" w:line="240" w:lineRule="auto"/>
              <w:rPr>
                <w:rFonts w:ascii="Tahoma" w:hAnsi="Tahoma"/>
                <w:color w:val="000000"/>
                <w:sz w:val="23"/>
                <w:szCs w:val="23"/>
              </w:rPr>
            </w:pPr>
            <w:r w:rsidRPr="00D03226">
              <w:rPr>
                <w:rFonts w:ascii="Tahoma" w:hAnsi="Tahoma"/>
                <w:color w:val="000000"/>
                <w:sz w:val="23"/>
                <w:szCs w:val="23"/>
              </w:rPr>
              <w:t>Hewan/Ternak dan Tumbuhan</w:t>
            </w:r>
          </w:p>
        </w:tc>
        <w:tc>
          <w:tcPr>
            <w:tcW w:w="1276" w:type="dxa"/>
            <w:tcBorders>
              <w:top w:val="nil"/>
              <w:left w:val="nil"/>
              <w:bottom w:val="single" w:sz="4" w:space="0" w:color="auto"/>
              <w:right w:val="single" w:sz="4" w:space="0" w:color="auto"/>
            </w:tcBorders>
            <w:shd w:val="clear" w:color="auto" w:fill="auto"/>
          </w:tcPr>
          <w:p w:rsidR="00D03226" w:rsidRPr="00D03226" w:rsidRDefault="00D03226" w:rsidP="000735CF">
            <w:pPr>
              <w:spacing w:before="60" w:after="0" w:line="240" w:lineRule="auto"/>
              <w:jc w:val="right"/>
              <w:rPr>
                <w:rFonts w:ascii="Tahoma" w:hAnsi="Tahoma"/>
                <w:sz w:val="23"/>
                <w:szCs w:val="23"/>
              </w:rPr>
            </w:pPr>
            <w:r w:rsidRPr="00D03226">
              <w:rPr>
                <w:rFonts w:ascii="Tahoma" w:hAnsi="Tahoma"/>
                <w:sz w:val="23"/>
                <w:szCs w:val="23"/>
              </w:rPr>
              <w:t>xxx</w:t>
            </w:r>
          </w:p>
        </w:tc>
        <w:tc>
          <w:tcPr>
            <w:tcW w:w="1134" w:type="dxa"/>
            <w:tcBorders>
              <w:top w:val="single" w:sz="4" w:space="0" w:color="auto"/>
              <w:left w:val="nil"/>
              <w:bottom w:val="single" w:sz="4" w:space="0" w:color="auto"/>
              <w:right w:val="single" w:sz="4" w:space="0" w:color="auto"/>
            </w:tcBorders>
          </w:tcPr>
          <w:p w:rsidR="00D03226" w:rsidRPr="00D03226" w:rsidRDefault="00D03226" w:rsidP="000735CF">
            <w:pPr>
              <w:spacing w:before="60" w:after="0" w:line="240" w:lineRule="auto"/>
              <w:jc w:val="right"/>
              <w:rPr>
                <w:rFonts w:ascii="Tahoma" w:hAnsi="Tahoma"/>
                <w:sz w:val="23"/>
                <w:szCs w:val="23"/>
              </w:rPr>
            </w:pPr>
            <w:r w:rsidRPr="00D03226">
              <w:rPr>
                <w:rFonts w:ascii="Tahoma" w:hAnsi="Tahoma"/>
                <w:sz w:val="23"/>
                <w:szCs w:val="23"/>
              </w:rPr>
              <w:t>xxx</w:t>
            </w:r>
          </w:p>
        </w:tc>
        <w:tc>
          <w:tcPr>
            <w:tcW w:w="1843" w:type="dxa"/>
            <w:tcBorders>
              <w:top w:val="nil"/>
              <w:left w:val="single" w:sz="4" w:space="0" w:color="auto"/>
              <w:bottom w:val="single" w:sz="4" w:space="0" w:color="auto"/>
              <w:right w:val="single" w:sz="4" w:space="0" w:color="auto"/>
            </w:tcBorders>
            <w:shd w:val="clear" w:color="auto" w:fill="auto"/>
          </w:tcPr>
          <w:p w:rsidR="00D03226" w:rsidRPr="00D03226" w:rsidRDefault="00D03226" w:rsidP="000735CF">
            <w:pPr>
              <w:spacing w:before="60" w:after="0" w:line="240" w:lineRule="auto"/>
              <w:jc w:val="right"/>
              <w:rPr>
                <w:rFonts w:ascii="Tahoma" w:hAnsi="Tahoma"/>
                <w:sz w:val="23"/>
                <w:szCs w:val="23"/>
              </w:rPr>
            </w:pPr>
            <w:r w:rsidRPr="00D03226">
              <w:rPr>
                <w:rFonts w:ascii="Tahoma" w:hAnsi="Tahoma"/>
                <w:sz w:val="23"/>
                <w:szCs w:val="23"/>
              </w:rPr>
              <w:t>xxx</w:t>
            </w:r>
          </w:p>
        </w:tc>
      </w:tr>
      <w:tr w:rsidR="00D03226" w:rsidRPr="00D03226" w:rsidTr="00F3746B">
        <w:trPr>
          <w:trHeight w:val="255"/>
        </w:trPr>
        <w:tc>
          <w:tcPr>
            <w:tcW w:w="4623" w:type="dxa"/>
            <w:tcBorders>
              <w:top w:val="nil"/>
              <w:left w:val="single" w:sz="4" w:space="0" w:color="auto"/>
              <w:bottom w:val="single" w:sz="4" w:space="0" w:color="auto"/>
              <w:right w:val="single" w:sz="4" w:space="0" w:color="auto"/>
            </w:tcBorders>
            <w:shd w:val="clear" w:color="auto" w:fill="auto"/>
          </w:tcPr>
          <w:p w:rsidR="00D03226" w:rsidRPr="00D03226" w:rsidRDefault="00D03226" w:rsidP="000735CF">
            <w:pPr>
              <w:spacing w:before="60" w:after="0" w:line="240" w:lineRule="auto"/>
              <w:rPr>
                <w:rFonts w:ascii="Tahoma" w:hAnsi="Tahoma"/>
                <w:sz w:val="23"/>
                <w:szCs w:val="23"/>
              </w:rPr>
            </w:pPr>
            <w:r w:rsidRPr="00D03226">
              <w:rPr>
                <w:rFonts w:ascii="Tahoma" w:hAnsi="Tahoma"/>
                <w:sz w:val="23"/>
                <w:szCs w:val="23"/>
              </w:rPr>
              <w:t>Aset Renovasi</w:t>
            </w:r>
          </w:p>
        </w:tc>
        <w:tc>
          <w:tcPr>
            <w:tcW w:w="1276" w:type="dxa"/>
            <w:tcBorders>
              <w:top w:val="nil"/>
              <w:left w:val="nil"/>
              <w:bottom w:val="single" w:sz="4" w:space="0" w:color="auto"/>
              <w:right w:val="single" w:sz="4" w:space="0" w:color="auto"/>
            </w:tcBorders>
            <w:shd w:val="clear" w:color="auto" w:fill="auto"/>
          </w:tcPr>
          <w:p w:rsidR="00D03226" w:rsidRPr="00D03226" w:rsidRDefault="00D03226" w:rsidP="000735CF">
            <w:pPr>
              <w:spacing w:before="60" w:after="0" w:line="240" w:lineRule="auto"/>
              <w:jc w:val="right"/>
              <w:rPr>
                <w:rFonts w:ascii="Tahoma" w:hAnsi="Tahoma"/>
                <w:b/>
                <w:sz w:val="23"/>
                <w:szCs w:val="23"/>
              </w:rPr>
            </w:pPr>
            <w:r w:rsidRPr="00D03226">
              <w:rPr>
                <w:rFonts w:ascii="Tahoma" w:hAnsi="Tahoma"/>
                <w:sz w:val="23"/>
                <w:szCs w:val="23"/>
              </w:rPr>
              <w:t>xxx</w:t>
            </w:r>
          </w:p>
        </w:tc>
        <w:tc>
          <w:tcPr>
            <w:tcW w:w="1134" w:type="dxa"/>
            <w:tcBorders>
              <w:top w:val="single" w:sz="4" w:space="0" w:color="auto"/>
              <w:left w:val="nil"/>
              <w:bottom w:val="single" w:sz="4" w:space="0" w:color="auto"/>
              <w:right w:val="single" w:sz="4" w:space="0" w:color="auto"/>
            </w:tcBorders>
          </w:tcPr>
          <w:p w:rsidR="00D03226" w:rsidRPr="00D03226" w:rsidRDefault="00D03226" w:rsidP="000735CF">
            <w:pPr>
              <w:spacing w:before="60" w:after="0" w:line="240" w:lineRule="auto"/>
              <w:jc w:val="right"/>
              <w:rPr>
                <w:rFonts w:ascii="Tahoma" w:hAnsi="Tahoma"/>
                <w:b/>
                <w:sz w:val="23"/>
                <w:szCs w:val="23"/>
              </w:rPr>
            </w:pPr>
            <w:r w:rsidRPr="00D03226">
              <w:rPr>
                <w:rFonts w:ascii="Tahoma" w:hAnsi="Tahoma"/>
                <w:sz w:val="23"/>
                <w:szCs w:val="23"/>
              </w:rPr>
              <w:t>xxx</w:t>
            </w:r>
          </w:p>
        </w:tc>
        <w:tc>
          <w:tcPr>
            <w:tcW w:w="1843" w:type="dxa"/>
            <w:tcBorders>
              <w:top w:val="nil"/>
              <w:left w:val="single" w:sz="4" w:space="0" w:color="auto"/>
              <w:bottom w:val="single" w:sz="4" w:space="0" w:color="auto"/>
              <w:right w:val="single" w:sz="4" w:space="0" w:color="auto"/>
            </w:tcBorders>
            <w:shd w:val="clear" w:color="auto" w:fill="auto"/>
          </w:tcPr>
          <w:p w:rsidR="00D03226" w:rsidRPr="00D03226" w:rsidRDefault="00D03226" w:rsidP="000735CF">
            <w:pPr>
              <w:spacing w:before="60" w:after="0" w:line="240" w:lineRule="auto"/>
              <w:jc w:val="right"/>
              <w:rPr>
                <w:rFonts w:ascii="Tahoma" w:hAnsi="Tahoma"/>
                <w:b/>
                <w:sz w:val="23"/>
                <w:szCs w:val="23"/>
              </w:rPr>
            </w:pPr>
            <w:r w:rsidRPr="00D03226">
              <w:rPr>
                <w:rFonts w:ascii="Tahoma" w:hAnsi="Tahoma"/>
                <w:sz w:val="23"/>
                <w:szCs w:val="23"/>
              </w:rPr>
              <w:t>xxx</w:t>
            </w:r>
          </w:p>
        </w:tc>
      </w:tr>
      <w:tr w:rsidR="00D03226" w:rsidRPr="00D03226" w:rsidTr="00F3746B">
        <w:trPr>
          <w:trHeight w:val="255"/>
        </w:trPr>
        <w:tc>
          <w:tcPr>
            <w:tcW w:w="4623" w:type="dxa"/>
            <w:tcBorders>
              <w:top w:val="nil"/>
              <w:left w:val="single" w:sz="4" w:space="0" w:color="auto"/>
              <w:bottom w:val="single" w:sz="4" w:space="0" w:color="auto"/>
              <w:right w:val="single" w:sz="4" w:space="0" w:color="auto"/>
            </w:tcBorders>
            <w:shd w:val="clear" w:color="auto" w:fill="auto"/>
          </w:tcPr>
          <w:p w:rsidR="00D03226" w:rsidRPr="00D03226" w:rsidRDefault="00D03226" w:rsidP="000735CF">
            <w:pPr>
              <w:spacing w:before="60" w:after="0" w:line="240" w:lineRule="auto"/>
              <w:ind w:firstLine="249"/>
              <w:rPr>
                <w:rFonts w:ascii="Tahoma" w:hAnsi="Tahoma"/>
                <w:b/>
                <w:sz w:val="23"/>
                <w:szCs w:val="23"/>
              </w:rPr>
            </w:pPr>
            <w:r w:rsidRPr="00D03226">
              <w:rPr>
                <w:rFonts w:ascii="Tahoma" w:hAnsi="Tahoma"/>
                <w:b/>
                <w:sz w:val="23"/>
                <w:szCs w:val="23"/>
              </w:rPr>
              <w:t>Jumlah Aset Tetap Lainnya</w:t>
            </w:r>
          </w:p>
        </w:tc>
        <w:tc>
          <w:tcPr>
            <w:tcW w:w="1276" w:type="dxa"/>
            <w:tcBorders>
              <w:top w:val="nil"/>
              <w:left w:val="nil"/>
              <w:bottom w:val="single" w:sz="4" w:space="0" w:color="auto"/>
              <w:right w:val="single" w:sz="4" w:space="0" w:color="auto"/>
            </w:tcBorders>
            <w:shd w:val="clear" w:color="auto" w:fill="auto"/>
          </w:tcPr>
          <w:p w:rsidR="00D03226" w:rsidRPr="00D03226" w:rsidRDefault="00D03226" w:rsidP="000735CF">
            <w:pPr>
              <w:spacing w:before="60" w:after="0" w:line="240" w:lineRule="auto"/>
              <w:jc w:val="right"/>
              <w:rPr>
                <w:rFonts w:ascii="Tahoma" w:hAnsi="Tahoma"/>
                <w:b/>
                <w:sz w:val="23"/>
                <w:szCs w:val="23"/>
              </w:rPr>
            </w:pPr>
            <w:r w:rsidRPr="00D03226">
              <w:rPr>
                <w:rFonts w:ascii="Tahoma" w:hAnsi="Tahoma"/>
                <w:b/>
                <w:sz w:val="23"/>
                <w:szCs w:val="23"/>
              </w:rPr>
              <w:t>xxx</w:t>
            </w:r>
          </w:p>
        </w:tc>
        <w:tc>
          <w:tcPr>
            <w:tcW w:w="1134" w:type="dxa"/>
            <w:tcBorders>
              <w:top w:val="single" w:sz="4" w:space="0" w:color="auto"/>
              <w:left w:val="nil"/>
              <w:bottom w:val="single" w:sz="4" w:space="0" w:color="auto"/>
              <w:right w:val="single" w:sz="4" w:space="0" w:color="auto"/>
            </w:tcBorders>
          </w:tcPr>
          <w:p w:rsidR="00D03226" w:rsidRPr="00D03226" w:rsidRDefault="00D03226" w:rsidP="000735CF">
            <w:pPr>
              <w:spacing w:before="60" w:after="0" w:line="240" w:lineRule="auto"/>
              <w:jc w:val="right"/>
              <w:rPr>
                <w:rFonts w:ascii="Tahoma" w:hAnsi="Tahoma"/>
                <w:b/>
                <w:sz w:val="23"/>
                <w:szCs w:val="23"/>
              </w:rPr>
            </w:pPr>
            <w:r w:rsidRPr="00D03226">
              <w:rPr>
                <w:rFonts w:ascii="Tahoma" w:hAnsi="Tahoma"/>
                <w:b/>
                <w:sz w:val="23"/>
                <w:szCs w:val="23"/>
              </w:rPr>
              <w:t>xxx</w:t>
            </w:r>
          </w:p>
        </w:tc>
        <w:tc>
          <w:tcPr>
            <w:tcW w:w="1843" w:type="dxa"/>
            <w:tcBorders>
              <w:top w:val="nil"/>
              <w:left w:val="single" w:sz="4" w:space="0" w:color="auto"/>
              <w:bottom w:val="single" w:sz="4" w:space="0" w:color="auto"/>
              <w:right w:val="single" w:sz="4" w:space="0" w:color="auto"/>
            </w:tcBorders>
            <w:shd w:val="clear" w:color="auto" w:fill="auto"/>
          </w:tcPr>
          <w:p w:rsidR="00D03226" w:rsidRPr="00D03226" w:rsidRDefault="00D03226" w:rsidP="000735CF">
            <w:pPr>
              <w:spacing w:before="60" w:after="0" w:line="240" w:lineRule="auto"/>
              <w:jc w:val="right"/>
              <w:rPr>
                <w:rFonts w:ascii="Tahoma" w:hAnsi="Tahoma"/>
                <w:b/>
                <w:sz w:val="23"/>
                <w:szCs w:val="23"/>
              </w:rPr>
            </w:pPr>
            <w:r w:rsidRPr="00D03226">
              <w:rPr>
                <w:rFonts w:ascii="Tahoma" w:hAnsi="Tahoma"/>
                <w:b/>
                <w:sz w:val="23"/>
                <w:szCs w:val="23"/>
              </w:rPr>
              <w:t>xxx</w:t>
            </w:r>
          </w:p>
        </w:tc>
      </w:tr>
      <w:tr w:rsidR="00D03226" w:rsidRPr="00D03226" w:rsidTr="00F3746B">
        <w:trPr>
          <w:trHeight w:val="255"/>
        </w:trPr>
        <w:tc>
          <w:tcPr>
            <w:tcW w:w="4623" w:type="dxa"/>
            <w:tcBorders>
              <w:top w:val="nil"/>
              <w:left w:val="single" w:sz="4" w:space="0" w:color="auto"/>
              <w:bottom w:val="single" w:sz="4" w:space="0" w:color="auto"/>
              <w:right w:val="single" w:sz="4" w:space="0" w:color="auto"/>
            </w:tcBorders>
            <w:shd w:val="clear" w:color="auto" w:fill="auto"/>
          </w:tcPr>
          <w:p w:rsidR="00D03226" w:rsidRPr="00D03226" w:rsidRDefault="00D03226" w:rsidP="000735CF">
            <w:pPr>
              <w:spacing w:before="60" w:after="0" w:line="240" w:lineRule="auto"/>
              <w:rPr>
                <w:rFonts w:ascii="Tahoma" w:hAnsi="Tahoma"/>
                <w:b/>
                <w:bCs/>
                <w:color w:val="000000"/>
                <w:sz w:val="23"/>
                <w:szCs w:val="23"/>
              </w:rPr>
            </w:pPr>
            <w:r w:rsidRPr="00D03226">
              <w:rPr>
                <w:rFonts w:ascii="Tahoma" w:hAnsi="Tahoma"/>
                <w:b/>
                <w:bCs/>
                <w:color w:val="000000"/>
                <w:sz w:val="23"/>
                <w:szCs w:val="23"/>
              </w:rPr>
              <w:t>Konstruksi Dalam Pengerjaan</w:t>
            </w:r>
          </w:p>
        </w:tc>
        <w:tc>
          <w:tcPr>
            <w:tcW w:w="1276" w:type="dxa"/>
            <w:tcBorders>
              <w:top w:val="nil"/>
              <w:left w:val="nil"/>
              <w:bottom w:val="single" w:sz="4" w:space="0" w:color="auto"/>
              <w:right w:val="single" w:sz="4" w:space="0" w:color="auto"/>
            </w:tcBorders>
            <w:shd w:val="clear" w:color="auto" w:fill="auto"/>
          </w:tcPr>
          <w:p w:rsidR="00D03226" w:rsidRPr="00D03226" w:rsidRDefault="00D03226" w:rsidP="000735CF">
            <w:pPr>
              <w:spacing w:before="60" w:after="0" w:line="240" w:lineRule="auto"/>
              <w:jc w:val="right"/>
              <w:rPr>
                <w:rFonts w:ascii="Tahoma" w:hAnsi="Tahoma"/>
                <w:color w:val="000000"/>
                <w:sz w:val="23"/>
                <w:szCs w:val="23"/>
              </w:rPr>
            </w:pPr>
          </w:p>
        </w:tc>
        <w:tc>
          <w:tcPr>
            <w:tcW w:w="1134" w:type="dxa"/>
            <w:tcBorders>
              <w:top w:val="single" w:sz="4" w:space="0" w:color="auto"/>
              <w:left w:val="nil"/>
              <w:bottom w:val="single" w:sz="4" w:space="0" w:color="auto"/>
              <w:right w:val="single" w:sz="4" w:space="0" w:color="auto"/>
            </w:tcBorders>
          </w:tcPr>
          <w:p w:rsidR="00D03226" w:rsidRPr="00D03226" w:rsidRDefault="00D03226" w:rsidP="000735CF">
            <w:pPr>
              <w:spacing w:before="60" w:after="0" w:line="240" w:lineRule="auto"/>
              <w:jc w:val="right"/>
              <w:rPr>
                <w:rFonts w:ascii="Tahoma" w:hAnsi="Tahoma"/>
                <w:color w:val="000000"/>
                <w:sz w:val="23"/>
                <w:szCs w:val="23"/>
              </w:rPr>
            </w:pPr>
          </w:p>
        </w:tc>
        <w:tc>
          <w:tcPr>
            <w:tcW w:w="1843" w:type="dxa"/>
            <w:tcBorders>
              <w:top w:val="nil"/>
              <w:left w:val="single" w:sz="4" w:space="0" w:color="auto"/>
              <w:bottom w:val="single" w:sz="4" w:space="0" w:color="auto"/>
              <w:right w:val="single" w:sz="4" w:space="0" w:color="auto"/>
            </w:tcBorders>
            <w:shd w:val="clear" w:color="auto" w:fill="auto"/>
          </w:tcPr>
          <w:p w:rsidR="00D03226" w:rsidRPr="00D03226" w:rsidRDefault="00D03226" w:rsidP="000735CF">
            <w:pPr>
              <w:spacing w:before="60" w:after="0" w:line="240" w:lineRule="auto"/>
              <w:jc w:val="right"/>
              <w:rPr>
                <w:rFonts w:ascii="Tahoma" w:hAnsi="Tahoma"/>
                <w:color w:val="000000"/>
                <w:sz w:val="23"/>
                <w:szCs w:val="23"/>
              </w:rPr>
            </w:pPr>
          </w:p>
        </w:tc>
      </w:tr>
      <w:tr w:rsidR="00D03226" w:rsidRPr="00D03226" w:rsidTr="00F3746B">
        <w:trPr>
          <w:trHeight w:val="255"/>
        </w:trPr>
        <w:tc>
          <w:tcPr>
            <w:tcW w:w="4623" w:type="dxa"/>
            <w:tcBorders>
              <w:top w:val="nil"/>
              <w:left w:val="single" w:sz="4" w:space="0" w:color="auto"/>
              <w:bottom w:val="single" w:sz="4" w:space="0" w:color="auto"/>
              <w:right w:val="single" w:sz="4" w:space="0" w:color="auto"/>
            </w:tcBorders>
            <w:shd w:val="clear" w:color="auto" w:fill="auto"/>
          </w:tcPr>
          <w:p w:rsidR="00D03226" w:rsidRPr="00D03226" w:rsidRDefault="00D03226" w:rsidP="000735CF">
            <w:pPr>
              <w:spacing w:before="60" w:after="0" w:line="240" w:lineRule="auto"/>
              <w:rPr>
                <w:rFonts w:ascii="Tahoma" w:hAnsi="Tahoma"/>
                <w:color w:val="000000"/>
                <w:sz w:val="23"/>
                <w:szCs w:val="23"/>
              </w:rPr>
            </w:pPr>
            <w:r w:rsidRPr="00D03226">
              <w:rPr>
                <w:rFonts w:ascii="Tahoma" w:hAnsi="Tahoma"/>
                <w:color w:val="000000"/>
                <w:sz w:val="23"/>
                <w:szCs w:val="23"/>
              </w:rPr>
              <w:t>Konstruksi Dalam Pengerjaan</w:t>
            </w:r>
          </w:p>
        </w:tc>
        <w:tc>
          <w:tcPr>
            <w:tcW w:w="1276" w:type="dxa"/>
            <w:tcBorders>
              <w:top w:val="nil"/>
              <w:left w:val="nil"/>
              <w:bottom w:val="single" w:sz="4" w:space="0" w:color="auto"/>
              <w:right w:val="single" w:sz="4" w:space="0" w:color="auto"/>
            </w:tcBorders>
            <w:shd w:val="clear" w:color="auto" w:fill="auto"/>
          </w:tcPr>
          <w:p w:rsidR="00D03226" w:rsidRPr="00D03226" w:rsidRDefault="00D03226" w:rsidP="000735CF">
            <w:pPr>
              <w:spacing w:before="60" w:after="0" w:line="240" w:lineRule="auto"/>
              <w:jc w:val="right"/>
              <w:rPr>
                <w:rFonts w:ascii="Tahoma" w:hAnsi="Tahoma"/>
                <w:sz w:val="23"/>
                <w:szCs w:val="23"/>
              </w:rPr>
            </w:pPr>
            <w:r w:rsidRPr="00D03226">
              <w:rPr>
                <w:rFonts w:ascii="Tahoma" w:hAnsi="Tahoma"/>
                <w:sz w:val="23"/>
                <w:szCs w:val="23"/>
              </w:rPr>
              <w:t>xxx</w:t>
            </w:r>
          </w:p>
        </w:tc>
        <w:tc>
          <w:tcPr>
            <w:tcW w:w="1134" w:type="dxa"/>
            <w:tcBorders>
              <w:top w:val="single" w:sz="4" w:space="0" w:color="auto"/>
              <w:left w:val="nil"/>
              <w:bottom w:val="single" w:sz="4" w:space="0" w:color="auto"/>
              <w:right w:val="single" w:sz="4" w:space="0" w:color="auto"/>
            </w:tcBorders>
          </w:tcPr>
          <w:p w:rsidR="00D03226" w:rsidRPr="00D03226" w:rsidRDefault="00D03226" w:rsidP="000735CF">
            <w:pPr>
              <w:spacing w:before="60" w:after="0" w:line="240" w:lineRule="auto"/>
              <w:jc w:val="right"/>
              <w:rPr>
                <w:rFonts w:ascii="Tahoma" w:hAnsi="Tahoma"/>
                <w:sz w:val="23"/>
                <w:szCs w:val="23"/>
              </w:rPr>
            </w:pPr>
            <w:r w:rsidRPr="00D03226">
              <w:rPr>
                <w:rFonts w:ascii="Tahoma" w:hAnsi="Tahoma"/>
                <w:sz w:val="23"/>
                <w:szCs w:val="23"/>
              </w:rPr>
              <w:t>xxx</w:t>
            </w:r>
          </w:p>
        </w:tc>
        <w:tc>
          <w:tcPr>
            <w:tcW w:w="1843" w:type="dxa"/>
            <w:tcBorders>
              <w:top w:val="nil"/>
              <w:left w:val="single" w:sz="4" w:space="0" w:color="auto"/>
              <w:bottom w:val="single" w:sz="4" w:space="0" w:color="auto"/>
              <w:right w:val="single" w:sz="4" w:space="0" w:color="auto"/>
            </w:tcBorders>
            <w:shd w:val="clear" w:color="auto" w:fill="auto"/>
          </w:tcPr>
          <w:p w:rsidR="00D03226" w:rsidRPr="00D03226" w:rsidRDefault="00D03226" w:rsidP="000735CF">
            <w:pPr>
              <w:spacing w:before="60" w:after="0" w:line="240" w:lineRule="auto"/>
              <w:jc w:val="right"/>
              <w:rPr>
                <w:rFonts w:ascii="Tahoma" w:hAnsi="Tahoma"/>
                <w:sz w:val="23"/>
                <w:szCs w:val="23"/>
              </w:rPr>
            </w:pPr>
            <w:r w:rsidRPr="00D03226">
              <w:rPr>
                <w:rFonts w:ascii="Tahoma" w:hAnsi="Tahoma"/>
                <w:sz w:val="23"/>
                <w:szCs w:val="23"/>
              </w:rPr>
              <w:t>xxx</w:t>
            </w:r>
          </w:p>
        </w:tc>
      </w:tr>
      <w:tr w:rsidR="00D03226" w:rsidRPr="00D03226" w:rsidTr="00F3746B">
        <w:trPr>
          <w:trHeight w:val="255"/>
        </w:trPr>
        <w:tc>
          <w:tcPr>
            <w:tcW w:w="4623" w:type="dxa"/>
            <w:tcBorders>
              <w:top w:val="nil"/>
              <w:left w:val="single" w:sz="4" w:space="0" w:color="auto"/>
              <w:bottom w:val="single" w:sz="4" w:space="0" w:color="auto"/>
              <w:right w:val="single" w:sz="4" w:space="0" w:color="auto"/>
            </w:tcBorders>
            <w:shd w:val="clear" w:color="auto" w:fill="auto"/>
          </w:tcPr>
          <w:p w:rsidR="00D03226" w:rsidRPr="00D03226" w:rsidRDefault="00D03226" w:rsidP="000735CF">
            <w:pPr>
              <w:pStyle w:val="BodyTextIndent"/>
              <w:spacing w:after="0"/>
              <w:contextualSpacing/>
              <w:rPr>
                <w:rFonts w:ascii="Tahoma" w:hAnsi="Tahoma"/>
                <w:b/>
                <w:sz w:val="23"/>
                <w:szCs w:val="23"/>
              </w:rPr>
            </w:pPr>
            <w:r w:rsidRPr="00D03226">
              <w:rPr>
                <w:rFonts w:ascii="Tahoma" w:hAnsi="Tahoma"/>
                <w:b/>
                <w:sz w:val="23"/>
                <w:szCs w:val="23"/>
              </w:rPr>
              <w:t>Jumlah Konstruksi Dalam Pengerjaan</w:t>
            </w:r>
          </w:p>
        </w:tc>
        <w:tc>
          <w:tcPr>
            <w:tcW w:w="1276" w:type="dxa"/>
            <w:tcBorders>
              <w:top w:val="nil"/>
              <w:left w:val="nil"/>
              <w:bottom w:val="single" w:sz="4" w:space="0" w:color="auto"/>
              <w:right w:val="single" w:sz="4" w:space="0" w:color="auto"/>
            </w:tcBorders>
            <w:shd w:val="clear" w:color="auto" w:fill="auto"/>
          </w:tcPr>
          <w:p w:rsidR="00D03226" w:rsidRPr="00D03226" w:rsidRDefault="00D03226" w:rsidP="000735CF">
            <w:pPr>
              <w:spacing w:before="60" w:after="0" w:line="240" w:lineRule="auto"/>
              <w:jc w:val="right"/>
              <w:rPr>
                <w:rFonts w:ascii="Tahoma" w:hAnsi="Tahoma"/>
                <w:b/>
                <w:sz w:val="23"/>
                <w:szCs w:val="23"/>
              </w:rPr>
            </w:pPr>
            <w:r w:rsidRPr="00D03226">
              <w:rPr>
                <w:rFonts w:ascii="Tahoma" w:hAnsi="Tahoma"/>
                <w:b/>
                <w:sz w:val="23"/>
                <w:szCs w:val="23"/>
              </w:rPr>
              <w:t>xxx</w:t>
            </w:r>
          </w:p>
        </w:tc>
        <w:tc>
          <w:tcPr>
            <w:tcW w:w="1134" w:type="dxa"/>
            <w:tcBorders>
              <w:top w:val="single" w:sz="4" w:space="0" w:color="auto"/>
              <w:left w:val="nil"/>
              <w:bottom w:val="single" w:sz="4" w:space="0" w:color="auto"/>
              <w:right w:val="single" w:sz="4" w:space="0" w:color="auto"/>
            </w:tcBorders>
          </w:tcPr>
          <w:p w:rsidR="00D03226" w:rsidRPr="00D03226" w:rsidRDefault="00D03226" w:rsidP="000735CF">
            <w:pPr>
              <w:spacing w:before="60" w:after="0" w:line="240" w:lineRule="auto"/>
              <w:jc w:val="right"/>
              <w:rPr>
                <w:rFonts w:ascii="Tahoma" w:hAnsi="Tahoma"/>
                <w:b/>
                <w:sz w:val="23"/>
                <w:szCs w:val="23"/>
              </w:rPr>
            </w:pPr>
            <w:r w:rsidRPr="00D03226">
              <w:rPr>
                <w:rFonts w:ascii="Tahoma" w:hAnsi="Tahoma"/>
                <w:b/>
                <w:sz w:val="23"/>
                <w:szCs w:val="23"/>
              </w:rPr>
              <w:t>xxx</w:t>
            </w:r>
          </w:p>
        </w:tc>
        <w:tc>
          <w:tcPr>
            <w:tcW w:w="1843" w:type="dxa"/>
            <w:tcBorders>
              <w:top w:val="nil"/>
              <w:left w:val="single" w:sz="4" w:space="0" w:color="auto"/>
              <w:bottom w:val="single" w:sz="4" w:space="0" w:color="auto"/>
              <w:right w:val="single" w:sz="4" w:space="0" w:color="auto"/>
            </w:tcBorders>
            <w:shd w:val="clear" w:color="auto" w:fill="auto"/>
          </w:tcPr>
          <w:p w:rsidR="00D03226" w:rsidRPr="00D03226" w:rsidRDefault="00D03226" w:rsidP="000735CF">
            <w:pPr>
              <w:spacing w:before="60" w:after="0" w:line="240" w:lineRule="auto"/>
              <w:jc w:val="right"/>
              <w:rPr>
                <w:rFonts w:ascii="Tahoma" w:hAnsi="Tahoma"/>
                <w:b/>
                <w:sz w:val="23"/>
                <w:szCs w:val="23"/>
              </w:rPr>
            </w:pPr>
            <w:r w:rsidRPr="00D03226">
              <w:rPr>
                <w:rFonts w:ascii="Tahoma" w:hAnsi="Tahoma"/>
                <w:b/>
                <w:sz w:val="23"/>
                <w:szCs w:val="23"/>
              </w:rPr>
              <w:t>xxx</w:t>
            </w:r>
          </w:p>
        </w:tc>
      </w:tr>
      <w:tr w:rsidR="00D03226" w:rsidRPr="00D03226" w:rsidTr="00F3746B">
        <w:trPr>
          <w:trHeight w:val="255"/>
        </w:trPr>
        <w:tc>
          <w:tcPr>
            <w:tcW w:w="4623" w:type="dxa"/>
            <w:tcBorders>
              <w:top w:val="nil"/>
              <w:left w:val="single" w:sz="4" w:space="0" w:color="auto"/>
              <w:bottom w:val="single" w:sz="4" w:space="0" w:color="auto"/>
              <w:right w:val="single" w:sz="4" w:space="0" w:color="auto"/>
            </w:tcBorders>
            <w:shd w:val="clear" w:color="auto" w:fill="auto"/>
          </w:tcPr>
          <w:p w:rsidR="00D03226" w:rsidRPr="00D03226" w:rsidRDefault="00D03226" w:rsidP="000735CF">
            <w:pPr>
              <w:spacing w:before="60" w:after="0" w:line="240" w:lineRule="auto"/>
              <w:rPr>
                <w:rFonts w:ascii="Tahoma" w:hAnsi="Tahoma"/>
                <w:b/>
                <w:bCs/>
                <w:color w:val="000000"/>
                <w:sz w:val="23"/>
                <w:szCs w:val="23"/>
              </w:rPr>
            </w:pPr>
            <w:r w:rsidRPr="00D03226">
              <w:rPr>
                <w:rFonts w:ascii="Tahoma" w:hAnsi="Tahoma"/>
                <w:b/>
                <w:bCs/>
                <w:color w:val="000000"/>
                <w:sz w:val="23"/>
                <w:szCs w:val="23"/>
              </w:rPr>
              <w:t>Akumulasi Penyusutan Aset Tetap</w:t>
            </w:r>
          </w:p>
        </w:tc>
        <w:tc>
          <w:tcPr>
            <w:tcW w:w="1276" w:type="dxa"/>
            <w:tcBorders>
              <w:top w:val="nil"/>
              <w:left w:val="nil"/>
              <w:bottom w:val="single" w:sz="4" w:space="0" w:color="auto"/>
              <w:right w:val="single" w:sz="4" w:space="0" w:color="auto"/>
            </w:tcBorders>
            <w:shd w:val="clear" w:color="auto" w:fill="auto"/>
          </w:tcPr>
          <w:p w:rsidR="00D03226" w:rsidRPr="00D03226" w:rsidRDefault="00D03226" w:rsidP="000735CF">
            <w:pPr>
              <w:spacing w:before="60" w:after="0" w:line="240" w:lineRule="auto"/>
              <w:jc w:val="right"/>
              <w:rPr>
                <w:rFonts w:ascii="Tahoma" w:hAnsi="Tahoma"/>
                <w:color w:val="000000"/>
                <w:sz w:val="23"/>
                <w:szCs w:val="23"/>
              </w:rPr>
            </w:pPr>
          </w:p>
        </w:tc>
        <w:tc>
          <w:tcPr>
            <w:tcW w:w="1134" w:type="dxa"/>
            <w:tcBorders>
              <w:top w:val="single" w:sz="4" w:space="0" w:color="auto"/>
              <w:left w:val="nil"/>
              <w:bottom w:val="single" w:sz="4" w:space="0" w:color="auto"/>
              <w:right w:val="single" w:sz="4" w:space="0" w:color="auto"/>
            </w:tcBorders>
          </w:tcPr>
          <w:p w:rsidR="00D03226" w:rsidRPr="00D03226" w:rsidRDefault="00D03226" w:rsidP="000735CF">
            <w:pPr>
              <w:spacing w:before="60" w:after="0" w:line="240" w:lineRule="auto"/>
              <w:jc w:val="right"/>
              <w:rPr>
                <w:rFonts w:ascii="Tahoma" w:hAnsi="Tahoma"/>
                <w:color w:val="000000"/>
                <w:sz w:val="23"/>
                <w:szCs w:val="23"/>
              </w:rPr>
            </w:pPr>
          </w:p>
        </w:tc>
        <w:tc>
          <w:tcPr>
            <w:tcW w:w="1843" w:type="dxa"/>
            <w:tcBorders>
              <w:top w:val="nil"/>
              <w:left w:val="single" w:sz="4" w:space="0" w:color="auto"/>
              <w:bottom w:val="single" w:sz="4" w:space="0" w:color="auto"/>
              <w:right w:val="single" w:sz="4" w:space="0" w:color="auto"/>
            </w:tcBorders>
            <w:shd w:val="clear" w:color="auto" w:fill="auto"/>
          </w:tcPr>
          <w:p w:rsidR="00D03226" w:rsidRPr="00D03226" w:rsidRDefault="00D03226" w:rsidP="000735CF">
            <w:pPr>
              <w:spacing w:before="60" w:after="0" w:line="240" w:lineRule="auto"/>
              <w:jc w:val="right"/>
              <w:rPr>
                <w:rFonts w:ascii="Tahoma" w:hAnsi="Tahoma"/>
                <w:color w:val="000000"/>
                <w:sz w:val="23"/>
                <w:szCs w:val="23"/>
              </w:rPr>
            </w:pPr>
          </w:p>
        </w:tc>
      </w:tr>
      <w:tr w:rsidR="00D03226" w:rsidRPr="00D03226" w:rsidTr="00F3746B">
        <w:trPr>
          <w:trHeight w:val="255"/>
        </w:trPr>
        <w:tc>
          <w:tcPr>
            <w:tcW w:w="4623" w:type="dxa"/>
            <w:tcBorders>
              <w:top w:val="nil"/>
              <w:left w:val="single" w:sz="4" w:space="0" w:color="auto"/>
              <w:bottom w:val="single" w:sz="4" w:space="0" w:color="auto"/>
              <w:right w:val="single" w:sz="4" w:space="0" w:color="auto"/>
            </w:tcBorders>
            <w:shd w:val="clear" w:color="auto" w:fill="auto"/>
          </w:tcPr>
          <w:p w:rsidR="00D03226" w:rsidRPr="00D03226" w:rsidRDefault="00D03226" w:rsidP="000735CF">
            <w:pPr>
              <w:spacing w:before="60" w:after="0" w:line="240" w:lineRule="auto"/>
              <w:ind w:firstLine="460"/>
              <w:rPr>
                <w:rFonts w:ascii="Tahoma" w:hAnsi="Tahoma"/>
                <w:color w:val="000000"/>
                <w:sz w:val="23"/>
                <w:szCs w:val="23"/>
              </w:rPr>
            </w:pPr>
            <w:r w:rsidRPr="00D03226">
              <w:rPr>
                <w:rFonts w:ascii="Tahoma" w:hAnsi="Tahoma"/>
                <w:color w:val="000000"/>
                <w:sz w:val="23"/>
                <w:szCs w:val="23"/>
              </w:rPr>
              <w:t>Akumulasi Penyusutan Aset Tetap ...</w:t>
            </w:r>
          </w:p>
        </w:tc>
        <w:tc>
          <w:tcPr>
            <w:tcW w:w="1276" w:type="dxa"/>
            <w:tcBorders>
              <w:top w:val="nil"/>
              <w:left w:val="nil"/>
              <w:bottom w:val="single" w:sz="4" w:space="0" w:color="auto"/>
              <w:right w:val="single" w:sz="4" w:space="0" w:color="auto"/>
            </w:tcBorders>
            <w:shd w:val="clear" w:color="auto" w:fill="auto"/>
          </w:tcPr>
          <w:p w:rsidR="00D03226" w:rsidRPr="00D03226" w:rsidRDefault="00D03226" w:rsidP="000735CF">
            <w:pPr>
              <w:spacing w:before="60" w:after="0" w:line="240" w:lineRule="auto"/>
              <w:jc w:val="right"/>
              <w:rPr>
                <w:rFonts w:ascii="Tahoma" w:hAnsi="Tahoma"/>
                <w:sz w:val="23"/>
                <w:szCs w:val="23"/>
              </w:rPr>
            </w:pPr>
            <w:r w:rsidRPr="00D03226">
              <w:rPr>
                <w:rFonts w:ascii="Tahoma" w:hAnsi="Tahoma"/>
                <w:sz w:val="23"/>
                <w:szCs w:val="23"/>
              </w:rPr>
              <w:t>(xxx)</w:t>
            </w:r>
          </w:p>
        </w:tc>
        <w:tc>
          <w:tcPr>
            <w:tcW w:w="1134" w:type="dxa"/>
            <w:tcBorders>
              <w:top w:val="single" w:sz="4" w:space="0" w:color="auto"/>
              <w:left w:val="nil"/>
              <w:bottom w:val="single" w:sz="4" w:space="0" w:color="auto"/>
              <w:right w:val="single" w:sz="4" w:space="0" w:color="auto"/>
            </w:tcBorders>
          </w:tcPr>
          <w:p w:rsidR="00D03226" w:rsidRPr="00D03226" w:rsidRDefault="00D03226" w:rsidP="000735CF">
            <w:pPr>
              <w:spacing w:before="60" w:after="0" w:line="240" w:lineRule="auto"/>
              <w:jc w:val="right"/>
              <w:rPr>
                <w:rFonts w:ascii="Tahoma" w:hAnsi="Tahoma"/>
                <w:color w:val="000000"/>
                <w:sz w:val="23"/>
                <w:szCs w:val="23"/>
              </w:rPr>
            </w:pPr>
            <w:r w:rsidRPr="00D03226">
              <w:rPr>
                <w:rFonts w:ascii="Tahoma" w:hAnsi="Tahoma"/>
                <w:sz w:val="23"/>
                <w:szCs w:val="23"/>
              </w:rPr>
              <w:t>(xxx)</w:t>
            </w:r>
          </w:p>
        </w:tc>
        <w:tc>
          <w:tcPr>
            <w:tcW w:w="1843" w:type="dxa"/>
            <w:tcBorders>
              <w:top w:val="nil"/>
              <w:left w:val="single" w:sz="4" w:space="0" w:color="auto"/>
              <w:bottom w:val="single" w:sz="4" w:space="0" w:color="auto"/>
              <w:right w:val="single" w:sz="4" w:space="0" w:color="auto"/>
            </w:tcBorders>
            <w:shd w:val="clear" w:color="auto" w:fill="auto"/>
          </w:tcPr>
          <w:p w:rsidR="00D03226" w:rsidRPr="00D03226" w:rsidRDefault="00D03226" w:rsidP="000735CF">
            <w:pPr>
              <w:spacing w:before="60" w:after="0" w:line="240" w:lineRule="auto"/>
              <w:jc w:val="right"/>
              <w:rPr>
                <w:rFonts w:ascii="Tahoma" w:hAnsi="Tahoma"/>
                <w:sz w:val="23"/>
                <w:szCs w:val="23"/>
              </w:rPr>
            </w:pPr>
            <w:r w:rsidRPr="00D03226">
              <w:rPr>
                <w:rFonts w:ascii="Tahoma" w:hAnsi="Tahoma"/>
                <w:sz w:val="23"/>
                <w:szCs w:val="23"/>
              </w:rPr>
              <w:t>(xxx)</w:t>
            </w:r>
          </w:p>
        </w:tc>
      </w:tr>
      <w:tr w:rsidR="00D03226" w:rsidRPr="00D03226" w:rsidTr="00F3746B">
        <w:trPr>
          <w:trHeight w:val="255"/>
        </w:trPr>
        <w:tc>
          <w:tcPr>
            <w:tcW w:w="4623" w:type="dxa"/>
            <w:tcBorders>
              <w:top w:val="nil"/>
              <w:left w:val="single" w:sz="4" w:space="0" w:color="auto"/>
              <w:bottom w:val="single" w:sz="4" w:space="0" w:color="auto"/>
              <w:right w:val="single" w:sz="4" w:space="0" w:color="auto"/>
            </w:tcBorders>
            <w:shd w:val="clear" w:color="auto" w:fill="auto"/>
          </w:tcPr>
          <w:p w:rsidR="00D03226" w:rsidRPr="00D03226" w:rsidRDefault="00D03226" w:rsidP="000735CF">
            <w:pPr>
              <w:spacing w:before="60" w:after="0" w:line="240" w:lineRule="auto"/>
              <w:rPr>
                <w:rFonts w:ascii="Tahoma" w:hAnsi="Tahoma"/>
                <w:b/>
                <w:color w:val="000000"/>
                <w:sz w:val="23"/>
                <w:szCs w:val="23"/>
              </w:rPr>
            </w:pPr>
            <w:r w:rsidRPr="00D03226">
              <w:rPr>
                <w:rFonts w:ascii="Tahoma" w:hAnsi="Tahoma"/>
                <w:b/>
                <w:color w:val="000000"/>
                <w:sz w:val="23"/>
                <w:szCs w:val="23"/>
              </w:rPr>
              <w:t>Jumlah Aset Tetap</w:t>
            </w:r>
          </w:p>
        </w:tc>
        <w:tc>
          <w:tcPr>
            <w:tcW w:w="1276" w:type="dxa"/>
            <w:tcBorders>
              <w:top w:val="nil"/>
              <w:left w:val="nil"/>
              <w:bottom w:val="single" w:sz="4" w:space="0" w:color="auto"/>
              <w:right w:val="single" w:sz="4" w:space="0" w:color="auto"/>
            </w:tcBorders>
            <w:shd w:val="clear" w:color="auto" w:fill="auto"/>
          </w:tcPr>
          <w:p w:rsidR="00D03226" w:rsidRPr="00D03226" w:rsidRDefault="00D03226" w:rsidP="000735CF">
            <w:pPr>
              <w:spacing w:before="60" w:after="0" w:line="240" w:lineRule="auto"/>
              <w:jc w:val="right"/>
              <w:rPr>
                <w:rFonts w:ascii="Tahoma" w:hAnsi="Tahoma"/>
                <w:b/>
                <w:sz w:val="23"/>
                <w:szCs w:val="23"/>
              </w:rPr>
            </w:pPr>
            <w:r w:rsidRPr="00D03226">
              <w:rPr>
                <w:rFonts w:ascii="Tahoma" w:hAnsi="Tahoma"/>
                <w:b/>
                <w:sz w:val="23"/>
                <w:szCs w:val="23"/>
              </w:rPr>
              <w:t>xxx</w:t>
            </w:r>
          </w:p>
        </w:tc>
        <w:tc>
          <w:tcPr>
            <w:tcW w:w="1134" w:type="dxa"/>
            <w:tcBorders>
              <w:top w:val="single" w:sz="4" w:space="0" w:color="auto"/>
              <w:left w:val="nil"/>
              <w:bottom w:val="single" w:sz="4" w:space="0" w:color="auto"/>
              <w:right w:val="single" w:sz="4" w:space="0" w:color="auto"/>
            </w:tcBorders>
          </w:tcPr>
          <w:p w:rsidR="00D03226" w:rsidRPr="00D03226" w:rsidRDefault="00D03226" w:rsidP="000735CF">
            <w:pPr>
              <w:spacing w:before="60" w:after="0" w:line="240" w:lineRule="auto"/>
              <w:jc w:val="right"/>
              <w:rPr>
                <w:rFonts w:ascii="Tahoma" w:hAnsi="Tahoma"/>
                <w:b/>
                <w:color w:val="000000"/>
                <w:sz w:val="23"/>
                <w:szCs w:val="23"/>
              </w:rPr>
            </w:pPr>
            <w:r w:rsidRPr="00D03226">
              <w:rPr>
                <w:rFonts w:ascii="Tahoma" w:hAnsi="Tahoma"/>
                <w:b/>
                <w:color w:val="000000"/>
                <w:sz w:val="23"/>
                <w:szCs w:val="23"/>
              </w:rPr>
              <w:t>xxx</w:t>
            </w:r>
          </w:p>
        </w:tc>
        <w:tc>
          <w:tcPr>
            <w:tcW w:w="1843" w:type="dxa"/>
            <w:tcBorders>
              <w:top w:val="nil"/>
              <w:left w:val="single" w:sz="4" w:space="0" w:color="auto"/>
              <w:bottom w:val="single" w:sz="4" w:space="0" w:color="auto"/>
              <w:right w:val="single" w:sz="4" w:space="0" w:color="auto"/>
            </w:tcBorders>
            <w:shd w:val="clear" w:color="auto" w:fill="auto"/>
          </w:tcPr>
          <w:p w:rsidR="00D03226" w:rsidRPr="00D03226" w:rsidRDefault="00D03226" w:rsidP="000735CF">
            <w:pPr>
              <w:spacing w:before="60" w:after="0" w:line="240" w:lineRule="auto"/>
              <w:jc w:val="right"/>
              <w:rPr>
                <w:rFonts w:ascii="Tahoma" w:hAnsi="Tahoma"/>
                <w:b/>
                <w:sz w:val="23"/>
                <w:szCs w:val="23"/>
              </w:rPr>
            </w:pPr>
            <w:r w:rsidRPr="00D03226">
              <w:rPr>
                <w:rFonts w:ascii="Tahoma" w:hAnsi="Tahoma"/>
                <w:b/>
                <w:sz w:val="23"/>
                <w:szCs w:val="23"/>
              </w:rPr>
              <w:t>xxx</w:t>
            </w:r>
          </w:p>
        </w:tc>
      </w:tr>
      <w:tr w:rsidR="00D03226" w:rsidRPr="00D03226" w:rsidTr="00F3746B">
        <w:trPr>
          <w:trHeight w:val="255"/>
        </w:trPr>
        <w:tc>
          <w:tcPr>
            <w:tcW w:w="4623" w:type="dxa"/>
            <w:tcBorders>
              <w:top w:val="nil"/>
              <w:left w:val="single" w:sz="4" w:space="0" w:color="auto"/>
              <w:bottom w:val="single" w:sz="4" w:space="0" w:color="auto"/>
              <w:right w:val="single" w:sz="4" w:space="0" w:color="auto"/>
            </w:tcBorders>
            <w:shd w:val="clear" w:color="auto" w:fill="auto"/>
          </w:tcPr>
          <w:p w:rsidR="00D03226" w:rsidRPr="00D03226" w:rsidRDefault="00D03226" w:rsidP="000735CF">
            <w:pPr>
              <w:spacing w:before="60" w:after="0" w:line="240" w:lineRule="auto"/>
              <w:rPr>
                <w:rFonts w:ascii="Tahoma" w:hAnsi="Tahoma"/>
                <w:b/>
                <w:color w:val="000000"/>
                <w:sz w:val="23"/>
                <w:szCs w:val="23"/>
              </w:rPr>
            </w:pPr>
            <w:r w:rsidRPr="00D03226">
              <w:rPr>
                <w:rFonts w:ascii="Tahoma" w:hAnsi="Tahoma"/>
                <w:color w:val="000000"/>
                <w:sz w:val="23"/>
                <w:szCs w:val="23"/>
              </w:rPr>
              <w:t> </w:t>
            </w:r>
          </w:p>
        </w:tc>
        <w:tc>
          <w:tcPr>
            <w:tcW w:w="1276" w:type="dxa"/>
            <w:tcBorders>
              <w:top w:val="nil"/>
              <w:left w:val="nil"/>
              <w:bottom w:val="single" w:sz="4" w:space="0" w:color="auto"/>
              <w:right w:val="single" w:sz="4" w:space="0" w:color="auto"/>
            </w:tcBorders>
            <w:shd w:val="clear" w:color="auto" w:fill="auto"/>
          </w:tcPr>
          <w:p w:rsidR="00D03226" w:rsidRPr="00D03226" w:rsidRDefault="00D03226" w:rsidP="000735CF">
            <w:pPr>
              <w:spacing w:before="60" w:after="0" w:line="240" w:lineRule="auto"/>
              <w:jc w:val="right"/>
              <w:rPr>
                <w:rFonts w:ascii="Tahoma" w:hAnsi="Tahoma"/>
                <w:color w:val="000000"/>
                <w:sz w:val="23"/>
                <w:szCs w:val="23"/>
              </w:rPr>
            </w:pPr>
          </w:p>
        </w:tc>
        <w:tc>
          <w:tcPr>
            <w:tcW w:w="1134" w:type="dxa"/>
            <w:tcBorders>
              <w:top w:val="single" w:sz="4" w:space="0" w:color="auto"/>
              <w:left w:val="nil"/>
              <w:bottom w:val="single" w:sz="4" w:space="0" w:color="auto"/>
              <w:right w:val="single" w:sz="4" w:space="0" w:color="auto"/>
            </w:tcBorders>
          </w:tcPr>
          <w:p w:rsidR="00D03226" w:rsidRPr="00D03226" w:rsidRDefault="00D03226" w:rsidP="000735CF">
            <w:pPr>
              <w:spacing w:before="60" w:after="0" w:line="240" w:lineRule="auto"/>
              <w:jc w:val="right"/>
              <w:rPr>
                <w:rFonts w:ascii="Tahoma" w:hAnsi="Tahoma"/>
                <w:color w:val="000000"/>
                <w:sz w:val="23"/>
                <w:szCs w:val="23"/>
              </w:rPr>
            </w:pPr>
          </w:p>
        </w:tc>
        <w:tc>
          <w:tcPr>
            <w:tcW w:w="1843" w:type="dxa"/>
            <w:tcBorders>
              <w:top w:val="nil"/>
              <w:left w:val="single" w:sz="4" w:space="0" w:color="auto"/>
              <w:bottom w:val="single" w:sz="4" w:space="0" w:color="auto"/>
              <w:right w:val="single" w:sz="4" w:space="0" w:color="auto"/>
            </w:tcBorders>
            <w:shd w:val="clear" w:color="auto" w:fill="auto"/>
          </w:tcPr>
          <w:p w:rsidR="00D03226" w:rsidRPr="00D03226" w:rsidRDefault="00D03226" w:rsidP="000735CF">
            <w:pPr>
              <w:spacing w:before="60" w:after="0" w:line="240" w:lineRule="auto"/>
              <w:jc w:val="right"/>
              <w:rPr>
                <w:rFonts w:ascii="Tahoma" w:hAnsi="Tahoma"/>
                <w:color w:val="000000"/>
                <w:sz w:val="23"/>
                <w:szCs w:val="23"/>
              </w:rPr>
            </w:pPr>
          </w:p>
        </w:tc>
      </w:tr>
      <w:tr w:rsidR="00D03226" w:rsidRPr="00D03226" w:rsidTr="00F3746B">
        <w:trPr>
          <w:trHeight w:val="255"/>
        </w:trPr>
        <w:tc>
          <w:tcPr>
            <w:tcW w:w="4623" w:type="dxa"/>
            <w:tcBorders>
              <w:top w:val="nil"/>
              <w:left w:val="single" w:sz="4" w:space="0" w:color="auto"/>
              <w:bottom w:val="single" w:sz="4" w:space="0" w:color="auto"/>
              <w:right w:val="single" w:sz="4" w:space="0" w:color="auto"/>
            </w:tcBorders>
            <w:shd w:val="clear" w:color="auto" w:fill="auto"/>
          </w:tcPr>
          <w:p w:rsidR="00D03226" w:rsidRPr="00D03226" w:rsidRDefault="00D03226" w:rsidP="000735CF">
            <w:pPr>
              <w:spacing w:before="60" w:after="0" w:line="240" w:lineRule="auto"/>
              <w:rPr>
                <w:rFonts w:ascii="Tahoma" w:hAnsi="Tahoma"/>
                <w:b/>
                <w:bCs/>
                <w:color w:val="000000"/>
                <w:sz w:val="23"/>
                <w:szCs w:val="23"/>
              </w:rPr>
            </w:pPr>
            <w:r w:rsidRPr="00D03226">
              <w:rPr>
                <w:rFonts w:ascii="Tahoma" w:hAnsi="Tahoma"/>
                <w:b/>
                <w:bCs/>
                <w:color w:val="000000"/>
                <w:sz w:val="23"/>
                <w:szCs w:val="23"/>
              </w:rPr>
              <w:t>DANA CADANGAN</w:t>
            </w:r>
          </w:p>
        </w:tc>
        <w:tc>
          <w:tcPr>
            <w:tcW w:w="1276" w:type="dxa"/>
            <w:tcBorders>
              <w:top w:val="nil"/>
              <w:left w:val="nil"/>
              <w:bottom w:val="single" w:sz="4" w:space="0" w:color="auto"/>
              <w:right w:val="single" w:sz="4" w:space="0" w:color="auto"/>
            </w:tcBorders>
            <w:shd w:val="clear" w:color="auto" w:fill="auto"/>
          </w:tcPr>
          <w:p w:rsidR="00D03226" w:rsidRPr="00D03226" w:rsidRDefault="00D03226" w:rsidP="000735CF">
            <w:pPr>
              <w:spacing w:before="60" w:after="0" w:line="240" w:lineRule="auto"/>
              <w:jc w:val="right"/>
              <w:rPr>
                <w:rFonts w:ascii="Tahoma" w:hAnsi="Tahoma"/>
                <w:color w:val="000000"/>
                <w:sz w:val="23"/>
                <w:szCs w:val="23"/>
              </w:rPr>
            </w:pPr>
          </w:p>
        </w:tc>
        <w:tc>
          <w:tcPr>
            <w:tcW w:w="1134" w:type="dxa"/>
            <w:tcBorders>
              <w:top w:val="single" w:sz="4" w:space="0" w:color="auto"/>
              <w:left w:val="nil"/>
              <w:bottom w:val="single" w:sz="4" w:space="0" w:color="auto"/>
              <w:right w:val="single" w:sz="4" w:space="0" w:color="auto"/>
            </w:tcBorders>
          </w:tcPr>
          <w:p w:rsidR="00D03226" w:rsidRPr="00D03226" w:rsidRDefault="00D03226" w:rsidP="000735CF">
            <w:pPr>
              <w:spacing w:before="60" w:after="0" w:line="240" w:lineRule="auto"/>
              <w:jc w:val="right"/>
              <w:rPr>
                <w:rFonts w:ascii="Tahoma" w:hAnsi="Tahoma"/>
                <w:color w:val="000000"/>
                <w:sz w:val="23"/>
                <w:szCs w:val="23"/>
              </w:rPr>
            </w:pPr>
          </w:p>
        </w:tc>
        <w:tc>
          <w:tcPr>
            <w:tcW w:w="1843" w:type="dxa"/>
            <w:tcBorders>
              <w:top w:val="nil"/>
              <w:left w:val="single" w:sz="4" w:space="0" w:color="auto"/>
              <w:bottom w:val="single" w:sz="4" w:space="0" w:color="auto"/>
              <w:right w:val="single" w:sz="4" w:space="0" w:color="auto"/>
            </w:tcBorders>
            <w:shd w:val="clear" w:color="auto" w:fill="auto"/>
          </w:tcPr>
          <w:p w:rsidR="00D03226" w:rsidRPr="00D03226" w:rsidRDefault="00D03226" w:rsidP="000735CF">
            <w:pPr>
              <w:spacing w:before="60" w:after="0" w:line="240" w:lineRule="auto"/>
              <w:jc w:val="right"/>
              <w:rPr>
                <w:rFonts w:ascii="Tahoma" w:hAnsi="Tahoma"/>
                <w:color w:val="000000"/>
                <w:sz w:val="23"/>
                <w:szCs w:val="23"/>
              </w:rPr>
            </w:pPr>
          </w:p>
        </w:tc>
      </w:tr>
      <w:tr w:rsidR="00D03226" w:rsidRPr="00D03226" w:rsidTr="00F3746B">
        <w:trPr>
          <w:trHeight w:val="255"/>
        </w:trPr>
        <w:tc>
          <w:tcPr>
            <w:tcW w:w="4623" w:type="dxa"/>
            <w:tcBorders>
              <w:top w:val="nil"/>
              <w:left w:val="single" w:sz="4" w:space="0" w:color="auto"/>
              <w:bottom w:val="single" w:sz="4" w:space="0" w:color="auto"/>
              <w:right w:val="single" w:sz="4" w:space="0" w:color="auto"/>
            </w:tcBorders>
            <w:shd w:val="clear" w:color="auto" w:fill="auto"/>
          </w:tcPr>
          <w:p w:rsidR="00D03226" w:rsidRPr="00D03226" w:rsidRDefault="00D03226" w:rsidP="000735CF">
            <w:pPr>
              <w:spacing w:before="60" w:after="0" w:line="240" w:lineRule="auto"/>
              <w:rPr>
                <w:rFonts w:ascii="Tahoma" w:hAnsi="Tahoma"/>
                <w:b/>
                <w:bCs/>
                <w:color w:val="000000"/>
                <w:sz w:val="23"/>
                <w:szCs w:val="23"/>
              </w:rPr>
            </w:pPr>
            <w:r w:rsidRPr="00D03226">
              <w:rPr>
                <w:rFonts w:ascii="Tahoma" w:hAnsi="Tahoma"/>
                <w:b/>
                <w:bCs/>
                <w:color w:val="000000"/>
                <w:sz w:val="23"/>
                <w:szCs w:val="23"/>
              </w:rPr>
              <w:t>Dana Cadangan</w:t>
            </w:r>
          </w:p>
        </w:tc>
        <w:tc>
          <w:tcPr>
            <w:tcW w:w="1276" w:type="dxa"/>
            <w:tcBorders>
              <w:top w:val="nil"/>
              <w:left w:val="nil"/>
              <w:bottom w:val="single" w:sz="4" w:space="0" w:color="auto"/>
              <w:right w:val="single" w:sz="4" w:space="0" w:color="auto"/>
            </w:tcBorders>
            <w:shd w:val="clear" w:color="auto" w:fill="auto"/>
          </w:tcPr>
          <w:p w:rsidR="00D03226" w:rsidRPr="00D03226" w:rsidRDefault="00D03226" w:rsidP="000735CF">
            <w:pPr>
              <w:spacing w:before="60" w:after="0" w:line="240" w:lineRule="auto"/>
              <w:jc w:val="right"/>
              <w:rPr>
                <w:rFonts w:ascii="Tahoma" w:hAnsi="Tahoma"/>
                <w:sz w:val="23"/>
                <w:szCs w:val="23"/>
              </w:rPr>
            </w:pPr>
            <w:r w:rsidRPr="00D03226">
              <w:rPr>
                <w:rFonts w:ascii="Tahoma" w:hAnsi="Tahoma"/>
                <w:sz w:val="23"/>
                <w:szCs w:val="23"/>
              </w:rPr>
              <w:t>xxx</w:t>
            </w:r>
          </w:p>
        </w:tc>
        <w:tc>
          <w:tcPr>
            <w:tcW w:w="1134" w:type="dxa"/>
            <w:tcBorders>
              <w:top w:val="single" w:sz="4" w:space="0" w:color="auto"/>
              <w:left w:val="nil"/>
              <w:bottom w:val="single" w:sz="4" w:space="0" w:color="auto"/>
              <w:right w:val="single" w:sz="4" w:space="0" w:color="auto"/>
            </w:tcBorders>
          </w:tcPr>
          <w:p w:rsidR="00D03226" w:rsidRPr="00D03226" w:rsidRDefault="00D03226" w:rsidP="000735CF">
            <w:pPr>
              <w:spacing w:before="60" w:after="0" w:line="240" w:lineRule="auto"/>
              <w:jc w:val="right"/>
              <w:rPr>
                <w:rFonts w:ascii="Tahoma" w:hAnsi="Tahoma"/>
                <w:color w:val="000000"/>
                <w:sz w:val="23"/>
                <w:szCs w:val="23"/>
              </w:rPr>
            </w:pPr>
            <w:r w:rsidRPr="00D03226">
              <w:rPr>
                <w:rFonts w:ascii="Tahoma" w:hAnsi="Tahoma"/>
                <w:color w:val="000000"/>
                <w:sz w:val="23"/>
                <w:szCs w:val="23"/>
              </w:rPr>
              <w:t>xxx</w:t>
            </w:r>
          </w:p>
        </w:tc>
        <w:tc>
          <w:tcPr>
            <w:tcW w:w="1843" w:type="dxa"/>
            <w:tcBorders>
              <w:top w:val="nil"/>
              <w:left w:val="single" w:sz="4" w:space="0" w:color="auto"/>
              <w:bottom w:val="single" w:sz="4" w:space="0" w:color="auto"/>
              <w:right w:val="single" w:sz="4" w:space="0" w:color="auto"/>
            </w:tcBorders>
            <w:shd w:val="clear" w:color="auto" w:fill="auto"/>
          </w:tcPr>
          <w:p w:rsidR="00D03226" w:rsidRPr="00D03226" w:rsidRDefault="00D03226" w:rsidP="000735CF">
            <w:pPr>
              <w:spacing w:before="60" w:after="0" w:line="240" w:lineRule="auto"/>
              <w:jc w:val="right"/>
              <w:rPr>
                <w:rFonts w:ascii="Tahoma" w:hAnsi="Tahoma"/>
                <w:sz w:val="23"/>
                <w:szCs w:val="23"/>
              </w:rPr>
            </w:pPr>
            <w:r w:rsidRPr="00D03226">
              <w:rPr>
                <w:rFonts w:ascii="Tahoma" w:hAnsi="Tahoma"/>
                <w:sz w:val="23"/>
                <w:szCs w:val="23"/>
              </w:rPr>
              <w:t>xxx</w:t>
            </w:r>
          </w:p>
        </w:tc>
      </w:tr>
      <w:tr w:rsidR="00D03226" w:rsidRPr="00D03226" w:rsidTr="00F3746B">
        <w:trPr>
          <w:trHeight w:val="255"/>
        </w:trPr>
        <w:tc>
          <w:tcPr>
            <w:tcW w:w="4623" w:type="dxa"/>
            <w:tcBorders>
              <w:top w:val="nil"/>
              <w:left w:val="single" w:sz="4" w:space="0" w:color="auto"/>
              <w:bottom w:val="single" w:sz="4" w:space="0" w:color="auto"/>
              <w:right w:val="single" w:sz="4" w:space="0" w:color="auto"/>
            </w:tcBorders>
            <w:shd w:val="clear" w:color="auto" w:fill="auto"/>
          </w:tcPr>
          <w:p w:rsidR="00D03226" w:rsidRPr="00D03226" w:rsidRDefault="00D03226" w:rsidP="000735CF">
            <w:pPr>
              <w:pStyle w:val="BodyTextIndent"/>
              <w:spacing w:after="0"/>
              <w:contextualSpacing/>
              <w:rPr>
                <w:rFonts w:ascii="Tahoma" w:hAnsi="Tahoma"/>
                <w:b/>
                <w:color w:val="000000"/>
                <w:sz w:val="23"/>
                <w:szCs w:val="23"/>
              </w:rPr>
            </w:pPr>
            <w:r w:rsidRPr="00D03226">
              <w:rPr>
                <w:rFonts w:ascii="Tahoma" w:hAnsi="Tahoma"/>
                <w:color w:val="000000"/>
                <w:sz w:val="23"/>
                <w:szCs w:val="23"/>
              </w:rPr>
              <w:t> </w:t>
            </w:r>
            <w:r w:rsidRPr="00D03226">
              <w:rPr>
                <w:rFonts w:ascii="Tahoma" w:hAnsi="Tahoma"/>
                <w:b/>
                <w:color w:val="000000"/>
                <w:sz w:val="23"/>
                <w:szCs w:val="23"/>
              </w:rPr>
              <w:t>Jumlah Dana Cadangan</w:t>
            </w:r>
          </w:p>
        </w:tc>
        <w:tc>
          <w:tcPr>
            <w:tcW w:w="1276" w:type="dxa"/>
            <w:tcBorders>
              <w:top w:val="nil"/>
              <w:left w:val="nil"/>
              <w:bottom w:val="single" w:sz="4" w:space="0" w:color="auto"/>
              <w:right w:val="single" w:sz="4" w:space="0" w:color="auto"/>
            </w:tcBorders>
            <w:shd w:val="clear" w:color="auto" w:fill="auto"/>
          </w:tcPr>
          <w:p w:rsidR="00D03226" w:rsidRPr="00D03226" w:rsidRDefault="00D03226" w:rsidP="000735CF">
            <w:pPr>
              <w:spacing w:before="60" w:after="0" w:line="240" w:lineRule="auto"/>
              <w:jc w:val="right"/>
              <w:rPr>
                <w:rFonts w:ascii="Tahoma" w:hAnsi="Tahoma"/>
                <w:b/>
                <w:sz w:val="23"/>
                <w:szCs w:val="23"/>
              </w:rPr>
            </w:pPr>
            <w:r w:rsidRPr="00D03226">
              <w:rPr>
                <w:rFonts w:ascii="Tahoma" w:hAnsi="Tahoma"/>
                <w:b/>
                <w:sz w:val="23"/>
                <w:szCs w:val="23"/>
              </w:rPr>
              <w:t>xxx</w:t>
            </w:r>
          </w:p>
        </w:tc>
        <w:tc>
          <w:tcPr>
            <w:tcW w:w="1134" w:type="dxa"/>
            <w:tcBorders>
              <w:top w:val="single" w:sz="4" w:space="0" w:color="auto"/>
              <w:left w:val="nil"/>
              <w:bottom w:val="single" w:sz="4" w:space="0" w:color="auto"/>
              <w:right w:val="single" w:sz="4" w:space="0" w:color="auto"/>
            </w:tcBorders>
          </w:tcPr>
          <w:p w:rsidR="00D03226" w:rsidRPr="00D03226" w:rsidRDefault="00D03226" w:rsidP="000735CF">
            <w:pPr>
              <w:spacing w:before="60" w:after="0" w:line="240" w:lineRule="auto"/>
              <w:jc w:val="right"/>
              <w:rPr>
                <w:rFonts w:ascii="Tahoma" w:hAnsi="Tahoma"/>
                <w:b/>
                <w:color w:val="000000"/>
                <w:sz w:val="23"/>
                <w:szCs w:val="23"/>
              </w:rPr>
            </w:pPr>
            <w:r w:rsidRPr="00D03226">
              <w:rPr>
                <w:rFonts w:ascii="Tahoma" w:hAnsi="Tahoma"/>
                <w:b/>
                <w:color w:val="000000"/>
                <w:sz w:val="23"/>
                <w:szCs w:val="23"/>
              </w:rPr>
              <w:t>xxx</w:t>
            </w:r>
          </w:p>
        </w:tc>
        <w:tc>
          <w:tcPr>
            <w:tcW w:w="1843" w:type="dxa"/>
            <w:tcBorders>
              <w:top w:val="nil"/>
              <w:left w:val="single" w:sz="4" w:space="0" w:color="auto"/>
              <w:bottom w:val="single" w:sz="4" w:space="0" w:color="auto"/>
              <w:right w:val="single" w:sz="4" w:space="0" w:color="auto"/>
            </w:tcBorders>
            <w:shd w:val="clear" w:color="auto" w:fill="auto"/>
          </w:tcPr>
          <w:p w:rsidR="00D03226" w:rsidRPr="00D03226" w:rsidRDefault="00D03226" w:rsidP="000735CF">
            <w:pPr>
              <w:spacing w:before="60" w:after="0" w:line="240" w:lineRule="auto"/>
              <w:jc w:val="right"/>
              <w:rPr>
                <w:rFonts w:ascii="Tahoma" w:hAnsi="Tahoma"/>
                <w:b/>
                <w:sz w:val="23"/>
                <w:szCs w:val="23"/>
              </w:rPr>
            </w:pPr>
            <w:r w:rsidRPr="00D03226">
              <w:rPr>
                <w:rFonts w:ascii="Tahoma" w:hAnsi="Tahoma"/>
                <w:b/>
                <w:sz w:val="23"/>
                <w:szCs w:val="23"/>
              </w:rPr>
              <w:t>xxx</w:t>
            </w:r>
          </w:p>
        </w:tc>
      </w:tr>
      <w:tr w:rsidR="00D03226" w:rsidRPr="00D03226" w:rsidTr="00F3746B">
        <w:trPr>
          <w:trHeight w:val="255"/>
        </w:trPr>
        <w:tc>
          <w:tcPr>
            <w:tcW w:w="4623" w:type="dxa"/>
            <w:tcBorders>
              <w:top w:val="nil"/>
              <w:left w:val="single" w:sz="4" w:space="0" w:color="auto"/>
              <w:bottom w:val="single" w:sz="4" w:space="0" w:color="auto"/>
              <w:right w:val="single" w:sz="4" w:space="0" w:color="auto"/>
            </w:tcBorders>
            <w:shd w:val="clear" w:color="auto" w:fill="auto"/>
          </w:tcPr>
          <w:p w:rsidR="00D03226" w:rsidRPr="00D03226" w:rsidRDefault="00D03226" w:rsidP="000735CF">
            <w:pPr>
              <w:spacing w:before="60" w:after="0" w:line="240" w:lineRule="auto"/>
              <w:rPr>
                <w:rFonts w:ascii="Tahoma" w:hAnsi="Tahoma"/>
                <w:b/>
                <w:bCs/>
                <w:color w:val="000000"/>
                <w:sz w:val="23"/>
                <w:szCs w:val="23"/>
              </w:rPr>
            </w:pPr>
            <w:r w:rsidRPr="00D03226">
              <w:rPr>
                <w:rFonts w:ascii="Tahoma" w:hAnsi="Tahoma"/>
                <w:b/>
                <w:bCs/>
                <w:color w:val="000000"/>
                <w:sz w:val="23"/>
                <w:szCs w:val="23"/>
              </w:rPr>
              <w:t>ASET LAINNYA</w:t>
            </w:r>
          </w:p>
        </w:tc>
        <w:tc>
          <w:tcPr>
            <w:tcW w:w="1276" w:type="dxa"/>
            <w:tcBorders>
              <w:top w:val="nil"/>
              <w:left w:val="nil"/>
              <w:bottom w:val="single" w:sz="4" w:space="0" w:color="auto"/>
              <w:right w:val="single" w:sz="4" w:space="0" w:color="auto"/>
            </w:tcBorders>
            <w:shd w:val="clear" w:color="auto" w:fill="auto"/>
          </w:tcPr>
          <w:p w:rsidR="00D03226" w:rsidRPr="00D03226" w:rsidRDefault="00D03226" w:rsidP="000735CF">
            <w:pPr>
              <w:spacing w:before="60" w:after="0" w:line="240" w:lineRule="auto"/>
              <w:jc w:val="right"/>
              <w:rPr>
                <w:rFonts w:ascii="Tahoma" w:hAnsi="Tahoma"/>
                <w:color w:val="000000"/>
                <w:sz w:val="23"/>
                <w:szCs w:val="23"/>
              </w:rPr>
            </w:pPr>
          </w:p>
        </w:tc>
        <w:tc>
          <w:tcPr>
            <w:tcW w:w="1134" w:type="dxa"/>
            <w:tcBorders>
              <w:top w:val="single" w:sz="4" w:space="0" w:color="auto"/>
              <w:left w:val="nil"/>
              <w:bottom w:val="single" w:sz="4" w:space="0" w:color="auto"/>
              <w:right w:val="single" w:sz="4" w:space="0" w:color="auto"/>
            </w:tcBorders>
          </w:tcPr>
          <w:p w:rsidR="00D03226" w:rsidRPr="00D03226" w:rsidRDefault="00D03226" w:rsidP="000735CF">
            <w:pPr>
              <w:spacing w:before="60" w:after="0" w:line="240" w:lineRule="auto"/>
              <w:jc w:val="right"/>
              <w:rPr>
                <w:rFonts w:ascii="Tahoma" w:hAnsi="Tahoma"/>
                <w:color w:val="000000"/>
                <w:sz w:val="23"/>
                <w:szCs w:val="23"/>
              </w:rPr>
            </w:pPr>
          </w:p>
        </w:tc>
        <w:tc>
          <w:tcPr>
            <w:tcW w:w="1843" w:type="dxa"/>
            <w:tcBorders>
              <w:top w:val="nil"/>
              <w:left w:val="single" w:sz="4" w:space="0" w:color="auto"/>
              <w:bottom w:val="single" w:sz="4" w:space="0" w:color="auto"/>
              <w:right w:val="single" w:sz="4" w:space="0" w:color="auto"/>
            </w:tcBorders>
            <w:shd w:val="clear" w:color="auto" w:fill="auto"/>
          </w:tcPr>
          <w:p w:rsidR="00D03226" w:rsidRPr="00D03226" w:rsidRDefault="00D03226" w:rsidP="000735CF">
            <w:pPr>
              <w:spacing w:before="60" w:after="0" w:line="240" w:lineRule="auto"/>
              <w:jc w:val="right"/>
              <w:rPr>
                <w:rFonts w:ascii="Tahoma" w:hAnsi="Tahoma"/>
                <w:color w:val="000000"/>
                <w:sz w:val="23"/>
                <w:szCs w:val="23"/>
              </w:rPr>
            </w:pPr>
          </w:p>
        </w:tc>
      </w:tr>
      <w:tr w:rsidR="00D03226" w:rsidRPr="00D03226" w:rsidTr="00F3746B">
        <w:trPr>
          <w:trHeight w:val="255"/>
        </w:trPr>
        <w:tc>
          <w:tcPr>
            <w:tcW w:w="4623" w:type="dxa"/>
            <w:tcBorders>
              <w:top w:val="nil"/>
              <w:left w:val="single" w:sz="4" w:space="0" w:color="auto"/>
              <w:bottom w:val="single" w:sz="4" w:space="0" w:color="auto"/>
              <w:right w:val="single" w:sz="4" w:space="0" w:color="auto"/>
            </w:tcBorders>
            <w:shd w:val="clear" w:color="auto" w:fill="auto"/>
          </w:tcPr>
          <w:p w:rsidR="00D03226" w:rsidRPr="00D03226" w:rsidRDefault="00D03226" w:rsidP="000735CF">
            <w:pPr>
              <w:spacing w:before="60" w:after="0" w:line="240" w:lineRule="auto"/>
              <w:rPr>
                <w:rFonts w:ascii="Tahoma" w:hAnsi="Tahoma"/>
                <w:color w:val="000000"/>
                <w:sz w:val="23"/>
                <w:szCs w:val="23"/>
              </w:rPr>
            </w:pPr>
            <w:r w:rsidRPr="00D03226">
              <w:rPr>
                <w:rFonts w:ascii="Tahoma" w:hAnsi="Tahoma"/>
                <w:color w:val="000000"/>
                <w:sz w:val="23"/>
                <w:szCs w:val="23"/>
              </w:rPr>
              <w:t>Tagihan Penjualan Angsuran</w:t>
            </w:r>
          </w:p>
        </w:tc>
        <w:tc>
          <w:tcPr>
            <w:tcW w:w="1276" w:type="dxa"/>
            <w:tcBorders>
              <w:top w:val="nil"/>
              <w:left w:val="nil"/>
              <w:bottom w:val="single" w:sz="4" w:space="0" w:color="auto"/>
              <w:right w:val="single" w:sz="4" w:space="0" w:color="auto"/>
            </w:tcBorders>
            <w:shd w:val="clear" w:color="auto" w:fill="auto"/>
          </w:tcPr>
          <w:p w:rsidR="00D03226" w:rsidRPr="00D03226" w:rsidRDefault="00D03226" w:rsidP="000735CF">
            <w:pPr>
              <w:spacing w:before="60" w:after="0" w:line="240" w:lineRule="auto"/>
              <w:jc w:val="right"/>
              <w:rPr>
                <w:rFonts w:ascii="Tahoma" w:hAnsi="Tahoma"/>
                <w:sz w:val="23"/>
                <w:szCs w:val="23"/>
              </w:rPr>
            </w:pPr>
            <w:r w:rsidRPr="00D03226">
              <w:rPr>
                <w:rFonts w:ascii="Tahoma" w:hAnsi="Tahoma"/>
                <w:sz w:val="23"/>
                <w:szCs w:val="23"/>
              </w:rPr>
              <w:t>xxx</w:t>
            </w:r>
          </w:p>
        </w:tc>
        <w:tc>
          <w:tcPr>
            <w:tcW w:w="1134" w:type="dxa"/>
            <w:tcBorders>
              <w:top w:val="single" w:sz="4" w:space="0" w:color="auto"/>
              <w:left w:val="nil"/>
              <w:bottom w:val="single" w:sz="4" w:space="0" w:color="auto"/>
              <w:right w:val="single" w:sz="4" w:space="0" w:color="auto"/>
            </w:tcBorders>
          </w:tcPr>
          <w:p w:rsidR="00D03226" w:rsidRPr="00D03226" w:rsidRDefault="00D03226" w:rsidP="000735CF">
            <w:pPr>
              <w:spacing w:before="60" w:after="0" w:line="240" w:lineRule="auto"/>
              <w:jc w:val="right"/>
              <w:rPr>
                <w:rFonts w:ascii="Tahoma" w:hAnsi="Tahoma"/>
                <w:sz w:val="23"/>
                <w:szCs w:val="23"/>
              </w:rPr>
            </w:pPr>
            <w:r w:rsidRPr="00D03226">
              <w:rPr>
                <w:rFonts w:ascii="Tahoma" w:hAnsi="Tahoma"/>
                <w:sz w:val="23"/>
                <w:szCs w:val="23"/>
              </w:rPr>
              <w:t>xxx</w:t>
            </w:r>
          </w:p>
        </w:tc>
        <w:tc>
          <w:tcPr>
            <w:tcW w:w="1843" w:type="dxa"/>
            <w:tcBorders>
              <w:top w:val="nil"/>
              <w:left w:val="single" w:sz="4" w:space="0" w:color="auto"/>
              <w:bottom w:val="single" w:sz="4" w:space="0" w:color="auto"/>
              <w:right w:val="single" w:sz="4" w:space="0" w:color="auto"/>
            </w:tcBorders>
            <w:shd w:val="clear" w:color="auto" w:fill="auto"/>
          </w:tcPr>
          <w:p w:rsidR="00D03226" w:rsidRPr="00D03226" w:rsidRDefault="00D03226" w:rsidP="000735CF">
            <w:pPr>
              <w:spacing w:before="60" w:after="0" w:line="240" w:lineRule="auto"/>
              <w:jc w:val="right"/>
              <w:rPr>
                <w:rFonts w:ascii="Tahoma" w:hAnsi="Tahoma"/>
                <w:sz w:val="23"/>
                <w:szCs w:val="23"/>
              </w:rPr>
            </w:pPr>
            <w:r w:rsidRPr="00D03226">
              <w:rPr>
                <w:rFonts w:ascii="Tahoma" w:hAnsi="Tahoma"/>
                <w:sz w:val="23"/>
                <w:szCs w:val="23"/>
              </w:rPr>
              <w:t>xxx</w:t>
            </w:r>
          </w:p>
        </w:tc>
      </w:tr>
      <w:tr w:rsidR="00D03226" w:rsidRPr="00D03226" w:rsidTr="00F3746B">
        <w:trPr>
          <w:trHeight w:val="255"/>
        </w:trPr>
        <w:tc>
          <w:tcPr>
            <w:tcW w:w="4623" w:type="dxa"/>
            <w:tcBorders>
              <w:top w:val="nil"/>
              <w:left w:val="single" w:sz="4" w:space="0" w:color="auto"/>
              <w:bottom w:val="single" w:sz="4" w:space="0" w:color="auto"/>
              <w:right w:val="single" w:sz="4" w:space="0" w:color="auto"/>
            </w:tcBorders>
            <w:shd w:val="clear" w:color="auto" w:fill="auto"/>
          </w:tcPr>
          <w:p w:rsidR="00D03226" w:rsidRPr="00D03226" w:rsidRDefault="00D03226" w:rsidP="000735CF">
            <w:pPr>
              <w:spacing w:before="60" w:after="0" w:line="240" w:lineRule="auto"/>
              <w:rPr>
                <w:rFonts w:ascii="Tahoma" w:hAnsi="Tahoma"/>
                <w:color w:val="000000"/>
                <w:sz w:val="23"/>
                <w:szCs w:val="23"/>
                <w:lang w:val="fi-FI"/>
              </w:rPr>
            </w:pPr>
            <w:r w:rsidRPr="00D03226">
              <w:rPr>
                <w:rFonts w:ascii="Tahoma" w:hAnsi="Tahoma"/>
                <w:color w:val="000000"/>
                <w:sz w:val="23"/>
                <w:szCs w:val="23"/>
                <w:lang w:val="fi-FI"/>
              </w:rPr>
              <w:t>Tagihan Tuntutan Ganti Kerugian Daerah</w:t>
            </w:r>
          </w:p>
        </w:tc>
        <w:tc>
          <w:tcPr>
            <w:tcW w:w="1276" w:type="dxa"/>
            <w:tcBorders>
              <w:top w:val="nil"/>
              <w:left w:val="nil"/>
              <w:bottom w:val="single" w:sz="4" w:space="0" w:color="auto"/>
              <w:right w:val="single" w:sz="4" w:space="0" w:color="auto"/>
            </w:tcBorders>
            <w:shd w:val="clear" w:color="auto" w:fill="auto"/>
          </w:tcPr>
          <w:p w:rsidR="00D03226" w:rsidRPr="00D03226" w:rsidRDefault="00D03226" w:rsidP="000735CF">
            <w:pPr>
              <w:spacing w:before="60" w:after="0" w:line="240" w:lineRule="auto"/>
              <w:jc w:val="right"/>
              <w:rPr>
                <w:rFonts w:ascii="Tahoma" w:hAnsi="Tahoma"/>
                <w:sz w:val="23"/>
                <w:szCs w:val="23"/>
              </w:rPr>
            </w:pPr>
            <w:r w:rsidRPr="00D03226">
              <w:rPr>
                <w:rFonts w:ascii="Tahoma" w:hAnsi="Tahoma"/>
                <w:sz w:val="23"/>
                <w:szCs w:val="23"/>
              </w:rPr>
              <w:t>xxx</w:t>
            </w:r>
          </w:p>
        </w:tc>
        <w:tc>
          <w:tcPr>
            <w:tcW w:w="1134" w:type="dxa"/>
            <w:tcBorders>
              <w:top w:val="single" w:sz="4" w:space="0" w:color="auto"/>
              <w:left w:val="nil"/>
              <w:bottom w:val="single" w:sz="4" w:space="0" w:color="auto"/>
              <w:right w:val="single" w:sz="4" w:space="0" w:color="auto"/>
            </w:tcBorders>
          </w:tcPr>
          <w:p w:rsidR="00D03226" w:rsidRPr="00D03226" w:rsidRDefault="00D03226" w:rsidP="000735CF">
            <w:pPr>
              <w:spacing w:before="60" w:after="0" w:line="240" w:lineRule="auto"/>
              <w:jc w:val="right"/>
              <w:rPr>
                <w:rFonts w:ascii="Tahoma" w:hAnsi="Tahoma"/>
                <w:sz w:val="23"/>
                <w:szCs w:val="23"/>
              </w:rPr>
            </w:pPr>
            <w:r w:rsidRPr="00D03226">
              <w:rPr>
                <w:rFonts w:ascii="Tahoma" w:hAnsi="Tahoma"/>
                <w:sz w:val="23"/>
                <w:szCs w:val="23"/>
              </w:rPr>
              <w:t>xxx</w:t>
            </w:r>
          </w:p>
        </w:tc>
        <w:tc>
          <w:tcPr>
            <w:tcW w:w="1843" w:type="dxa"/>
            <w:tcBorders>
              <w:top w:val="nil"/>
              <w:left w:val="single" w:sz="4" w:space="0" w:color="auto"/>
              <w:bottom w:val="single" w:sz="4" w:space="0" w:color="auto"/>
              <w:right w:val="single" w:sz="4" w:space="0" w:color="auto"/>
            </w:tcBorders>
            <w:shd w:val="clear" w:color="auto" w:fill="auto"/>
          </w:tcPr>
          <w:p w:rsidR="00D03226" w:rsidRPr="00D03226" w:rsidRDefault="00D03226" w:rsidP="000735CF">
            <w:pPr>
              <w:spacing w:before="60" w:after="0" w:line="240" w:lineRule="auto"/>
              <w:jc w:val="right"/>
              <w:rPr>
                <w:rFonts w:ascii="Tahoma" w:hAnsi="Tahoma"/>
                <w:sz w:val="23"/>
                <w:szCs w:val="23"/>
              </w:rPr>
            </w:pPr>
            <w:r w:rsidRPr="00D03226">
              <w:rPr>
                <w:rFonts w:ascii="Tahoma" w:hAnsi="Tahoma"/>
                <w:sz w:val="23"/>
                <w:szCs w:val="23"/>
              </w:rPr>
              <w:t>xxx</w:t>
            </w:r>
          </w:p>
        </w:tc>
      </w:tr>
      <w:tr w:rsidR="00D03226" w:rsidRPr="00D03226" w:rsidTr="00F3746B">
        <w:trPr>
          <w:trHeight w:val="255"/>
        </w:trPr>
        <w:tc>
          <w:tcPr>
            <w:tcW w:w="4623" w:type="dxa"/>
            <w:tcBorders>
              <w:top w:val="nil"/>
              <w:left w:val="single" w:sz="4" w:space="0" w:color="auto"/>
              <w:bottom w:val="single" w:sz="4" w:space="0" w:color="auto"/>
              <w:right w:val="single" w:sz="4" w:space="0" w:color="auto"/>
            </w:tcBorders>
            <w:shd w:val="clear" w:color="auto" w:fill="auto"/>
          </w:tcPr>
          <w:p w:rsidR="00D03226" w:rsidRPr="00D03226" w:rsidRDefault="00D03226" w:rsidP="000735CF">
            <w:pPr>
              <w:spacing w:before="60" w:after="0" w:line="240" w:lineRule="auto"/>
              <w:rPr>
                <w:rFonts w:ascii="Tahoma" w:hAnsi="Tahoma"/>
                <w:color w:val="000000"/>
                <w:sz w:val="23"/>
                <w:szCs w:val="23"/>
              </w:rPr>
            </w:pPr>
            <w:r w:rsidRPr="00D03226">
              <w:rPr>
                <w:rFonts w:ascii="Tahoma" w:hAnsi="Tahoma"/>
                <w:color w:val="000000"/>
                <w:sz w:val="23"/>
                <w:szCs w:val="23"/>
              </w:rPr>
              <w:t>Kemitraan dengan Fihak Ketiga</w:t>
            </w:r>
          </w:p>
        </w:tc>
        <w:tc>
          <w:tcPr>
            <w:tcW w:w="1276" w:type="dxa"/>
            <w:tcBorders>
              <w:top w:val="nil"/>
              <w:left w:val="nil"/>
              <w:bottom w:val="single" w:sz="4" w:space="0" w:color="auto"/>
              <w:right w:val="single" w:sz="4" w:space="0" w:color="auto"/>
            </w:tcBorders>
            <w:shd w:val="clear" w:color="auto" w:fill="auto"/>
          </w:tcPr>
          <w:p w:rsidR="00D03226" w:rsidRPr="00D03226" w:rsidRDefault="00D03226" w:rsidP="000735CF">
            <w:pPr>
              <w:spacing w:before="60" w:after="0" w:line="240" w:lineRule="auto"/>
              <w:jc w:val="right"/>
              <w:rPr>
                <w:rFonts w:ascii="Tahoma" w:hAnsi="Tahoma"/>
                <w:sz w:val="23"/>
                <w:szCs w:val="23"/>
              </w:rPr>
            </w:pPr>
            <w:r w:rsidRPr="00D03226">
              <w:rPr>
                <w:rFonts w:ascii="Tahoma" w:hAnsi="Tahoma"/>
                <w:sz w:val="23"/>
                <w:szCs w:val="23"/>
              </w:rPr>
              <w:t>xxx</w:t>
            </w:r>
          </w:p>
        </w:tc>
        <w:tc>
          <w:tcPr>
            <w:tcW w:w="1134" w:type="dxa"/>
            <w:tcBorders>
              <w:top w:val="single" w:sz="4" w:space="0" w:color="auto"/>
              <w:left w:val="nil"/>
              <w:bottom w:val="single" w:sz="4" w:space="0" w:color="auto"/>
              <w:right w:val="single" w:sz="4" w:space="0" w:color="auto"/>
            </w:tcBorders>
          </w:tcPr>
          <w:p w:rsidR="00D03226" w:rsidRPr="00D03226" w:rsidRDefault="00D03226" w:rsidP="000735CF">
            <w:pPr>
              <w:spacing w:before="60" w:after="0" w:line="240" w:lineRule="auto"/>
              <w:jc w:val="right"/>
              <w:rPr>
                <w:rFonts w:ascii="Tahoma" w:hAnsi="Tahoma"/>
                <w:sz w:val="23"/>
                <w:szCs w:val="23"/>
              </w:rPr>
            </w:pPr>
            <w:r w:rsidRPr="00D03226">
              <w:rPr>
                <w:rFonts w:ascii="Tahoma" w:hAnsi="Tahoma"/>
                <w:sz w:val="23"/>
                <w:szCs w:val="23"/>
              </w:rPr>
              <w:t>xxx</w:t>
            </w:r>
          </w:p>
        </w:tc>
        <w:tc>
          <w:tcPr>
            <w:tcW w:w="1843" w:type="dxa"/>
            <w:tcBorders>
              <w:top w:val="nil"/>
              <w:left w:val="single" w:sz="4" w:space="0" w:color="auto"/>
              <w:bottom w:val="single" w:sz="4" w:space="0" w:color="auto"/>
              <w:right w:val="single" w:sz="4" w:space="0" w:color="auto"/>
            </w:tcBorders>
            <w:shd w:val="clear" w:color="auto" w:fill="auto"/>
          </w:tcPr>
          <w:p w:rsidR="00D03226" w:rsidRPr="00D03226" w:rsidRDefault="00D03226" w:rsidP="000735CF">
            <w:pPr>
              <w:spacing w:before="60" w:after="0" w:line="240" w:lineRule="auto"/>
              <w:jc w:val="right"/>
              <w:rPr>
                <w:rFonts w:ascii="Tahoma" w:hAnsi="Tahoma"/>
                <w:sz w:val="23"/>
                <w:szCs w:val="23"/>
              </w:rPr>
            </w:pPr>
            <w:r w:rsidRPr="00D03226">
              <w:rPr>
                <w:rFonts w:ascii="Tahoma" w:hAnsi="Tahoma"/>
                <w:sz w:val="23"/>
                <w:szCs w:val="23"/>
              </w:rPr>
              <w:t>xxx</w:t>
            </w:r>
          </w:p>
        </w:tc>
      </w:tr>
      <w:tr w:rsidR="00D03226" w:rsidRPr="00D03226" w:rsidTr="00F3746B">
        <w:trPr>
          <w:trHeight w:val="255"/>
        </w:trPr>
        <w:tc>
          <w:tcPr>
            <w:tcW w:w="4623" w:type="dxa"/>
            <w:tcBorders>
              <w:top w:val="nil"/>
              <w:left w:val="single" w:sz="4" w:space="0" w:color="auto"/>
              <w:bottom w:val="single" w:sz="4" w:space="0" w:color="auto"/>
              <w:right w:val="single" w:sz="4" w:space="0" w:color="auto"/>
            </w:tcBorders>
            <w:shd w:val="clear" w:color="auto" w:fill="auto"/>
          </w:tcPr>
          <w:p w:rsidR="00D03226" w:rsidRPr="00D03226" w:rsidRDefault="00D03226" w:rsidP="000735CF">
            <w:pPr>
              <w:spacing w:before="60" w:after="0" w:line="240" w:lineRule="auto"/>
              <w:rPr>
                <w:rFonts w:ascii="Tahoma" w:hAnsi="Tahoma"/>
                <w:color w:val="000000"/>
                <w:sz w:val="23"/>
                <w:szCs w:val="23"/>
              </w:rPr>
            </w:pPr>
            <w:r w:rsidRPr="00D03226">
              <w:rPr>
                <w:rFonts w:ascii="Tahoma" w:hAnsi="Tahoma"/>
                <w:color w:val="000000"/>
                <w:sz w:val="23"/>
                <w:szCs w:val="23"/>
              </w:rPr>
              <w:t>Aset Tak Berwujud</w:t>
            </w:r>
          </w:p>
        </w:tc>
        <w:tc>
          <w:tcPr>
            <w:tcW w:w="1276" w:type="dxa"/>
            <w:tcBorders>
              <w:top w:val="nil"/>
              <w:left w:val="nil"/>
              <w:bottom w:val="single" w:sz="4" w:space="0" w:color="auto"/>
              <w:right w:val="single" w:sz="4" w:space="0" w:color="auto"/>
            </w:tcBorders>
            <w:shd w:val="clear" w:color="auto" w:fill="auto"/>
          </w:tcPr>
          <w:p w:rsidR="00D03226" w:rsidRPr="00D03226" w:rsidRDefault="00D03226" w:rsidP="000735CF">
            <w:pPr>
              <w:spacing w:before="60" w:after="0" w:line="240" w:lineRule="auto"/>
              <w:jc w:val="right"/>
              <w:rPr>
                <w:rFonts w:ascii="Tahoma" w:hAnsi="Tahoma"/>
                <w:sz w:val="23"/>
                <w:szCs w:val="23"/>
              </w:rPr>
            </w:pPr>
            <w:r w:rsidRPr="00D03226">
              <w:rPr>
                <w:rFonts w:ascii="Tahoma" w:hAnsi="Tahoma"/>
                <w:sz w:val="23"/>
                <w:szCs w:val="23"/>
              </w:rPr>
              <w:t>xxx</w:t>
            </w:r>
          </w:p>
        </w:tc>
        <w:tc>
          <w:tcPr>
            <w:tcW w:w="1134" w:type="dxa"/>
            <w:tcBorders>
              <w:top w:val="single" w:sz="4" w:space="0" w:color="auto"/>
              <w:left w:val="nil"/>
              <w:bottom w:val="single" w:sz="4" w:space="0" w:color="auto"/>
              <w:right w:val="single" w:sz="4" w:space="0" w:color="auto"/>
            </w:tcBorders>
          </w:tcPr>
          <w:p w:rsidR="00D03226" w:rsidRPr="00D03226" w:rsidRDefault="00D03226" w:rsidP="000735CF">
            <w:pPr>
              <w:spacing w:before="60" w:after="0" w:line="240" w:lineRule="auto"/>
              <w:jc w:val="right"/>
              <w:rPr>
                <w:rFonts w:ascii="Tahoma" w:hAnsi="Tahoma"/>
                <w:sz w:val="23"/>
                <w:szCs w:val="23"/>
              </w:rPr>
            </w:pPr>
            <w:r w:rsidRPr="00D03226">
              <w:rPr>
                <w:rFonts w:ascii="Tahoma" w:hAnsi="Tahoma"/>
                <w:sz w:val="23"/>
                <w:szCs w:val="23"/>
              </w:rPr>
              <w:t>xxx</w:t>
            </w:r>
          </w:p>
        </w:tc>
        <w:tc>
          <w:tcPr>
            <w:tcW w:w="1843" w:type="dxa"/>
            <w:tcBorders>
              <w:top w:val="nil"/>
              <w:left w:val="single" w:sz="4" w:space="0" w:color="auto"/>
              <w:bottom w:val="single" w:sz="4" w:space="0" w:color="auto"/>
              <w:right w:val="single" w:sz="4" w:space="0" w:color="auto"/>
            </w:tcBorders>
            <w:shd w:val="clear" w:color="auto" w:fill="auto"/>
          </w:tcPr>
          <w:p w:rsidR="00D03226" w:rsidRPr="00D03226" w:rsidRDefault="00D03226" w:rsidP="000735CF">
            <w:pPr>
              <w:spacing w:before="60" w:after="0" w:line="240" w:lineRule="auto"/>
              <w:jc w:val="right"/>
              <w:rPr>
                <w:rFonts w:ascii="Tahoma" w:hAnsi="Tahoma"/>
                <w:sz w:val="23"/>
                <w:szCs w:val="23"/>
              </w:rPr>
            </w:pPr>
            <w:r w:rsidRPr="00D03226">
              <w:rPr>
                <w:rFonts w:ascii="Tahoma" w:hAnsi="Tahoma"/>
                <w:sz w:val="23"/>
                <w:szCs w:val="23"/>
              </w:rPr>
              <w:t>xxx</w:t>
            </w:r>
          </w:p>
        </w:tc>
      </w:tr>
      <w:tr w:rsidR="00D03226" w:rsidRPr="00D03226" w:rsidTr="00F3746B">
        <w:trPr>
          <w:trHeight w:val="255"/>
        </w:trPr>
        <w:tc>
          <w:tcPr>
            <w:tcW w:w="4623" w:type="dxa"/>
            <w:tcBorders>
              <w:top w:val="nil"/>
              <w:left w:val="single" w:sz="4" w:space="0" w:color="auto"/>
              <w:bottom w:val="single" w:sz="4" w:space="0" w:color="auto"/>
              <w:right w:val="single" w:sz="4" w:space="0" w:color="auto"/>
            </w:tcBorders>
            <w:shd w:val="clear" w:color="auto" w:fill="auto"/>
          </w:tcPr>
          <w:p w:rsidR="00D03226" w:rsidRPr="00D03226" w:rsidRDefault="00D03226" w:rsidP="000735CF">
            <w:pPr>
              <w:spacing w:before="60" w:after="0" w:line="240" w:lineRule="auto"/>
              <w:rPr>
                <w:rFonts w:ascii="Tahoma" w:hAnsi="Tahoma"/>
                <w:color w:val="000000"/>
                <w:sz w:val="23"/>
                <w:szCs w:val="23"/>
              </w:rPr>
            </w:pPr>
            <w:r w:rsidRPr="00D03226">
              <w:rPr>
                <w:rFonts w:ascii="Tahoma" w:hAnsi="Tahoma"/>
                <w:color w:val="000000"/>
                <w:sz w:val="23"/>
                <w:szCs w:val="23"/>
              </w:rPr>
              <w:t>Aset Lain-Lain</w:t>
            </w:r>
          </w:p>
        </w:tc>
        <w:tc>
          <w:tcPr>
            <w:tcW w:w="1276" w:type="dxa"/>
            <w:tcBorders>
              <w:top w:val="nil"/>
              <w:left w:val="nil"/>
              <w:bottom w:val="single" w:sz="4" w:space="0" w:color="auto"/>
              <w:right w:val="single" w:sz="4" w:space="0" w:color="auto"/>
            </w:tcBorders>
            <w:shd w:val="clear" w:color="auto" w:fill="auto"/>
          </w:tcPr>
          <w:p w:rsidR="00D03226" w:rsidRPr="00D03226" w:rsidRDefault="00D03226" w:rsidP="000735CF">
            <w:pPr>
              <w:spacing w:before="60" w:after="0" w:line="240" w:lineRule="auto"/>
              <w:jc w:val="right"/>
              <w:rPr>
                <w:rFonts w:ascii="Tahoma" w:hAnsi="Tahoma"/>
                <w:sz w:val="23"/>
                <w:szCs w:val="23"/>
              </w:rPr>
            </w:pPr>
            <w:r w:rsidRPr="00D03226">
              <w:rPr>
                <w:rFonts w:ascii="Tahoma" w:hAnsi="Tahoma"/>
                <w:sz w:val="23"/>
                <w:szCs w:val="23"/>
              </w:rPr>
              <w:t>xxx</w:t>
            </w:r>
          </w:p>
        </w:tc>
        <w:tc>
          <w:tcPr>
            <w:tcW w:w="1134" w:type="dxa"/>
            <w:tcBorders>
              <w:top w:val="single" w:sz="4" w:space="0" w:color="auto"/>
              <w:left w:val="nil"/>
              <w:bottom w:val="single" w:sz="4" w:space="0" w:color="auto"/>
              <w:right w:val="single" w:sz="4" w:space="0" w:color="auto"/>
            </w:tcBorders>
          </w:tcPr>
          <w:p w:rsidR="00D03226" w:rsidRPr="00D03226" w:rsidRDefault="00D03226" w:rsidP="000735CF">
            <w:pPr>
              <w:spacing w:before="60" w:after="0" w:line="240" w:lineRule="auto"/>
              <w:jc w:val="right"/>
              <w:rPr>
                <w:rFonts w:ascii="Tahoma" w:hAnsi="Tahoma"/>
                <w:sz w:val="23"/>
                <w:szCs w:val="23"/>
              </w:rPr>
            </w:pPr>
            <w:r w:rsidRPr="00D03226">
              <w:rPr>
                <w:rFonts w:ascii="Tahoma" w:hAnsi="Tahoma"/>
                <w:sz w:val="23"/>
                <w:szCs w:val="23"/>
              </w:rPr>
              <w:t>xxx</w:t>
            </w:r>
          </w:p>
        </w:tc>
        <w:tc>
          <w:tcPr>
            <w:tcW w:w="1843" w:type="dxa"/>
            <w:tcBorders>
              <w:top w:val="nil"/>
              <w:left w:val="single" w:sz="4" w:space="0" w:color="auto"/>
              <w:bottom w:val="single" w:sz="4" w:space="0" w:color="auto"/>
              <w:right w:val="single" w:sz="4" w:space="0" w:color="auto"/>
            </w:tcBorders>
            <w:shd w:val="clear" w:color="auto" w:fill="auto"/>
          </w:tcPr>
          <w:p w:rsidR="00D03226" w:rsidRPr="00D03226" w:rsidRDefault="00D03226" w:rsidP="000735CF">
            <w:pPr>
              <w:spacing w:before="60" w:after="0" w:line="240" w:lineRule="auto"/>
              <w:jc w:val="right"/>
              <w:rPr>
                <w:rFonts w:ascii="Tahoma" w:hAnsi="Tahoma"/>
                <w:sz w:val="23"/>
                <w:szCs w:val="23"/>
              </w:rPr>
            </w:pPr>
            <w:r w:rsidRPr="00D03226">
              <w:rPr>
                <w:rFonts w:ascii="Tahoma" w:hAnsi="Tahoma"/>
                <w:sz w:val="23"/>
                <w:szCs w:val="23"/>
              </w:rPr>
              <w:t>xxx</w:t>
            </w:r>
          </w:p>
        </w:tc>
      </w:tr>
      <w:tr w:rsidR="00D03226" w:rsidRPr="00D03226" w:rsidTr="00F3746B">
        <w:trPr>
          <w:trHeight w:val="255"/>
        </w:trPr>
        <w:tc>
          <w:tcPr>
            <w:tcW w:w="4623" w:type="dxa"/>
            <w:tcBorders>
              <w:top w:val="nil"/>
              <w:left w:val="single" w:sz="4" w:space="0" w:color="auto"/>
              <w:bottom w:val="single" w:sz="4" w:space="0" w:color="auto"/>
              <w:right w:val="single" w:sz="4" w:space="0" w:color="auto"/>
            </w:tcBorders>
            <w:shd w:val="clear" w:color="auto" w:fill="auto"/>
          </w:tcPr>
          <w:p w:rsidR="00D03226" w:rsidRPr="00D03226" w:rsidRDefault="00D03226" w:rsidP="000735CF">
            <w:pPr>
              <w:pStyle w:val="BodyTextIndent"/>
              <w:spacing w:after="0"/>
              <w:contextualSpacing/>
              <w:rPr>
                <w:rFonts w:ascii="Tahoma" w:hAnsi="Tahoma"/>
                <w:b/>
                <w:color w:val="000000"/>
                <w:sz w:val="23"/>
                <w:szCs w:val="23"/>
              </w:rPr>
            </w:pPr>
            <w:r w:rsidRPr="00D03226">
              <w:rPr>
                <w:rFonts w:ascii="Tahoma" w:hAnsi="Tahoma"/>
                <w:b/>
                <w:color w:val="000000"/>
                <w:sz w:val="23"/>
                <w:szCs w:val="23"/>
              </w:rPr>
              <w:t xml:space="preserve">Jumlah </w:t>
            </w:r>
            <w:r w:rsidRPr="00D03226">
              <w:rPr>
                <w:rFonts w:ascii="Tahoma" w:hAnsi="Tahoma" w:cs="Tahoma"/>
                <w:b/>
                <w:noProof/>
              </w:rPr>
              <w:t>Aset</w:t>
            </w:r>
            <w:r w:rsidRPr="00D03226">
              <w:rPr>
                <w:rFonts w:ascii="Tahoma" w:hAnsi="Tahoma"/>
                <w:b/>
                <w:color w:val="000000"/>
                <w:sz w:val="23"/>
                <w:szCs w:val="23"/>
              </w:rPr>
              <w:t xml:space="preserve"> Lainnya</w:t>
            </w:r>
          </w:p>
        </w:tc>
        <w:tc>
          <w:tcPr>
            <w:tcW w:w="1276" w:type="dxa"/>
            <w:tcBorders>
              <w:top w:val="nil"/>
              <w:left w:val="nil"/>
              <w:bottom w:val="single" w:sz="4" w:space="0" w:color="auto"/>
              <w:right w:val="single" w:sz="4" w:space="0" w:color="auto"/>
            </w:tcBorders>
            <w:shd w:val="clear" w:color="auto" w:fill="auto"/>
          </w:tcPr>
          <w:p w:rsidR="00D03226" w:rsidRPr="00D03226" w:rsidRDefault="00D03226" w:rsidP="000735CF">
            <w:pPr>
              <w:spacing w:before="60" w:after="0" w:line="240" w:lineRule="auto"/>
              <w:jc w:val="right"/>
              <w:rPr>
                <w:rFonts w:ascii="Tahoma" w:hAnsi="Tahoma"/>
                <w:b/>
                <w:sz w:val="23"/>
                <w:szCs w:val="23"/>
              </w:rPr>
            </w:pPr>
            <w:r w:rsidRPr="00D03226">
              <w:rPr>
                <w:rFonts w:ascii="Tahoma" w:hAnsi="Tahoma"/>
                <w:b/>
                <w:sz w:val="23"/>
                <w:szCs w:val="23"/>
              </w:rPr>
              <w:t>xxx</w:t>
            </w:r>
          </w:p>
        </w:tc>
        <w:tc>
          <w:tcPr>
            <w:tcW w:w="1134" w:type="dxa"/>
            <w:tcBorders>
              <w:top w:val="single" w:sz="4" w:space="0" w:color="auto"/>
              <w:left w:val="nil"/>
              <w:bottom w:val="single" w:sz="4" w:space="0" w:color="auto"/>
              <w:right w:val="single" w:sz="4" w:space="0" w:color="auto"/>
            </w:tcBorders>
          </w:tcPr>
          <w:p w:rsidR="00D03226" w:rsidRPr="00D03226" w:rsidRDefault="00D03226" w:rsidP="000735CF">
            <w:pPr>
              <w:spacing w:before="60" w:after="0" w:line="240" w:lineRule="auto"/>
              <w:jc w:val="right"/>
              <w:rPr>
                <w:rFonts w:ascii="Tahoma" w:hAnsi="Tahoma"/>
                <w:b/>
                <w:sz w:val="23"/>
                <w:szCs w:val="23"/>
              </w:rPr>
            </w:pPr>
            <w:r w:rsidRPr="00D03226">
              <w:rPr>
                <w:rFonts w:ascii="Tahoma" w:hAnsi="Tahoma"/>
                <w:b/>
                <w:sz w:val="23"/>
                <w:szCs w:val="23"/>
              </w:rPr>
              <w:t>xxx</w:t>
            </w:r>
          </w:p>
        </w:tc>
        <w:tc>
          <w:tcPr>
            <w:tcW w:w="1843" w:type="dxa"/>
            <w:tcBorders>
              <w:top w:val="nil"/>
              <w:left w:val="single" w:sz="4" w:space="0" w:color="auto"/>
              <w:bottom w:val="single" w:sz="4" w:space="0" w:color="auto"/>
              <w:right w:val="single" w:sz="4" w:space="0" w:color="auto"/>
            </w:tcBorders>
            <w:shd w:val="clear" w:color="auto" w:fill="auto"/>
          </w:tcPr>
          <w:p w:rsidR="00D03226" w:rsidRPr="00D03226" w:rsidRDefault="00D03226" w:rsidP="000735CF">
            <w:pPr>
              <w:spacing w:before="60" w:after="0" w:line="240" w:lineRule="auto"/>
              <w:jc w:val="right"/>
              <w:rPr>
                <w:rFonts w:ascii="Tahoma" w:hAnsi="Tahoma"/>
                <w:b/>
                <w:sz w:val="23"/>
                <w:szCs w:val="23"/>
              </w:rPr>
            </w:pPr>
            <w:r w:rsidRPr="00D03226">
              <w:rPr>
                <w:rFonts w:ascii="Tahoma" w:hAnsi="Tahoma"/>
                <w:b/>
                <w:sz w:val="23"/>
                <w:szCs w:val="23"/>
              </w:rPr>
              <w:t>xxx</w:t>
            </w:r>
          </w:p>
        </w:tc>
      </w:tr>
      <w:tr w:rsidR="00D03226" w:rsidRPr="00D03226" w:rsidTr="00F3746B">
        <w:trPr>
          <w:trHeight w:val="255"/>
        </w:trPr>
        <w:tc>
          <w:tcPr>
            <w:tcW w:w="4623" w:type="dxa"/>
            <w:tcBorders>
              <w:top w:val="nil"/>
              <w:left w:val="single" w:sz="4" w:space="0" w:color="auto"/>
              <w:bottom w:val="single" w:sz="4" w:space="0" w:color="auto"/>
              <w:right w:val="single" w:sz="4" w:space="0" w:color="auto"/>
            </w:tcBorders>
            <w:shd w:val="clear" w:color="auto" w:fill="auto"/>
          </w:tcPr>
          <w:p w:rsidR="00D03226" w:rsidRPr="00D03226" w:rsidRDefault="00D03226" w:rsidP="000735CF">
            <w:pPr>
              <w:spacing w:before="60" w:after="0" w:line="240" w:lineRule="auto"/>
              <w:rPr>
                <w:rFonts w:ascii="Tahoma" w:hAnsi="Tahoma"/>
                <w:color w:val="000000"/>
                <w:sz w:val="23"/>
                <w:szCs w:val="23"/>
              </w:rPr>
            </w:pPr>
            <w:r w:rsidRPr="00D03226">
              <w:rPr>
                <w:rFonts w:ascii="Tahoma" w:hAnsi="Tahoma"/>
                <w:color w:val="000000"/>
                <w:sz w:val="23"/>
                <w:szCs w:val="23"/>
              </w:rPr>
              <w:t> </w:t>
            </w:r>
          </w:p>
        </w:tc>
        <w:tc>
          <w:tcPr>
            <w:tcW w:w="1276" w:type="dxa"/>
            <w:tcBorders>
              <w:top w:val="nil"/>
              <w:left w:val="nil"/>
              <w:bottom w:val="single" w:sz="4" w:space="0" w:color="auto"/>
              <w:right w:val="single" w:sz="4" w:space="0" w:color="auto"/>
            </w:tcBorders>
            <w:shd w:val="clear" w:color="auto" w:fill="auto"/>
          </w:tcPr>
          <w:p w:rsidR="00D03226" w:rsidRPr="00D03226" w:rsidRDefault="00D03226" w:rsidP="000735CF">
            <w:pPr>
              <w:spacing w:before="60" w:after="0" w:line="240" w:lineRule="auto"/>
              <w:jc w:val="right"/>
              <w:rPr>
                <w:rFonts w:ascii="Tahoma" w:hAnsi="Tahoma"/>
                <w:color w:val="000000"/>
                <w:sz w:val="23"/>
                <w:szCs w:val="23"/>
              </w:rPr>
            </w:pPr>
          </w:p>
        </w:tc>
        <w:tc>
          <w:tcPr>
            <w:tcW w:w="1134" w:type="dxa"/>
            <w:tcBorders>
              <w:top w:val="single" w:sz="4" w:space="0" w:color="auto"/>
              <w:left w:val="nil"/>
              <w:bottom w:val="single" w:sz="4" w:space="0" w:color="auto"/>
              <w:right w:val="single" w:sz="4" w:space="0" w:color="auto"/>
            </w:tcBorders>
          </w:tcPr>
          <w:p w:rsidR="00D03226" w:rsidRPr="00D03226" w:rsidRDefault="00D03226" w:rsidP="000735CF">
            <w:pPr>
              <w:spacing w:before="60" w:after="0" w:line="240" w:lineRule="auto"/>
              <w:jc w:val="right"/>
              <w:rPr>
                <w:rFonts w:ascii="Tahoma" w:hAnsi="Tahoma"/>
                <w:color w:val="000000"/>
                <w:sz w:val="23"/>
                <w:szCs w:val="23"/>
              </w:rPr>
            </w:pPr>
          </w:p>
        </w:tc>
        <w:tc>
          <w:tcPr>
            <w:tcW w:w="1843" w:type="dxa"/>
            <w:tcBorders>
              <w:top w:val="nil"/>
              <w:left w:val="single" w:sz="4" w:space="0" w:color="auto"/>
              <w:bottom w:val="single" w:sz="4" w:space="0" w:color="auto"/>
              <w:right w:val="single" w:sz="4" w:space="0" w:color="auto"/>
            </w:tcBorders>
            <w:shd w:val="clear" w:color="auto" w:fill="auto"/>
          </w:tcPr>
          <w:p w:rsidR="00D03226" w:rsidRPr="00D03226" w:rsidRDefault="00D03226" w:rsidP="000735CF">
            <w:pPr>
              <w:spacing w:before="60" w:after="0" w:line="240" w:lineRule="auto"/>
              <w:jc w:val="right"/>
              <w:rPr>
                <w:rFonts w:ascii="Tahoma" w:hAnsi="Tahoma"/>
                <w:color w:val="000000"/>
                <w:sz w:val="23"/>
                <w:szCs w:val="23"/>
              </w:rPr>
            </w:pPr>
          </w:p>
        </w:tc>
      </w:tr>
      <w:tr w:rsidR="00D03226" w:rsidRPr="00D03226" w:rsidTr="00F3746B">
        <w:trPr>
          <w:trHeight w:val="255"/>
        </w:trPr>
        <w:tc>
          <w:tcPr>
            <w:tcW w:w="4623" w:type="dxa"/>
            <w:tcBorders>
              <w:top w:val="nil"/>
              <w:left w:val="single" w:sz="4" w:space="0" w:color="auto"/>
              <w:bottom w:val="single" w:sz="4" w:space="0" w:color="auto"/>
              <w:right w:val="single" w:sz="4" w:space="0" w:color="auto"/>
            </w:tcBorders>
            <w:shd w:val="clear" w:color="auto" w:fill="auto"/>
          </w:tcPr>
          <w:p w:rsidR="00D03226" w:rsidRPr="00D03226" w:rsidRDefault="00D03226" w:rsidP="000735CF">
            <w:pPr>
              <w:spacing w:before="60" w:after="0" w:line="240" w:lineRule="auto"/>
              <w:rPr>
                <w:rFonts w:ascii="Tahoma" w:hAnsi="Tahoma"/>
                <w:b/>
                <w:bCs/>
                <w:color w:val="000000"/>
                <w:sz w:val="23"/>
                <w:szCs w:val="23"/>
              </w:rPr>
            </w:pPr>
            <w:r w:rsidRPr="00D03226">
              <w:rPr>
                <w:rFonts w:ascii="Tahoma" w:hAnsi="Tahoma"/>
                <w:b/>
                <w:bCs/>
                <w:color w:val="000000"/>
                <w:sz w:val="23"/>
                <w:szCs w:val="23"/>
              </w:rPr>
              <w:t>JUMLAH ASET</w:t>
            </w:r>
          </w:p>
        </w:tc>
        <w:tc>
          <w:tcPr>
            <w:tcW w:w="1276" w:type="dxa"/>
            <w:tcBorders>
              <w:top w:val="nil"/>
              <w:left w:val="nil"/>
              <w:bottom w:val="single" w:sz="4" w:space="0" w:color="auto"/>
              <w:right w:val="single" w:sz="4" w:space="0" w:color="auto"/>
            </w:tcBorders>
            <w:shd w:val="clear" w:color="auto" w:fill="auto"/>
          </w:tcPr>
          <w:p w:rsidR="00D03226" w:rsidRPr="00D03226" w:rsidRDefault="00D03226" w:rsidP="000735CF">
            <w:pPr>
              <w:spacing w:before="60" w:after="0" w:line="240" w:lineRule="auto"/>
              <w:jc w:val="right"/>
              <w:rPr>
                <w:rFonts w:ascii="Tahoma" w:hAnsi="Tahoma"/>
                <w:b/>
                <w:sz w:val="23"/>
                <w:szCs w:val="23"/>
              </w:rPr>
            </w:pPr>
            <w:r w:rsidRPr="00D03226">
              <w:rPr>
                <w:rFonts w:ascii="Tahoma" w:hAnsi="Tahoma"/>
                <w:b/>
                <w:sz w:val="23"/>
                <w:szCs w:val="23"/>
              </w:rPr>
              <w:t>xxx</w:t>
            </w:r>
          </w:p>
        </w:tc>
        <w:tc>
          <w:tcPr>
            <w:tcW w:w="1134" w:type="dxa"/>
            <w:tcBorders>
              <w:top w:val="single" w:sz="4" w:space="0" w:color="auto"/>
              <w:left w:val="nil"/>
              <w:bottom w:val="single" w:sz="4" w:space="0" w:color="auto"/>
              <w:right w:val="single" w:sz="4" w:space="0" w:color="auto"/>
            </w:tcBorders>
          </w:tcPr>
          <w:p w:rsidR="00D03226" w:rsidRPr="00D03226" w:rsidRDefault="00D03226" w:rsidP="000735CF">
            <w:pPr>
              <w:spacing w:before="60" w:after="0" w:line="240" w:lineRule="auto"/>
              <w:jc w:val="right"/>
              <w:rPr>
                <w:rFonts w:ascii="Tahoma" w:hAnsi="Tahoma"/>
                <w:b/>
                <w:sz w:val="23"/>
                <w:szCs w:val="23"/>
              </w:rPr>
            </w:pPr>
            <w:r w:rsidRPr="00D03226">
              <w:rPr>
                <w:rFonts w:ascii="Tahoma" w:hAnsi="Tahoma"/>
                <w:b/>
                <w:sz w:val="23"/>
                <w:szCs w:val="23"/>
              </w:rPr>
              <w:t>xxx</w:t>
            </w:r>
          </w:p>
        </w:tc>
        <w:tc>
          <w:tcPr>
            <w:tcW w:w="1843" w:type="dxa"/>
            <w:tcBorders>
              <w:top w:val="nil"/>
              <w:left w:val="single" w:sz="4" w:space="0" w:color="auto"/>
              <w:bottom w:val="single" w:sz="4" w:space="0" w:color="auto"/>
              <w:right w:val="single" w:sz="4" w:space="0" w:color="auto"/>
            </w:tcBorders>
            <w:shd w:val="clear" w:color="auto" w:fill="auto"/>
          </w:tcPr>
          <w:p w:rsidR="00D03226" w:rsidRPr="00D03226" w:rsidRDefault="00D03226" w:rsidP="000735CF">
            <w:pPr>
              <w:spacing w:before="60" w:after="0" w:line="240" w:lineRule="auto"/>
              <w:jc w:val="right"/>
              <w:rPr>
                <w:rFonts w:ascii="Tahoma" w:hAnsi="Tahoma"/>
                <w:b/>
                <w:sz w:val="23"/>
                <w:szCs w:val="23"/>
              </w:rPr>
            </w:pPr>
            <w:r w:rsidRPr="00D03226">
              <w:rPr>
                <w:rFonts w:ascii="Tahoma" w:hAnsi="Tahoma"/>
                <w:b/>
                <w:sz w:val="23"/>
                <w:szCs w:val="23"/>
              </w:rPr>
              <w:t>xxx</w:t>
            </w:r>
          </w:p>
        </w:tc>
      </w:tr>
      <w:tr w:rsidR="00D03226" w:rsidRPr="00D03226" w:rsidTr="00F3746B">
        <w:trPr>
          <w:trHeight w:val="255"/>
        </w:trPr>
        <w:tc>
          <w:tcPr>
            <w:tcW w:w="4623" w:type="dxa"/>
            <w:tcBorders>
              <w:top w:val="nil"/>
              <w:left w:val="single" w:sz="4" w:space="0" w:color="auto"/>
              <w:bottom w:val="single" w:sz="4" w:space="0" w:color="auto"/>
              <w:right w:val="single" w:sz="4" w:space="0" w:color="auto"/>
            </w:tcBorders>
            <w:shd w:val="clear" w:color="auto" w:fill="auto"/>
          </w:tcPr>
          <w:p w:rsidR="00D03226" w:rsidRPr="00D03226" w:rsidRDefault="00D03226" w:rsidP="000735CF">
            <w:pPr>
              <w:spacing w:before="60" w:after="0" w:line="240" w:lineRule="auto"/>
              <w:rPr>
                <w:rFonts w:ascii="Tahoma" w:hAnsi="Tahoma"/>
                <w:b/>
                <w:bCs/>
                <w:color w:val="000000"/>
                <w:sz w:val="23"/>
                <w:szCs w:val="23"/>
              </w:rPr>
            </w:pPr>
          </w:p>
        </w:tc>
        <w:tc>
          <w:tcPr>
            <w:tcW w:w="1276" w:type="dxa"/>
            <w:tcBorders>
              <w:top w:val="nil"/>
              <w:left w:val="nil"/>
              <w:bottom w:val="single" w:sz="4" w:space="0" w:color="auto"/>
              <w:right w:val="single" w:sz="4" w:space="0" w:color="auto"/>
            </w:tcBorders>
            <w:shd w:val="clear" w:color="auto" w:fill="auto"/>
          </w:tcPr>
          <w:p w:rsidR="00D03226" w:rsidRPr="00D03226" w:rsidRDefault="00D03226" w:rsidP="000735CF">
            <w:pPr>
              <w:spacing w:before="60" w:after="0" w:line="240" w:lineRule="auto"/>
              <w:jc w:val="right"/>
              <w:rPr>
                <w:rFonts w:ascii="Tahoma" w:hAnsi="Tahoma"/>
                <w:b/>
                <w:sz w:val="23"/>
                <w:szCs w:val="23"/>
              </w:rPr>
            </w:pPr>
          </w:p>
        </w:tc>
        <w:tc>
          <w:tcPr>
            <w:tcW w:w="1134" w:type="dxa"/>
            <w:tcBorders>
              <w:top w:val="single" w:sz="4" w:space="0" w:color="auto"/>
              <w:left w:val="nil"/>
              <w:bottom w:val="single" w:sz="4" w:space="0" w:color="auto"/>
              <w:right w:val="single" w:sz="4" w:space="0" w:color="auto"/>
            </w:tcBorders>
          </w:tcPr>
          <w:p w:rsidR="00D03226" w:rsidRPr="00D03226" w:rsidRDefault="00D03226" w:rsidP="000735CF">
            <w:pPr>
              <w:spacing w:before="60" w:after="0" w:line="240" w:lineRule="auto"/>
              <w:jc w:val="right"/>
              <w:rPr>
                <w:rFonts w:ascii="Tahoma" w:hAnsi="Tahoma"/>
                <w:b/>
                <w:sz w:val="23"/>
                <w:szCs w:val="23"/>
              </w:rPr>
            </w:pPr>
          </w:p>
        </w:tc>
        <w:tc>
          <w:tcPr>
            <w:tcW w:w="1843" w:type="dxa"/>
            <w:tcBorders>
              <w:top w:val="nil"/>
              <w:left w:val="single" w:sz="4" w:space="0" w:color="auto"/>
              <w:bottom w:val="single" w:sz="4" w:space="0" w:color="auto"/>
              <w:right w:val="single" w:sz="4" w:space="0" w:color="auto"/>
            </w:tcBorders>
            <w:shd w:val="clear" w:color="auto" w:fill="auto"/>
          </w:tcPr>
          <w:p w:rsidR="00D03226" w:rsidRPr="00D03226" w:rsidRDefault="00D03226" w:rsidP="000735CF">
            <w:pPr>
              <w:spacing w:before="60" w:after="0" w:line="240" w:lineRule="auto"/>
              <w:jc w:val="right"/>
              <w:rPr>
                <w:rFonts w:ascii="Tahoma" w:hAnsi="Tahoma"/>
                <w:b/>
                <w:sz w:val="23"/>
                <w:szCs w:val="23"/>
              </w:rPr>
            </w:pPr>
          </w:p>
        </w:tc>
      </w:tr>
      <w:tr w:rsidR="00D03226" w:rsidRPr="00D03226" w:rsidTr="00F3746B">
        <w:trPr>
          <w:trHeight w:val="255"/>
        </w:trPr>
        <w:tc>
          <w:tcPr>
            <w:tcW w:w="4623" w:type="dxa"/>
            <w:tcBorders>
              <w:top w:val="nil"/>
              <w:left w:val="single" w:sz="4" w:space="0" w:color="auto"/>
              <w:bottom w:val="single" w:sz="4" w:space="0" w:color="auto"/>
              <w:right w:val="single" w:sz="4" w:space="0" w:color="auto"/>
            </w:tcBorders>
            <w:shd w:val="clear" w:color="auto" w:fill="auto"/>
          </w:tcPr>
          <w:p w:rsidR="00D03226" w:rsidRPr="00D03226" w:rsidRDefault="00D03226" w:rsidP="000735CF">
            <w:pPr>
              <w:spacing w:before="60" w:after="0" w:line="240" w:lineRule="auto"/>
              <w:rPr>
                <w:rFonts w:ascii="Tahoma" w:hAnsi="Tahoma"/>
                <w:b/>
                <w:bCs/>
                <w:color w:val="000000"/>
                <w:sz w:val="23"/>
                <w:szCs w:val="23"/>
              </w:rPr>
            </w:pPr>
            <w:r w:rsidRPr="00D03226">
              <w:rPr>
                <w:rFonts w:ascii="Tahoma" w:hAnsi="Tahoma"/>
                <w:b/>
                <w:bCs/>
                <w:color w:val="000000"/>
                <w:sz w:val="23"/>
                <w:szCs w:val="23"/>
              </w:rPr>
              <w:t>KEWAJIBAN</w:t>
            </w:r>
          </w:p>
        </w:tc>
        <w:tc>
          <w:tcPr>
            <w:tcW w:w="1276" w:type="dxa"/>
            <w:tcBorders>
              <w:top w:val="nil"/>
              <w:left w:val="nil"/>
              <w:bottom w:val="single" w:sz="4" w:space="0" w:color="auto"/>
              <w:right w:val="single" w:sz="4" w:space="0" w:color="auto"/>
            </w:tcBorders>
            <w:shd w:val="clear" w:color="auto" w:fill="auto"/>
          </w:tcPr>
          <w:p w:rsidR="00D03226" w:rsidRPr="00D03226" w:rsidRDefault="00D03226" w:rsidP="000735CF">
            <w:pPr>
              <w:spacing w:before="60" w:after="0" w:line="240" w:lineRule="auto"/>
              <w:jc w:val="right"/>
              <w:rPr>
                <w:rFonts w:ascii="Tahoma" w:hAnsi="Tahoma"/>
                <w:color w:val="000000"/>
                <w:sz w:val="23"/>
                <w:szCs w:val="23"/>
              </w:rPr>
            </w:pPr>
          </w:p>
        </w:tc>
        <w:tc>
          <w:tcPr>
            <w:tcW w:w="1134" w:type="dxa"/>
            <w:tcBorders>
              <w:top w:val="single" w:sz="4" w:space="0" w:color="auto"/>
              <w:left w:val="nil"/>
              <w:bottom w:val="single" w:sz="4" w:space="0" w:color="auto"/>
              <w:right w:val="single" w:sz="4" w:space="0" w:color="auto"/>
            </w:tcBorders>
          </w:tcPr>
          <w:p w:rsidR="00D03226" w:rsidRPr="00D03226" w:rsidRDefault="00D03226" w:rsidP="000735CF">
            <w:pPr>
              <w:spacing w:before="60" w:after="0" w:line="240" w:lineRule="auto"/>
              <w:jc w:val="right"/>
              <w:rPr>
                <w:rFonts w:ascii="Tahoma" w:hAnsi="Tahoma"/>
                <w:color w:val="000000"/>
                <w:sz w:val="23"/>
                <w:szCs w:val="23"/>
              </w:rPr>
            </w:pPr>
          </w:p>
        </w:tc>
        <w:tc>
          <w:tcPr>
            <w:tcW w:w="1843" w:type="dxa"/>
            <w:tcBorders>
              <w:top w:val="nil"/>
              <w:left w:val="single" w:sz="4" w:space="0" w:color="auto"/>
              <w:bottom w:val="single" w:sz="4" w:space="0" w:color="auto"/>
              <w:right w:val="single" w:sz="4" w:space="0" w:color="auto"/>
            </w:tcBorders>
            <w:shd w:val="clear" w:color="auto" w:fill="auto"/>
          </w:tcPr>
          <w:p w:rsidR="00D03226" w:rsidRPr="00D03226" w:rsidRDefault="00D03226" w:rsidP="000735CF">
            <w:pPr>
              <w:spacing w:before="60" w:after="0" w:line="240" w:lineRule="auto"/>
              <w:jc w:val="right"/>
              <w:rPr>
                <w:rFonts w:ascii="Tahoma" w:hAnsi="Tahoma"/>
                <w:color w:val="000000"/>
                <w:sz w:val="23"/>
                <w:szCs w:val="23"/>
              </w:rPr>
            </w:pPr>
          </w:p>
        </w:tc>
      </w:tr>
      <w:tr w:rsidR="00D03226" w:rsidRPr="00D03226" w:rsidTr="00F3746B">
        <w:trPr>
          <w:trHeight w:val="255"/>
        </w:trPr>
        <w:tc>
          <w:tcPr>
            <w:tcW w:w="4623" w:type="dxa"/>
            <w:tcBorders>
              <w:top w:val="nil"/>
              <w:left w:val="single" w:sz="4" w:space="0" w:color="auto"/>
              <w:bottom w:val="single" w:sz="4" w:space="0" w:color="auto"/>
              <w:right w:val="single" w:sz="4" w:space="0" w:color="auto"/>
            </w:tcBorders>
            <w:shd w:val="clear" w:color="auto" w:fill="auto"/>
          </w:tcPr>
          <w:p w:rsidR="00D03226" w:rsidRPr="00D03226" w:rsidRDefault="00D03226" w:rsidP="000735CF">
            <w:pPr>
              <w:spacing w:before="60" w:after="0" w:line="240" w:lineRule="auto"/>
              <w:rPr>
                <w:rFonts w:ascii="Tahoma" w:hAnsi="Tahoma"/>
                <w:b/>
                <w:bCs/>
                <w:color w:val="000000"/>
                <w:sz w:val="23"/>
                <w:szCs w:val="23"/>
              </w:rPr>
            </w:pPr>
            <w:r w:rsidRPr="00D03226">
              <w:rPr>
                <w:rFonts w:ascii="Tahoma" w:hAnsi="Tahoma"/>
                <w:b/>
                <w:bCs/>
                <w:color w:val="000000"/>
                <w:sz w:val="23"/>
                <w:szCs w:val="23"/>
              </w:rPr>
              <w:lastRenderedPageBreak/>
              <w:t>KEWAJIBAN JANGKA PENDEK</w:t>
            </w:r>
          </w:p>
        </w:tc>
        <w:tc>
          <w:tcPr>
            <w:tcW w:w="1276" w:type="dxa"/>
            <w:tcBorders>
              <w:top w:val="nil"/>
              <w:left w:val="nil"/>
              <w:bottom w:val="single" w:sz="4" w:space="0" w:color="auto"/>
              <w:right w:val="single" w:sz="4" w:space="0" w:color="auto"/>
            </w:tcBorders>
            <w:shd w:val="clear" w:color="auto" w:fill="auto"/>
          </w:tcPr>
          <w:p w:rsidR="00D03226" w:rsidRPr="00D03226" w:rsidRDefault="00D03226" w:rsidP="000735CF">
            <w:pPr>
              <w:spacing w:before="60" w:after="0" w:line="240" w:lineRule="auto"/>
              <w:jc w:val="right"/>
              <w:rPr>
                <w:rFonts w:ascii="Tahoma" w:hAnsi="Tahoma"/>
                <w:color w:val="000000"/>
                <w:sz w:val="23"/>
                <w:szCs w:val="23"/>
              </w:rPr>
            </w:pPr>
            <w:r w:rsidRPr="00D03226">
              <w:rPr>
                <w:rFonts w:ascii="Tahoma" w:hAnsi="Tahoma"/>
                <w:color w:val="000000"/>
                <w:sz w:val="23"/>
                <w:szCs w:val="23"/>
              </w:rPr>
              <w:t>xxx</w:t>
            </w:r>
          </w:p>
        </w:tc>
        <w:tc>
          <w:tcPr>
            <w:tcW w:w="1134" w:type="dxa"/>
            <w:tcBorders>
              <w:top w:val="single" w:sz="4" w:space="0" w:color="auto"/>
              <w:left w:val="nil"/>
              <w:bottom w:val="single" w:sz="4" w:space="0" w:color="auto"/>
              <w:right w:val="single" w:sz="4" w:space="0" w:color="auto"/>
            </w:tcBorders>
          </w:tcPr>
          <w:p w:rsidR="00D03226" w:rsidRPr="00D03226" w:rsidRDefault="00D03226" w:rsidP="000735CF">
            <w:pPr>
              <w:spacing w:before="60" w:after="0" w:line="240" w:lineRule="auto"/>
              <w:jc w:val="right"/>
              <w:rPr>
                <w:rFonts w:ascii="Tahoma" w:hAnsi="Tahoma"/>
                <w:color w:val="000000"/>
                <w:sz w:val="23"/>
                <w:szCs w:val="23"/>
              </w:rPr>
            </w:pPr>
            <w:r w:rsidRPr="00D03226">
              <w:rPr>
                <w:rFonts w:ascii="Tahoma" w:hAnsi="Tahoma"/>
                <w:color w:val="000000"/>
                <w:sz w:val="23"/>
                <w:szCs w:val="23"/>
              </w:rPr>
              <w:t>xxx</w:t>
            </w:r>
          </w:p>
        </w:tc>
        <w:tc>
          <w:tcPr>
            <w:tcW w:w="1843" w:type="dxa"/>
            <w:tcBorders>
              <w:top w:val="nil"/>
              <w:left w:val="single" w:sz="4" w:space="0" w:color="auto"/>
              <w:bottom w:val="single" w:sz="4" w:space="0" w:color="auto"/>
              <w:right w:val="single" w:sz="4" w:space="0" w:color="auto"/>
            </w:tcBorders>
            <w:shd w:val="clear" w:color="auto" w:fill="auto"/>
          </w:tcPr>
          <w:p w:rsidR="00D03226" w:rsidRPr="00D03226" w:rsidRDefault="00D03226" w:rsidP="000735CF">
            <w:pPr>
              <w:spacing w:before="60" w:after="0" w:line="240" w:lineRule="auto"/>
              <w:jc w:val="right"/>
              <w:rPr>
                <w:rFonts w:ascii="Tahoma" w:hAnsi="Tahoma"/>
                <w:color w:val="000000"/>
                <w:sz w:val="23"/>
                <w:szCs w:val="23"/>
              </w:rPr>
            </w:pPr>
            <w:r w:rsidRPr="00D03226">
              <w:rPr>
                <w:rFonts w:ascii="Tahoma" w:hAnsi="Tahoma"/>
                <w:color w:val="000000"/>
                <w:sz w:val="23"/>
                <w:szCs w:val="23"/>
              </w:rPr>
              <w:t>xxx</w:t>
            </w:r>
          </w:p>
        </w:tc>
      </w:tr>
      <w:tr w:rsidR="00D03226" w:rsidRPr="00D03226" w:rsidTr="00F3746B">
        <w:trPr>
          <w:trHeight w:val="255"/>
        </w:trPr>
        <w:tc>
          <w:tcPr>
            <w:tcW w:w="4623" w:type="dxa"/>
            <w:tcBorders>
              <w:top w:val="nil"/>
              <w:left w:val="single" w:sz="4" w:space="0" w:color="auto"/>
              <w:bottom w:val="single" w:sz="4" w:space="0" w:color="auto"/>
              <w:right w:val="single" w:sz="4" w:space="0" w:color="auto"/>
            </w:tcBorders>
            <w:shd w:val="clear" w:color="auto" w:fill="auto"/>
          </w:tcPr>
          <w:p w:rsidR="00D03226" w:rsidRPr="00D03226" w:rsidRDefault="00D03226" w:rsidP="000735CF">
            <w:pPr>
              <w:spacing w:before="60" w:after="0" w:line="240" w:lineRule="auto"/>
              <w:rPr>
                <w:rFonts w:ascii="Tahoma" w:hAnsi="Tahoma"/>
                <w:color w:val="000000"/>
                <w:sz w:val="23"/>
                <w:szCs w:val="23"/>
              </w:rPr>
            </w:pPr>
            <w:r w:rsidRPr="00D03226">
              <w:rPr>
                <w:rFonts w:ascii="Tahoma" w:hAnsi="Tahoma"/>
                <w:color w:val="000000"/>
                <w:sz w:val="23"/>
                <w:szCs w:val="23"/>
              </w:rPr>
              <w:t>Utang Perhitungan Fihak Ketiga</w:t>
            </w:r>
          </w:p>
        </w:tc>
        <w:tc>
          <w:tcPr>
            <w:tcW w:w="1276" w:type="dxa"/>
            <w:tcBorders>
              <w:top w:val="nil"/>
              <w:left w:val="nil"/>
              <w:bottom w:val="single" w:sz="4" w:space="0" w:color="auto"/>
              <w:right w:val="single" w:sz="4" w:space="0" w:color="auto"/>
            </w:tcBorders>
            <w:shd w:val="clear" w:color="auto" w:fill="auto"/>
          </w:tcPr>
          <w:p w:rsidR="00D03226" w:rsidRPr="00D03226" w:rsidRDefault="00D03226" w:rsidP="000735CF">
            <w:pPr>
              <w:spacing w:before="60" w:after="0" w:line="240" w:lineRule="auto"/>
              <w:jc w:val="right"/>
              <w:rPr>
                <w:rFonts w:ascii="Tahoma" w:hAnsi="Tahoma"/>
                <w:sz w:val="23"/>
                <w:szCs w:val="23"/>
              </w:rPr>
            </w:pPr>
            <w:r w:rsidRPr="00D03226">
              <w:rPr>
                <w:rFonts w:ascii="Tahoma" w:hAnsi="Tahoma"/>
                <w:sz w:val="23"/>
                <w:szCs w:val="23"/>
              </w:rPr>
              <w:t>xxx</w:t>
            </w:r>
          </w:p>
        </w:tc>
        <w:tc>
          <w:tcPr>
            <w:tcW w:w="1134" w:type="dxa"/>
            <w:tcBorders>
              <w:top w:val="single" w:sz="4" w:space="0" w:color="auto"/>
              <w:left w:val="nil"/>
              <w:bottom w:val="single" w:sz="4" w:space="0" w:color="auto"/>
              <w:right w:val="single" w:sz="4" w:space="0" w:color="auto"/>
            </w:tcBorders>
          </w:tcPr>
          <w:p w:rsidR="00D03226" w:rsidRPr="00D03226" w:rsidRDefault="00D03226" w:rsidP="000735CF">
            <w:pPr>
              <w:spacing w:before="60" w:after="0" w:line="240" w:lineRule="auto"/>
              <w:jc w:val="right"/>
              <w:rPr>
                <w:rFonts w:ascii="Tahoma" w:hAnsi="Tahoma"/>
                <w:sz w:val="23"/>
                <w:szCs w:val="23"/>
              </w:rPr>
            </w:pPr>
            <w:r w:rsidRPr="00D03226">
              <w:rPr>
                <w:rFonts w:ascii="Tahoma" w:hAnsi="Tahoma"/>
                <w:sz w:val="23"/>
                <w:szCs w:val="23"/>
              </w:rPr>
              <w:t>xxx</w:t>
            </w:r>
          </w:p>
        </w:tc>
        <w:tc>
          <w:tcPr>
            <w:tcW w:w="1843" w:type="dxa"/>
            <w:tcBorders>
              <w:top w:val="nil"/>
              <w:left w:val="single" w:sz="4" w:space="0" w:color="auto"/>
              <w:bottom w:val="single" w:sz="4" w:space="0" w:color="auto"/>
              <w:right w:val="single" w:sz="4" w:space="0" w:color="auto"/>
            </w:tcBorders>
            <w:shd w:val="clear" w:color="auto" w:fill="auto"/>
          </w:tcPr>
          <w:p w:rsidR="00D03226" w:rsidRPr="00D03226" w:rsidRDefault="00D03226" w:rsidP="000735CF">
            <w:pPr>
              <w:spacing w:before="60" w:after="0" w:line="240" w:lineRule="auto"/>
              <w:jc w:val="right"/>
              <w:rPr>
                <w:rFonts w:ascii="Tahoma" w:hAnsi="Tahoma"/>
                <w:sz w:val="23"/>
                <w:szCs w:val="23"/>
              </w:rPr>
            </w:pPr>
            <w:r w:rsidRPr="00D03226">
              <w:rPr>
                <w:rFonts w:ascii="Tahoma" w:hAnsi="Tahoma"/>
                <w:sz w:val="23"/>
                <w:szCs w:val="23"/>
              </w:rPr>
              <w:t>xxx</w:t>
            </w:r>
          </w:p>
        </w:tc>
      </w:tr>
      <w:tr w:rsidR="00D03226" w:rsidRPr="00D03226" w:rsidTr="00F3746B">
        <w:trPr>
          <w:trHeight w:val="255"/>
        </w:trPr>
        <w:tc>
          <w:tcPr>
            <w:tcW w:w="4623" w:type="dxa"/>
            <w:tcBorders>
              <w:top w:val="nil"/>
              <w:left w:val="single" w:sz="4" w:space="0" w:color="auto"/>
              <w:bottom w:val="single" w:sz="4" w:space="0" w:color="auto"/>
              <w:right w:val="single" w:sz="4" w:space="0" w:color="auto"/>
            </w:tcBorders>
            <w:shd w:val="clear" w:color="auto" w:fill="auto"/>
          </w:tcPr>
          <w:p w:rsidR="00D03226" w:rsidRPr="00D03226" w:rsidRDefault="00D03226" w:rsidP="000735CF">
            <w:pPr>
              <w:spacing w:before="60" w:after="0" w:line="240" w:lineRule="auto"/>
              <w:rPr>
                <w:rFonts w:ascii="Tahoma" w:hAnsi="Tahoma"/>
                <w:color w:val="000000"/>
                <w:sz w:val="23"/>
                <w:szCs w:val="23"/>
              </w:rPr>
            </w:pPr>
            <w:r w:rsidRPr="00D03226">
              <w:rPr>
                <w:rFonts w:ascii="Tahoma" w:hAnsi="Tahoma"/>
                <w:color w:val="000000"/>
                <w:sz w:val="23"/>
                <w:szCs w:val="23"/>
              </w:rPr>
              <w:t>Utang Bunga</w:t>
            </w:r>
          </w:p>
        </w:tc>
        <w:tc>
          <w:tcPr>
            <w:tcW w:w="1276" w:type="dxa"/>
            <w:tcBorders>
              <w:top w:val="nil"/>
              <w:left w:val="nil"/>
              <w:bottom w:val="single" w:sz="4" w:space="0" w:color="auto"/>
              <w:right w:val="single" w:sz="4" w:space="0" w:color="auto"/>
            </w:tcBorders>
            <w:shd w:val="clear" w:color="auto" w:fill="auto"/>
          </w:tcPr>
          <w:p w:rsidR="00D03226" w:rsidRPr="00D03226" w:rsidRDefault="00D03226" w:rsidP="000735CF">
            <w:pPr>
              <w:spacing w:before="60" w:after="0" w:line="240" w:lineRule="auto"/>
              <w:jc w:val="right"/>
              <w:rPr>
                <w:rFonts w:ascii="Tahoma" w:hAnsi="Tahoma"/>
                <w:sz w:val="23"/>
                <w:szCs w:val="23"/>
              </w:rPr>
            </w:pPr>
            <w:r w:rsidRPr="00D03226">
              <w:rPr>
                <w:rFonts w:ascii="Tahoma" w:hAnsi="Tahoma"/>
                <w:sz w:val="23"/>
                <w:szCs w:val="23"/>
              </w:rPr>
              <w:t>xxx</w:t>
            </w:r>
          </w:p>
        </w:tc>
        <w:tc>
          <w:tcPr>
            <w:tcW w:w="1134" w:type="dxa"/>
            <w:tcBorders>
              <w:top w:val="single" w:sz="4" w:space="0" w:color="auto"/>
              <w:left w:val="nil"/>
              <w:bottom w:val="single" w:sz="4" w:space="0" w:color="auto"/>
              <w:right w:val="single" w:sz="4" w:space="0" w:color="auto"/>
            </w:tcBorders>
          </w:tcPr>
          <w:p w:rsidR="00D03226" w:rsidRPr="00D03226" w:rsidRDefault="00D03226" w:rsidP="000735CF">
            <w:pPr>
              <w:spacing w:before="60" w:after="0" w:line="240" w:lineRule="auto"/>
              <w:jc w:val="right"/>
              <w:rPr>
                <w:rFonts w:ascii="Tahoma" w:hAnsi="Tahoma"/>
                <w:sz w:val="23"/>
                <w:szCs w:val="23"/>
              </w:rPr>
            </w:pPr>
            <w:r w:rsidRPr="00D03226">
              <w:rPr>
                <w:rFonts w:ascii="Tahoma" w:hAnsi="Tahoma"/>
                <w:sz w:val="23"/>
                <w:szCs w:val="23"/>
              </w:rPr>
              <w:t>xxx</w:t>
            </w:r>
          </w:p>
        </w:tc>
        <w:tc>
          <w:tcPr>
            <w:tcW w:w="1843" w:type="dxa"/>
            <w:tcBorders>
              <w:top w:val="nil"/>
              <w:left w:val="single" w:sz="4" w:space="0" w:color="auto"/>
              <w:bottom w:val="single" w:sz="4" w:space="0" w:color="auto"/>
              <w:right w:val="single" w:sz="4" w:space="0" w:color="auto"/>
            </w:tcBorders>
            <w:shd w:val="clear" w:color="auto" w:fill="auto"/>
          </w:tcPr>
          <w:p w:rsidR="00D03226" w:rsidRPr="00D03226" w:rsidRDefault="00D03226" w:rsidP="000735CF">
            <w:pPr>
              <w:spacing w:before="60" w:after="0" w:line="240" w:lineRule="auto"/>
              <w:jc w:val="right"/>
              <w:rPr>
                <w:rFonts w:ascii="Tahoma" w:hAnsi="Tahoma"/>
                <w:sz w:val="23"/>
                <w:szCs w:val="23"/>
              </w:rPr>
            </w:pPr>
            <w:r w:rsidRPr="00D03226">
              <w:rPr>
                <w:rFonts w:ascii="Tahoma" w:hAnsi="Tahoma"/>
                <w:sz w:val="23"/>
                <w:szCs w:val="23"/>
              </w:rPr>
              <w:t>xxx</w:t>
            </w:r>
          </w:p>
        </w:tc>
      </w:tr>
      <w:tr w:rsidR="00D03226" w:rsidRPr="00D03226" w:rsidTr="00F3746B">
        <w:trPr>
          <w:trHeight w:val="255"/>
        </w:trPr>
        <w:tc>
          <w:tcPr>
            <w:tcW w:w="4623" w:type="dxa"/>
            <w:tcBorders>
              <w:top w:val="nil"/>
              <w:left w:val="single" w:sz="4" w:space="0" w:color="auto"/>
              <w:bottom w:val="single" w:sz="4" w:space="0" w:color="auto"/>
              <w:right w:val="single" w:sz="4" w:space="0" w:color="auto"/>
            </w:tcBorders>
            <w:shd w:val="clear" w:color="auto" w:fill="auto"/>
          </w:tcPr>
          <w:p w:rsidR="00D03226" w:rsidRPr="00D03226" w:rsidRDefault="00D03226" w:rsidP="000735CF">
            <w:pPr>
              <w:spacing w:before="60" w:after="0" w:line="240" w:lineRule="auto"/>
              <w:rPr>
                <w:rFonts w:ascii="Tahoma" w:hAnsi="Tahoma"/>
                <w:color w:val="000000"/>
                <w:sz w:val="23"/>
                <w:szCs w:val="23"/>
              </w:rPr>
            </w:pPr>
            <w:r w:rsidRPr="00D03226">
              <w:rPr>
                <w:rFonts w:ascii="Tahoma" w:hAnsi="Tahoma"/>
                <w:color w:val="000000"/>
                <w:sz w:val="23"/>
                <w:szCs w:val="23"/>
              </w:rPr>
              <w:t>Bagian Lancar Utang Jangka Panjang Dalam Negeri</w:t>
            </w:r>
          </w:p>
        </w:tc>
        <w:tc>
          <w:tcPr>
            <w:tcW w:w="1276" w:type="dxa"/>
            <w:tcBorders>
              <w:top w:val="nil"/>
              <w:left w:val="nil"/>
              <w:bottom w:val="single" w:sz="4" w:space="0" w:color="auto"/>
              <w:right w:val="single" w:sz="4" w:space="0" w:color="auto"/>
            </w:tcBorders>
            <w:shd w:val="clear" w:color="auto" w:fill="auto"/>
          </w:tcPr>
          <w:p w:rsidR="00D03226" w:rsidRPr="00D03226" w:rsidRDefault="00D03226" w:rsidP="000735CF">
            <w:pPr>
              <w:spacing w:before="60" w:after="0" w:line="240" w:lineRule="auto"/>
              <w:jc w:val="right"/>
              <w:rPr>
                <w:rFonts w:ascii="Tahoma" w:hAnsi="Tahoma"/>
                <w:sz w:val="23"/>
                <w:szCs w:val="23"/>
              </w:rPr>
            </w:pPr>
            <w:r w:rsidRPr="00D03226">
              <w:rPr>
                <w:rFonts w:ascii="Tahoma" w:hAnsi="Tahoma"/>
                <w:sz w:val="23"/>
                <w:szCs w:val="23"/>
              </w:rPr>
              <w:t>xxx</w:t>
            </w:r>
          </w:p>
        </w:tc>
        <w:tc>
          <w:tcPr>
            <w:tcW w:w="1134" w:type="dxa"/>
            <w:tcBorders>
              <w:top w:val="single" w:sz="4" w:space="0" w:color="auto"/>
              <w:left w:val="nil"/>
              <w:bottom w:val="single" w:sz="4" w:space="0" w:color="auto"/>
              <w:right w:val="single" w:sz="4" w:space="0" w:color="auto"/>
            </w:tcBorders>
          </w:tcPr>
          <w:p w:rsidR="00D03226" w:rsidRPr="00D03226" w:rsidRDefault="00D03226" w:rsidP="000735CF">
            <w:pPr>
              <w:spacing w:before="60" w:after="0" w:line="240" w:lineRule="auto"/>
              <w:jc w:val="right"/>
              <w:rPr>
                <w:rFonts w:ascii="Tahoma" w:hAnsi="Tahoma"/>
                <w:sz w:val="23"/>
                <w:szCs w:val="23"/>
              </w:rPr>
            </w:pPr>
            <w:r w:rsidRPr="00D03226">
              <w:rPr>
                <w:rFonts w:ascii="Tahoma" w:hAnsi="Tahoma"/>
                <w:sz w:val="23"/>
                <w:szCs w:val="23"/>
              </w:rPr>
              <w:t>xxx</w:t>
            </w:r>
          </w:p>
        </w:tc>
        <w:tc>
          <w:tcPr>
            <w:tcW w:w="1843" w:type="dxa"/>
            <w:tcBorders>
              <w:top w:val="nil"/>
              <w:left w:val="single" w:sz="4" w:space="0" w:color="auto"/>
              <w:bottom w:val="single" w:sz="4" w:space="0" w:color="auto"/>
              <w:right w:val="single" w:sz="4" w:space="0" w:color="auto"/>
            </w:tcBorders>
            <w:shd w:val="clear" w:color="auto" w:fill="auto"/>
          </w:tcPr>
          <w:p w:rsidR="00D03226" w:rsidRPr="00D03226" w:rsidRDefault="00D03226" w:rsidP="000735CF">
            <w:pPr>
              <w:spacing w:before="60" w:after="0" w:line="240" w:lineRule="auto"/>
              <w:jc w:val="right"/>
              <w:rPr>
                <w:rFonts w:ascii="Tahoma" w:hAnsi="Tahoma"/>
                <w:sz w:val="23"/>
                <w:szCs w:val="23"/>
              </w:rPr>
            </w:pPr>
            <w:r w:rsidRPr="00D03226">
              <w:rPr>
                <w:rFonts w:ascii="Tahoma" w:hAnsi="Tahoma"/>
                <w:sz w:val="23"/>
                <w:szCs w:val="23"/>
              </w:rPr>
              <w:t>xxx</w:t>
            </w:r>
          </w:p>
        </w:tc>
      </w:tr>
      <w:tr w:rsidR="00D03226" w:rsidRPr="00D03226" w:rsidTr="00F3746B">
        <w:trPr>
          <w:trHeight w:val="255"/>
        </w:trPr>
        <w:tc>
          <w:tcPr>
            <w:tcW w:w="4623" w:type="dxa"/>
            <w:tcBorders>
              <w:top w:val="nil"/>
              <w:left w:val="single" w:sz="4" w:space="0" w:color="auto"/>
              <w:bottom w:val="single" w:sz="4" w:space="0" w:color="auto"/>
              <w:right w:val="single" w:sz="4" w:space="0" w:color="auto"/>
            </w:tcBorders>
            <w:shd w:val="clear" w:color="auto" w:fill="auto"/>
          </w:tcPr>
          <w:p w:rsidR="00D03226" w:rsidRPr="00D03226" w:rsidRDefault="00D03226" w:rsidP="000735CF">
            <w:pPr>
              <w:spacing w:before="60" w:after="0" w:line="240" w:lineRule="auto"/>
              <w:rPr>
                <w:rFonts w:ascii="Tahoma" w:hAnsi="Tahoma"/>
                <w:color w:val="000000"/>
                <w:sz w:val="23"/>
                <w:szCs w:val="23"/>
              </w:rPr>
            </w:pPr>
            <w:r w:rsidRPr="00D03226">
              <w:rPr>
                <w:rFonts w:ascii="Tahoma" w:hAnsi="Tahoma"/>
                <w:color w:val="000000"/>
                <w:sz w:val="23"/>
                <w:szCs w:val="23"/>
              </w:rPr>
              <w:t>Pendapatan Diterima Dimuka</w:t>
            </w:r>
          </w:p>
        </w:tc>
        <w:tc>
          <w:tcPr>
            <w:tcW w:w="1276" w:type="dxa"/>
            <w:tcBorders>
              <w:top w:val="nil"/>
              <w:left w:val="nil"/>
              <w:bottom w:val="single" w:sz="4" w:space="0" w:color="auto"/>
              <w:right w:val="single" w:sz="4" w:space="0" w:color="auto"/>
            </w:tcBorders>
            <w:shd w:val="clear" w:color="auto" w:fill="auto"/>
          </w:tcPr>
          <w:p w:rsidR="00D03226" w:rsidRPr="00D03226" w:rsidRDefault="00D03226" w:rsidP="000735CF">
            <w:pPr>
              <w:spacing w:before="60" w:after="0" w:line="240" w:lineRule="auto"/>
              <w:jc w:val="right"/>
              <w:rPr>
                <w:rFonts w:ascii="Tahoma" w:hAnsi="Tahoma"/>
                <w:sz w:val="23"/>
                <w:szCs w:val="23"/>
              </w:rPr>
            </w:pPr>
            <w:r w:rsidRPr="00D03226">
              <w:rPr>
                <w:rFonts w:ascii="Tahoma" w:hAnsi="Tahoma"/>
                <w:sz w:val="23"/>
                <w:szCs w:val="23"/>
              </w:rPr>
              <w:t>xxx</w:t>
            </w:r>
          </w:p>
        </w:tc>
        <w:tc>
          <w:tcPr>
            <w:tcW w:w="1134" w:type="dxa"/>
            <w:tcBorders>
              <w:top w:val="single" w:sz="4" w:space="0" w:color="auto"/>
              <w:left w:val="nil"/>
              <w:bottom w:val="single" w:sz="4" w:space="0" w:color="auto"/>
              <w:right w:val="single" w:sz="4" w:space="0" w:color="auto"/>
            </w:tcBorders>
          </w:tcPr>
          <w:p w:rsidR="00D03226" w:rsidRPr="00D03226" w:rsidRDefault="00D03226" w:rsidP="000735CF">
            <w:pPr>
              <w:spacing w:before="60" w:after="0" w:line="240" w:lineRule="auto"/>
              <w:jc w:val="right"/>
              <w:rPr>
                <w:rFonts w:ascii="Tahoma" w:hAnsi="Tahoma"/>
                <w:sz w:val="23"/>
                <w:szCs w:val="23"/>
              </w:rPr>
            </w:pPr>
            <w:r w:rsidRPr="00D03226">
              <w:rPr>
                <w:rFonts w:ascii="Tahoma" w:hAnsi="Tahoma"/>
                <w:sz w:val="23"/>
                <w:szCs w:val="23"/>
              </w:rPr>
              <w:t>xxx</w:t>
            </w:r>
          </w:p>
        </w:tc>
        <w:tc>
          <w:tcPr>
            <w:tcW w:w="1843" w:type="dxa"/>
            <w:tcBorders>
              <w:top w:val="nil"/>
              <w:left w:val="single" w:sz="4" w:space="0" w:color="auto"/>
              <w:bottom w:val="single" w:sz="4" w:space="0" w:color="auto"/>
              <w:right w:val="single" w:sz="4" w:space="0" w:color="auto"/>
            </w:tcBorders>
            <w:shd w:val="clear" w:color="auto" w:fill="auto"/>
          </w:tcPr>
          <w:p w:rsidR="00D03226" w:rsidRPr="00D03226" w:rsidRDefault="00D03226" w:rsidP="000735CF">
            <w:pPr>
              <w:spacing w:before="60" w:after="0" w:line="240" w:lineRule="auto"/>
              <w:jc w:val="right"/>
              <w:rPr>
                <w:rFonts w:ascii="Tahoma" w:hAnsi="Tahoma"/>
                <w:sz w:val="23"/>
                <w:szCs w:val="23"/>
              </w:rPr>
            </w:pPr>
            <w:r w:rsidRPr="00D03226">
              <w:rPr>
                <w:rFonts w:ascii="Tahoma" w:hAnsi="Tahoma"/>
                <w:sz w:val="23"/>
                <w:szCs w:val="23"/>
              </w:rPr>
              <w:t>xxx</w:t>
            </w:r>
          </w:p>
        </w:tc>
      </w:tr>
      <w:tr w:rsidR="00D03226" w:rsidRPr="00D03226" w:rsidTr="00F3746B">
        <w:trPr>
          <w:trHeight w:val="255"/>
        </w:trPr>
        <w:tc>
          <w:tcPr>
            <w:tcW w:w="4623" w:type="dxa"/>
            <w:tcBorders>
              <w:top w:val="nil"/>
              <w:left w:val="single" w:sz="4" w:space="0" w:color="auto"/>
              <w:bottom w:val="single" w:sz="4" w:space="0" w:color="auto"/>
              <w:right w:val="single" w:sz="4" w:space="0" w:color="auto"/>
            </w:tcBorders>
            <w:shd w:val="clear" w:color="auto" w:fill="auto"/>
          </w:tcPr>
          <w:p w:rsidR="00D03226" w:rsidRPr="00D03226" w:rsidRDefault="00D03226" w:rsidP="000735CF">
            <w:pPr>
              <w:spacing w:before="60" w:after="0" w:line="240" w:lineRule="auto"/>
              <w:rPr>
                <w:rFonts w:ascii="Tahoma" w:hAnsi="Tahoma"/>
                <w:color w:val="000000"/>
                <w:sz w:val="23"/>
                <w:szCs w:val="23"/>
              </w:rPr>
            </w:pPr>
            <w:r w:rsidRPr="00D03226">
              <w:rPr>
                <w:rFonts w:ascii="Tahoma" w:hAnsi="Tahoma"/>
                <w:color w:val="000000"/>
                <w:sz w:val="23"/>
                <w:szCs w:val="23"/>
              </w:rPr>
              <w:t>Utang Jangka Pendek Lainnya</w:t>
            </w:r>
          </w:p>
        </w:tc>
        <w:tc>
          <w:tcPr>
            <w:tcW w:w="1276" w:type="dxa"/>
            <w:tcBorders>
              <w:top w:val="nil"/>
              <w:left w:val="nil"/>
              <w:bottom w:val="single" w:sz="4" w:space="0" w:color="auto"/>
              <w:right w:val="single" w:sz="4" w:space="0" w:color="auto"/>
            </w:tcBorders>
            <w:shd w:val="clear" w:color="auto" w:fill="auto"/>
          </w:tcPr>
          <w:p w:rsidR="00D03226" w:rsidRPr="00D03226" w:rsidRDefault="00D03226" w:rsidP="000735CF">
            <w:pPr>
              <w:spacing w:before="60" w:after="0" w:line="240" w:lineRule="auto"/>
              <w:jc w:val="right"/>
              <w:rPr>
                <w:rFonts w:ascii="Tahoma" w:hAnsi="Tahoma"/>
                <w:sz w:val="23"/>
                <w:szCs w:val="23"/>
              </w:rPr>
            </w:pPr>
            <w:r w:rsidRPr="00D03226">
              <w:rPr>
                <w:rFonts w:ascii="Tahoma" w:hAnsi="Tahoma"/>
                <w:sz w:val="23"/>
                <w:szCs w:val="23"/>
              </w:rPr>
              <w:t>xxx</w:t>
            </w:r>
          </w:p>
        </w:tc>
        <w:tc>
          <w:tcPr>
            <w:tcW w:w="1134" w:type="dxa"/>
            <w:tcBorders>
              <w:top w:val="single" w:sz="4" w:space="0" w:color="auto"/>
              <w:left w:val="nil"/>
              <w:bottom w:val="single" w:sz="4" w:space="0" w:color="auto"/>
              <w:right w:val="single" w:sz="4" w:space="0" w:color="auto"/>
            </w:tcBorders>
          </w:tcPr>
          <w:p w:rsidR="00D03226" w:rsidRPr="00D03226" w:rsidRDefault="00D03226" w:rsidP="000735CF">
            <w:pPr>
              <w:spacing w:before="60" w:after="0" w:line="240" w:lineRule="auto"/>
              <w:jc w:val="right"/>
              <w:rPr>
                <w:rFonts w:ascii="Tahoma" w:hAnsi="Tahoma"/>
                <w:sz w:val="23"/>
                <w:szCs w:val="23"/>
              </w:rPr>
            </w:pPr>
            <w:r w:rsidRPr="00D03226">
              <w:rPr>
                <w:rFonts w:ascii="Tahoma" w:hAnsi="Tahoma"/>
                <w:sz w:val="23"/>
                <w:szCs w:val="23"/>
              </w:rPr>
              <w:t>xxx</w:t>
            </w:r>
          </w:p>
        </w:tc>
        <w:tc>
          <w:tcPr>
            <w:tcW w:w="1843" w:type="dxa"/>
            <w:tcBorders>
              <w:top w:val="nil"/>
              <w:left w:val="single" w:sz="4" w:space="0" w:color="auto"/>
              <w:bottom w:val="single" w:sz="4" w:space="0" w:color="auto"/>
              <w:right w:val="single" w:sz="4" w:space="0" w:color="auto"/>
            </w:tcBorders>
            <w:shd w:val="clear" w:color="auto" w:fill="auto"/>
          </w:tcPr>
          <w:p w:rsidR="00D03226" w:rsidRPr="00D03226" w:rsidRDefault="00D03226" w:rsidP="000735CF">
            <w:pPr>
              <w:spacing w:before="60" w:after="0" w:line="240" w:lineRule="auto"/>
              <w:jc w:val="right"/>
              <w:rPr>
                <w:rFonts w:ascii="Tahoma" w:hAnsi="Tahoma"/>
                <w:sz w:val="23"/>
                <w:szCs w:val="23"/>
              </w:rPr>
            </w:pPr>
            <w:r w:rsidRPr="00D03226">
              <w:rPr>
                <w:rFonts w:ascii="Tahoma" w:hAnsi="Tahoma"/>
                <w:sz w:val="23"/>
                <w:szCs w:val="23"/>
              </w:rPr>
              <w:t>xxx</w:t>
            </w:r>
          </w:p>
        </w:tc>
      </w:tr>
      <w:tr w:rsidR="00D03226" w:rsidRPr="00D03226" w:rsidTr="00F3746B">
        <w:trPr>
          <w:trHeight w:val="255"/>
        </w:trPr>
        <w:tc>
          <w:tcPr>
            <w:tcW w:w="4623" w:type="dxa"/>
            <w:tcBorders>
              <w:top w:val="nil"/>
              <w:left w:val="single" w:sz="4" w:space="0" w:color="auto"/>
              <w:bottom w:val="single" w:sz="4" w:space="0" w:color="auto"/>
              <w:right w:val="single" w:sz="4" w:space="0" w:color="auto"/>
            </w:tcBorders>
            <w:shd w:val="clear" w:color="auto" w:fill="auto"/>
          </w:tcPr>
          <w:p w:rsidR="00D03226" w:rsidRPr="00D03226" w:rsidRDefault="00D03226" w:rsidP="000735CF">
            <w:pPr>
              <w:pStyle w:val="BodyTextIndent"/>
              <w:spacing w:after="0"/>
              <w:contextualSpacing/>
              <w:rPr>
                <w:rFonts w:ascii="Tahoma" w:hAnsi="Tahoma"/>
                <w:b/>
                <w:color w:val="000000"/>
                <w:sz w:val="23"/>
                <w:szCs w:val="23"/>
              </w:rPr>
            </w:pPr>
            <w:r w:rsidRPr="00D03226">
              <w:rPr>
                <w:rFonts w:ascii="Tahoma" w:hAnsi="Tahoma"/>
                <w:b/>
                <w:color w:val="000000"/>
                <w:sz w:val="23"/>
                <w:szCs w:val="23"/>
              </w:rPr>
              <w:t xml:space="preserve"> Jumlah </w:t>
            </w:r>
            <w:r w:rsidRPr="00D03226">
              <w:rPr>
                <w:rFonts w:ascii="Tahoma" w:hAnsi="Tahoma" w:cs="Tahoma"/>
                <w:b/>
                <w:noProof/>
              </w:rPr>
              <w:t>Kewajiban</w:t>
            </w:r>
            <w:r w:rsidRPr="00D03226">
              <w:rPr>
                <w:rFonts w:ascii="Tahoma" w:hAnsi="Tahoma"/>
                <w:b/>
                <w:color w:val="000000"/>
                <w:sz w:val="23"/>
                <w:szCs w:val="23"/>
              </w:rPr>
              <w:t xml:space="preserve"> Jk Pendek</w:t>
            </w:r>
          </w:p>
        </w:tc>
        <w:tc>
          <w:tcPr>
            <w:tcW w:w="1276" w:type="dxa"/>
            <w:tcBorders>
              <w:top w:val="nil"/>
              <w:left w:val="nil"/>
              <w:bottom w:val="single" w:sz="4" w:space="0" w:color="auto"/>
              <w:right w:val="single" w:sz="4" w:space="0" w:color="auto"/>
            </w:tcBorders>
            <w:shd w:val="clear" w:color="auto" w:fill="auto"/>
          </w:tcPr>
          <w:p w:rsidR="00D03226" w:rsidRPr="00D03226" w:rsidRDefault="00D03226" w:rsidP="000735CF">
            <w:pPr>
              <w:spacing w:before="60" w:after="0" w:line="240" w:lineRule="auto"/>
              <w:jc w:val="right"/>
              <w:rPr>
                <w:rFonts w:ascii="Tahoma" w:hAnsi="Tahoma"/>
                <w:b/>
                <w:sz w:val="23"/>
                <w:szCs w:val="23"/>
              </w:rPr>
            </w:pPr>
            <w:r w:rsidRPr="00D03226">
              <w:rPr>
                <w:rFonts w:ascii="Tahoma" w:hAnsi="Tahoma"/>
                <w:b/>
                <w:sz w:val="23"/>
                <w:szCs w:val="23"/>
              </w:rPr>
              <w:t>xxx</w:t>
            </w:r>
          </w:p>
        </w:tc>
        <w:tc>
          <w:tcPr>
            <w:tcW w:w="1134" w:type="dxa"/>
            <w:tcBorders>
              <w:top w:val="single" w:sz="4" w:space="0" w:color="auto"/>
              <w:left w:val="nil"/>
              <w:bottom w:val="single" w:sz="4" w:space="0" w:color="auto"/>
              <w:right w:val="single" w:sz="4" w:space="0" w:color="auto"/>
            </w:tcBorders>
          </w:tcPr>
          <w:p w:rsidR="00D03226" w:rsidRPr="00D03226" w:rsidRDefault="00D03226" w:rsidP="000735CF">
            <w:pPr>
              <w:spacing w:before="60" w:after="0" w:line="240" w:lineRule="auto"/>
              <w:jc w:val="right"/>
              <w:rPr>
                <w:rFonts w:ascii="Tahoma" w:hAnsi="Tahoma"/>
                <w:b/>
                <w:sz w:val="23"/>
                <w:szCs w:val="23"/>
              </w:rPr>
            </w:pPr>
            <w:r w:rsidRPr="00D03226">
              <w:rPr>
                <w:rFonts w:ascii="Tahoma" w:hAnsi="Tahoma"/>
                <w:b/>
                <w:sz w:val="23"/>
                <w:szCs w:val="23"/>
              </w:rPr>
              <w:t>xxx</w:t>
            </w:r>
          </w:p>
        </w:tc>
        <w:tc>
          <w:tcPr>
            <w:tcW w:w="1843" w:type="dxa"/>
            <w:tcBorders>
              <w:top w:val="nil"/>
              <w:left w:val="single" w:sz="4" w:space="0" w:color="auto"/>
              <w:bottom w:val="single" w:sz="4" w:space="0" w:color="auto"/>
              <w:right w:val="single" w:sz="4" w:space="0" w:color="auto"/>
            </w:tcBorders>
            <w:shd w:val="clear" w:color="auto" w:fill="auto"/>
          </w:tcPr>
          <w:p w:rsidR="00D03226" w:rsidRPr="00D03226" w:rsidRDefault="00D03226" w:rsidP="000735CF">
            <w:pPr>
              <w:spacing w:before="60" w:after="0" w:line="240" w:lineRule="auto"/>
              <w:jc w:val="right"/>
              <w:rPr>
                <w:rFonts w:ascii="Tahoma" w:hAnsi="Tahoma"/>
                <w:b/>
                <w:sz w:val="23"/>
                <w:szCs w:val="23"/>
              </w:rPr>
            </w:pPr>
            <w:r w:rsidRPr="00D03226">
              <w:rPr>
                <w:rFonts w:ascii="Tahoma" w:hAnsi="Tahoma"/>
                <w:b/>
                <w:sz w:val="23"/>
                <w:szCs w:val="23"/>
              </w:rPr>
              <w:t>xxx</w:t>
            </w:r>
          </w:p>
        </w:tc>
      </w:tr>
      <w:tr w:rsidR="00D03226" w:rsidRPr="00D03226" w:rsidTr="00F3746B">
        <w:trPr>
          <w:trHeight w:val="255"/>
        </w:trPr>
        <w:tc>
          <w:tcPr>
            <w:tcW w:w="4623" w:type="dxa"/>
            <w:tcBorders>
              <w:top w:val="nil"/>
              <w:left w:val="single" w:sz="4" w:space="0" w:color="auto"/>
              <w:bottom w:val="single" w:sz="4" w:space="0" w:color="auto"/>
              <w:right w:val="single" w:sz="4" w:space="0" w:color="auto"/>
            </w:tcBorders>
            <w:shd w:val="clear" w:color="auto" w:fill="auto"/>
          </w:tcPr>
          <w:p w:rsidR="00D03226" w:rsidRPr="00D03226" w:rsidRDefault="00D03226" w:rsidP="000735CF">
            <w:pPr>
              <w:spacing w:before="60" w:after="0" w:line="240" w:lineRule="auto"/>
              <w:rPr>
                <w:rFonts w:ascii="Tahoma" w:hAnsi="Tahoma"/>
                <w:b/>
                <w:bCs/>
                <w:color w:val="000000"/>
                <w:sz w:val="23"/>
                <w:szCs w:val="23"/>
              </w:rPr>
            </w:pPr>
            <w:r w:rsidRPr="00D03226">
              <w:rPr>
                <w:rFonts w:ascii="Tahoma" w:hAnsi="Tahoma"/>
                <w:b/>
                <w:bCs/>
                <w:color w:val="000000"/>
                <w:sz w:val="23"/>
                <w:szCs w:val="23"/>
              </w:rPr>
              <w:t>KEWAJIBAN JANGKA PANJANG</w:t>
            </w:r>
          </w:p>
        </w:tc>
        <w:tc>
          <w:tcPr>
            <w:tcW w:w="1276" w:type="dxa"/>
            <w:tcBorders>
              <w:top w:val="nil"/>
              <w:left w:val="nil"/>
              <w:bottom w:val="single" w:sz="4" w:space="0" w:color="auto"/>
              <w:right w:val="single" w:sz="4" w:space="0" w:color="auto"/>
            </w:tcBorders>
            <w:shd w:val="clear" w:color="auto" w:fill="auto"/>
          </w:tcPr>
          <w:p w:rsidR="00D03226" w:rsidRPr="00D03226" w:rsidRDefault="00D03226" w:rsidP="000735CF">
            <w:pPr>
              <w:spacing w:before="60" w:after="0" w:line="240" w:lineRule="auto"/>
              <w:jc w:val="right"/>
              <w:rPr>
                <w:rFonts w:ascii="Tahoma" w:hAnsi="Tahoma"/>
                <w:color w:val="000000"/>
                <w:sz w:val="23"/>
                <w:szCs w:val="23"/>
              </w:rPr>
            </w:pPr>
          </w:p>
        </w:tc>
        <w:tc>
          <w:tcPr>
            <w:tcW w:w="1134" w:type="dxa"/>
            <w:tcBorders>
              <w:top w:val="single" w:sz="4" w:space="0" w:color="auto"/>
              <w:left w:val="nil"/>
              <w:bottom w:val="single" w:sz="4" w:space="0" w:color="auto"/>
              <w:right w:val="single" w:sz="4" w:space="0" w:color="auto"/>
            </w:tcBorders>
          </w:tcPr>
          <w:p w:rsidR="00D03226" w:rsidRPr="00D03226" w:rsidRDefault="00D03226" w:rsidP="000735CF">
            <w:pPr>
              <w:spacing w:before="60" w:after="0" w:line="240" w:lineRule="auto"/>
              <w:jc w:val="right"/>
              <w:rPr>
                <w:rFonts w:ascii="Tahoma" w:hAnsi="Tahoma"/>
                <w:color w:val="000000"/>
                <w:sz w:val="23"/>
                <w:szCs w:val="23"/>
              </w:rPr>
            </w:pPr>
          </w:p>
        </w:tc>
        <w:tc>
          <w:tcPr>
            <w:tcW w:w="1843" w:type="dxa"/>
            <w:tcBorders>
              <w:top w:val="nil"/>
              <w:left w:val="single" w:sz="4" w:space="0" w:color="auto"/>
              <w:bottom w:val="single" w:sz="4" w:space="0" w:color="auto"/>
              <w:right w:val="single" w:sz="4" w:space="0" w:color="auto"/>
            </w:tcBorders>
            <w:shd w:val="clear" w:color="auto" w:fill="auto"/>
          </w:tcPr>
          <w:p w:rsidR="00D03226" w:rsidRPr="00D03226" w:rsidRDefault="00D03226" w:rsidP="000735CF">
            <w:pPr>
              <w:spacing w:before="60" w:after="0" w:line="240" w:lineRule="auto"/>
              <w:jc w:val="right"/>
              <w:rPr>
                <w:rFonts w:ascii="Tahoma" w:hAnsi="Tahoma"/>
                <w:color w:val="000000"/>
                <w:sz w:val="23"/>
                <w:szCs w:val="23"/>
              </w:rPr>
            </w:pPr>
          </w:p>
        </w:tc>
      </w:tr>
      <w:tr w:rsidR="00D03226" w:rsidRPr="00D03226" w:rsidTr="00F3746B">
        <w:trPr>
          <w:trHeight w:val="255"/>
        </w:trPr>
        <w:tc>
          <w:tcPr>
            <w:tcW w:w="4623" w:type="dxa"/>
            <w:tcBorders>
              <w:top w:val="nil"/>
              <w:left w:val="single" w:sz="4" w:space="0" w:color="auto"/>
              <w:bottom w:val="single" w:sz="4" w:space="0" w:color="auto"/>
              <w:right w:val="single" w:sz="4" w:space="0" w:color="auto"/>
            </w:tcBorders>
            <w:shd w:val="clear" w:color="auto" w:fill="auto"/>
          </w:tcPr>
          <w:p w:rsidR="00D03226" w:rsidRPr="00D03226" w:rsidRDefault="00D03226" w:rsidP="000735CF">
            <w:pPr>
              <w:autoSpaceDE w:val="0"/>
              <w:autoSpaceDN w:val="0"/>
              <w:adjustRightInd w:val="0"/>
              <w:spacing w:before="60" w:after="0" w:line="240" w:lineRule="auto"/>
              <w:rPr>
                <w:rFonts w:ascii="Tahoma" w:hAnsi="Tahoma"/>
                <w:sz w:val="23"/>
                <w:szCs w:val="23"/>
              </w:rPr>
            </w:pPr>
            <w:r w:rsidRPr="00D03226">
              <w:rPr>
                <w:rFonts w:ascii="Tahoma" w:hAnsi="Tahoma"/>
                <w:sz w:val="23"/>
                <w:szCs w:val="23"/>
              </w:rPr>
              <w:t xml:space="preserve">Utang Kepada Pemerintah Pusat </w:t>
            </w:r>
          </w:p>
        </w:tc>
        <w:tc>
          <w:tcPr>
            <w:tcW w:w="1276" w:type="dxa"/>
            <w:tcBorders>
              <w:top w:val="nil"/>
              <w:left w:val="nil"/>
              <w:bottom w:val="single" w:sz="4" w:space="0" w:color="auto"/>
              <w:right w:val="single" w:sz="4" w:space="0" w:color="auto"/>
            </w:tcBorders>
            <w:shd w:val="clear" w:color="auto" w:fill="auto"/>
          </w:tcPr>
          <w:p w:rsidR="00D03226" w:rsidRPr="00D03226" w:rsidRDefault="00D03226" w:rsidP="000735CF">
            <w:pPr>
              <w:spacing w:before="60" w:after="0" w:line="240" w:lineRule="auto"/>
              <w:jc w:val="right"/>
              <w:rPr>
                <w:rFonts w:ascii="Tahoma" w:hAnsi="Tahoma"/>
                <w:sz w:val="23"/>
                <w:szCs w:val="23"/>
              </w:rPr>
            </w:pPr>
            <w:r w:rsidRPr="00D03226">
              <w:rPr>
                <w:rFonts w:ascii="Tahoma" w:hAnsi="Tahoma"/>
                <w:sz w:val="23"/>
                <w:szCs w:val="23"/>
              </w:rPr>
              <w:t>xxx</w:t>
            </w:r>
          </w:p>
        </w:tc>
        <w:tc>
          <w:tcPr>
            <w:tcW w:w="1134" w:type="dxa"/>
            <w:tcBorders>
              <w:top w:val="single" w:sz="4" w:space="0" w:color="auto"/>
              <w:left w:val="nil"/>
              <w:bottom w:val="single" w:sz="4" w:space="0" w:color="auto"/>
              <w:right w:val="single" w:sz="4" w:space="0" w:color="auto"/>
            </w:tcBorders>
          </w:tcPr>
          <w:p w:rsidR="00D03226" w:rsidRPr="00D03226" w:rsidRDefault="00D03226" w:rsidP="000735CF">
            <w:pPr>
              <w:spacing w:before="60" w:after="0" w:line="240" w:lineRule="auto"/>
              <w:jc w:val="right"/>
              <w:rPr>
                <w:rFonts w:ascii="Tahoma" w:hAnsi="Tahoma"/>
                <w:sz w:val="23"/>
                <w:szCs w:val="23"/>
              </w:rPr>
            </w:pPr>
            <w:r w:rsidRPr="00D03226">
              <w:rPr>
                <w:rFonts w:ascii="Tahoma" w:hAnsi="Tahoma"/>
                <w:sz w:val="23"/>
                <w:szCs w:val="23"/>
              </w:rPr>
              <w:t>xxx</w:t>
            </w:r>
          </w:p>
        </w:tc>
        <w:tc>
          <w:tcPr>
            <w:tcW w:w="1843" w:type="dxa"/>
            <w:tcBorders>
              <w:top w:val="nil"/>
              <w:left w:val="single" w:sz="4" w:space="0" w:color="auto"/>
              <w:bottom w:val="single" w:sz="4" w:space="0" w:color="auto"/>
              <w:right w:val="single" w:sz="4" w:space="0" w:color="auto"/>
            </w:tcBorders>
            <w:shd w:val="clear" w:color="auto" w:fill="auto"/>
          </w:tcPr>
          <w:p w:rsidR="00D03226" w:rsidRPr="00D03226" w:rsidRDefault="00D03226" w:rsidP="000735CF">
            <w:pPr>
              <w:spacing w:before="60" w:after="0" w:line="240" w:lineRule="auto"/>
              <w:jc w:val="right"/>
              <w:rPr>
                <w:rFonts w:ascii="Tahoma" w:hAnsi="Tahoma"/>
                <w:sz w:val="23"/>
                <w:szCs w:val="23"/>
              </w:rPr>
            </w:pPr>
            <w:r w:rsidRPr="00D03226">
              <w:rPr>
                <w:rFonts w:ascii="Tahoma" w:hAnsi="Tahoma"/>
                <w:sz w:val="23"/>
                <w:szCs w:val="23"/>
              </w:rPr>
              <w:t>xxx</w:t>
            </w:r>
          </w:p>
        </w:tc>
      </w:tr>
      <w:tr w:rsidR="00D03226" w:rsidRPr="00D03226" w:rsidTr="00F3746B">
        <w:trPr>
          <w:trHeight w:val="255"/>
        </w:trPr>
        <w:tc>
          <w:tcPr>
            <w:tcW w:w="4623" w:type="dxa"/>
            <w:tcBorders>
              <w:top w:val="nil"/>
              <w:left w:val="single" w:sz="4" w:space="0" w:color="auto"/>
              <w:bottom w:val="single" w:sz="4" w:space="0" w:color="auto"/>
              <w:right w:val="single" w:sz="4" w:space="0" w:color="auto"/>
            </w:tcBorders>
            <w:shd w:val="clear" w:color="auto" w:fill="auto"/>
          </w:tcPr>
          <w:p w:rsidR="00D03226" w:rsidRPr="00D03226" w:rsidRDefault="00D03226" w:rsidP="000735CF">
            <w:pPr>
              <w:autoSpaceDE w:val="0"/>
              <w:autoSpaceDN w:val="0"/>
              <w:adjustRightInd w:val="0"/>
              <w:spacing w:before="60" w:after="0" w:line="240" w:lineRule="auto"/>
              <w:rPr>
                <w:rFonts w:ascii="Tahoma" w:hAnsi="Tahoma"/>
                <w:sz w:val="23"/>
                <w:szCs w:val="23"/>
              </w:rPr>
            </w:pPr>
            <w:r w:rsidRPr="00D03226">
              <w:rPr>
                <w:rFonts w:ascii="Tahoma" w:hAnsi="Tahoma"/>
                <w:sz w:val="23"/>
                <w:szCs w:val="23"/>
              </w:rPr>
              <w:t>Utang Kepada Pemda Lainnya</w:t>
            </w:r>
          </w:p>
        </w:tc>
        <w:tc>
          <w:tcPr>
            <w:tcW w:w="1276" w:type="dxa"/>
            <w:tcBorders>
              <w:top w:val="nil"/>
              <w:left w:val="nil"/>
              <w:bottom w:val="single" w:sz="4" w:space="0" w:color="auto"/>
              <w:right w:val="single" w:sz="4" w:space="0" w:color="auto"/>
            </w:tcBorders>
            <w:shd w:val="clear" w:color="auto" w:fill="auto"/>
          </w:tcPr>
          <w:p w:rsidR="00D03226" w:rsidRPr="00D03226" w:rsidRDefault="00D03226" w:rsidP="000735CF">
            <w:pPr>
              <w:spacing w:before="60" w:after="0" w:line="240" w:lineRule="auto"/>
              <w:jc w:val="right"/>
              <w:rPr>
                <w:rFonts w:ascii="Tahoma" w:hAnsi="Tahoma"/>
                <w:sz w:val="23"/>
                <w:szCs w:val="23"/>
              </w:rPr>
            </w:pPr>
            <w:r w:rsidRPr="00D03226">
              <w:rPr>
                <w:rFonts w:ascii="Tahoma" w:hAnsi="Tahoma"/>
                <w:sz w:val="23"/>
                <w:szCs w:val="23"/>
              </w:rPr>
              <w:t>xxx</w:t>
            </w:r>
          </w:p>
        </w:tc>
        <w:tc>
          <w:tcPr>
            <w:tcW w:w="1134" w:type="dxa"/>
            <w:tcBorders>
              <w:top w:val="single" w:sz="4" w:space="0" w:color="auto"/>
              <w:left w:val="nil"/>
              <w:bottom w:val="single" w:sz="4" w:space="0" w:color="auto"/>
              <w:right w:val="single" w:sz="4" w:space="0" w:color="auto"/>
            </w:tcBorders>
          </w:tcPr>
          <w:p w:rsidR="00D03226" w:rsidRPr="00D03226" w:rsidRDefault="00D03226" w:rsidP="000735CF">
            <w:pPr>
              <w:spacing w:before="60" w:after="0" w:line="240" w:lineRule="auto"/>
              <w:jc w:val="right"/>
              <w:rPr>
                <w:rFonts w:ascii="Tahoma" w:hAnsi="Tahoma"/>
                <w:sz w:val="23"/>
                <w:szCs w:val="23"/>
              </w:rPr>
            </w:pPr>
            <w:r w:rsidRPr="00D03226">
              <w:rPr>
                <w:rFonts w:ascii="Tahoma" w:hAnsi="Tahoma"/>
                <w:sz w:val="23"/>
                <w:szCs w:val="23"/>
              </w:rPr>
              <w:t>xxx</w:t>
            </w:r>
          </w:p>
        </w:tc>
        <w:tc>
          <w:tcPr>
            <w:tcW w:w="1843" w:type="dxa"/>
            <w:tcBorders>
              <w:top w:val="nil"/>
              <w:left w:val="single" w:sz="4" w:space="0" w:color="auto"/>
              <w:bottom w:val="single" w:sz="4" w:space="0" w:color="auto"/>
              <w:right w:val="single" w:sz="4" w:space="0" w:color="auto"/>
            </w:tcBorders>
            <w:shd w:val="clear" w:color="auto" w:fill="auto"/>
          </w:tcPr>
          <w:p w:rsidR="00D03226" w:rsidRPr="00D03226" w:rsidRDefault="00D03226" w:rsidP="000735CF">
            <w:pPr>
              <w:spacing w:before="60" w:after="0" w:line="240" w:lineRule="auto"/>
              <w:jc w:val="right"/>
              <w:rPr>
                <w:rFonts w:ascii="Tahoma" w:hAnsi="Tahoma"/>
                <w:sz w:val="23"/>
                <w:szCs w:val="23"/>
              </w:rPr>
            </w:pPr>
            <w:r w:rsidRPr="00D03226">
              <w:rPr>
                <w:rFonts w:ascii="Tahoma" w:hAnsi="Tahoma"/>
                <w:sz w:val="23"/>
                <w:szCs w:val="23"/>
              </w:rPr>
              <w:t>xxx</w:t>
            </w:r>
          </w:p>
        </w:tc>
      </w:tr>
      <w:tr w:rsidR="00D03226" w:rsidRPr="00D03226" w:rsidTr="00F3746B">
        <w:trPr>
          <w:trHeight w:val="255"/>
        </w:trPr>
        <w:tc>
          <w:tcPr>
            <w:tcW w:w="4623" w:type="dxa"/>
            <w:tcBorders>
              <w:top w:val="nil"/>
              <w:left w:val="single" w:sz="4" w:space="0" w:color="auto"/>
              <w:bottom w:val="single" w:sz="4" w:space="0" w:color="auto"/>
              <w:right w:val="single" w:sz="4" w:space="0" w:color="auto"/>
            </w:tcBorders>
            <w:shd w:val="clear" w:color="auto" w:fill="auto"/>
          </w:tcPr>
          <w:p w:rsidR="00D03226" w:rsidRPr="00D03226" w:rsidRDefault="00D03226" w:rsidP="000735CF">
            <w:pPr>
              <w:autoSpaceDE w:val="0"/>
              <w:autoSpaceDN w:val="0"/>
              <w:adjustRightInd w:val="0"/>
              <w:spacing w:before="60" w:after="0" w:line="240" w:lineRule="auto"/>
              <w:rPr>
                <w:rFonts w:ascii="Tahoma" w:hAnsi="Tahoma"/>
                <w:sz w:val="23"/>
                <w:szCs w:val="23"/>
              </w:rPr>
            </w:pPr>
            <w:r w:rsidRPr="00D03226">
              <w:rPr>
                <w:rFonts w:ascii="Tahoma" w:hAnsi="Tahoma"/>
                <w:sz w:val="23"/>
                <w:szCs w:val="23"/>
              </w:rPr>
              <w:t>Utang Kepada Bank/Lembaga Keuangan Bukan Bank</w:t>
            </w:r>
          </w:p>
        </w:tc>
        <w:tc>
          <w:tcPr>
            <w:tcW w:w="1276" w:type="dxa"/>
            <w:tcBorders>
              <w:top w:val="nil"/>
              <w:left w:val="nil"/>
              <w:bottom w:val="single" w:sz="4" w:space="0" w:color="auto"/>
              <w:right w:val="single" w:sz="4" w:space="0" w:color="auto"/>
            </w:tcBorders>
            <w:shd w:val="clear" w:color="auto" w:fill="auto"/>
          </w:tcPr>
          <w:p w:rsidR="00D03226" w:rsidRPr="00D03226" w:rsidRDefault="00D03226" w:rsidP="000735CF">
            <w:pPr>
              <w:spacing w:before="60" w:after="0" w:line="240" w:lineRule="auto"/>
              <w:jc w:val="right"/>
              <w:rPr>
                <w:rFonts w:ascii="Tahoma" w:hAnsi="Tahoma"/>
                <w:sz w:val="23"/>
                <w:szCs w:val="23"/>
              </w:rPr>
            </w:pPr>
            <w:r w:rsidRPr="00D03226">
              <w:rPr>
                <w:rFonts w:ascii="Tahoma" w:hAnsi="Tahoma"/>
                <w:sz w:val="23"/>
                <w:szCs w:val="23"/>
              </w:rPr>
              <w:t>xxx</w:t>
            </w:r>
          </w:p>
        </w:tc>
        <w:tc>
          <w:tcPr>
            <w:tcW w:w="1134" w:type="dxa"/>
            <w:tcBorders>
              <w:top w:val="single" w:sz="4" w:space="0" w:color="auto"/>
              <w:left w:val="nil"/>
              <w:bottom w:val="single" w:sz="4" w:space="0" w:color="auto"/>
              <w:right w:val="single" w:sz="4" w:space="0" w:color="auto"/>
            </w:tcBorders>
          </w:tcPr>
          <w:p w:rsidR="00D03226" w:rsidRPr="00D03226" w:rsidRDefault="00D03226" w:rsidP="000735CF">
            <w:pPr>
              <w:spacing w:before="60" w:after="0" w:line="240" w:lineRule="auto"/>
              <w:jc w:val="right"/>
              <w:rPr>
                <w:rFonts w:ascii="Tahoma" w:hAnsi="Tahoma"/>
                <w:sz w:val="23"/>
                <w:szCs w:val="23"/>
              </w:rPr>
            </w:pPr>
            <w:r w:rsidRPr="00D03226">
              <w:rPr>
                <w:rFonts w:ascii="Tahoma" w:hAnsi="Tahoma"/>
                <w:sz w:val="23"/>
                <w:szCs w:val="23"/>
              </w:rPr>
              <w:t>xxx</w:t>
            </w:r>
          </w:p>
        </w:tc>
        <w:tc>
          <w:tcPr>
            <w:tcW w:w="1843" w:type="dxa"/>
            <w:tcBorders>
              <w:top w:val="nil"/>
              <w:left w:val="single" w:sz="4" w:space="0" w:color="auto"/>
              <w:bottom w:val="single" w:sz="4" w:space="0" w:color="auto"/>
              <w:right w:val="single" w:sz="4" w:space="0" w:color="auto"/>
            </w:tcBorders>
            <w:shd w:val="clear" w:color="auto" w:fill="auto"/>
          </w:tcPr>
          <w:p w:rsidR="00D03226" w:rsidRPr="00D03226" w:rsidRDefault="00D03226" w:rsidP="000735CF">
            <w:pPr>
              <w:spacing w:before="60" w:after="0" w:line="240" w:lineRule="auto"/>
              <w:jc w:val="right"/>
              <w:rPr>
                <w:rFonts w:ascii="Tahoma" w:hAnsi="Tahoma"/>
                <w:sz w:val="23"/>
                <w:szCs w:val="23"/>
              </w:rPr>
            </w:pPr>
            <w:r w:rsidRPr="00D03226">
              <w:rPr>
                <w:rFonts w:ascii="Tahoma" w:hAnsi="Tahoma"/>
                <w:sz w:val="23"/>
                <w:szCs w:val="23"/>
              </w:rPr>
              <w:t>xxx</w:t>
            </w:r>
          </w:p>
        </w:tc>
      </w:tr>
      <w:tr w:rsidR="00D03226" w:rsidRPr="00D03226" w:rsidTr="00F3746B">
        <w:trPr>
          <w:trHeight w:val="255"/>
        </w:trPr>
        <w:tc>
          <w:tcPr>
            <w:tcW w:w="4623" w:type="dxa"/>
            <w:tcBorders>
              <w:top w:val="nil"/>
              <w:left w:val="single" w:sz="4" w:space="0" w:color="auto"/>
              <w:bottom w:val="single" w:sz="4" w:space="0" w:color="auto"/>
              <w:right w:val="single" w:sz="4" w:space="0" w:color="auto"/>
            </w:tcBorders>
            <w:shd w:val="clear" w:color="auto" w:fill="auto"/>
          </w:tcPr>
          <w:p w:rsidR="00D03226" w:rsidRPr="00D03226" w:rsidRDefault="00D03226" w:rsidP="000735CF">
            <w:pPr>
              <w:autoSpaceDE w:val="0"/>
              <w:autoSpaceDN w:val="0"/>
              <w:adjustRightInd w:val="0"/>
              <w:spacing w:before="60" w:after="0" w:line="240" w:lineRule="auto"/>
              <w:rPr>
                <w:rFonts w:ascii="Tahoma" w:hAnsi="Tahoma"/>
                <w:sz w:val="23"/>
                <w:szCs w:val="23"/>
              </w:rPr>
            </w:pPr>
            <w:r w:rsidRPr="00D03226">
              <w:rPr>
                <w:rFonts w:ascii="Tahoma" w:hAnsi="Tahoma"/>
                <w:sz w:val="23"/>
                <w:szCs w:val="23"/>
              </w:rPr>
              <w:t>Utang Obligasi Daerah</w:t>
            </w:r>
          </w:p>
        </w:tc>
        <w:tc>
          <w:tcPr>
            <w:tcW w:w="1276" w:type="dxa"/>
            <w:tcBorders>
              <w:top w:val="nil"/>
              <w:left w:val="nil"/>
              <w:bottom w:val="single" w:sz="4" w:space="0" w:color="auto"/>
              <w:right w:val="single" w:sz="4" w:space="0" w:color="auto"/>
            </w:tcBorders>
            <w:shd w:val="clear" w:color="auto" w:fill="auto"/>
          </w:tcPr>
          <w:p w:rsidR="00D03226" w:rsidRPr="00D03226" w:rsidRDefault="00D03226" w:rsidP="000735CF">
            <w:pPr>
              <w:spacing w:before="60" w:after="0" w:line="240" w:lineRule="auto"/>
              <w:jc w:val="right"/>
              <w:rPr>
                <w:rFonts w:ascii="Tahoma" w:hAnsi="Tahoma"/>
                <w:sz w:val="23"/>
                <w:szCs w:val="23"/>
              </w:rPr>
            </w:pPr>
            <w:r w:rsidRPr="00D03226">
              <w:rPr>
                <w:rFonts w:ascii="Tahoma" w:hAnsi="Tahoma"/>
                <w:sz w:val="23"/>
                <w:szCs w:val="23"/>
              </w:rPr>
              <w:t>xxx</w:t>
            </w:r>
          </w:p>
        </w:tc>
        <w:tc>
          <w:tcPr>
            <w:tcW w:w="1134" w:type="dxa"/>
            <w:tcBorders>
              <w:top w:val="single" w:sz="4" w:space="0" w:color="auto"/>
              <w:left w:val="nil"/>
              <w:bottom w:val="single" w:sz="4" w:space="0" w:color="auto"/>
              <w:right w:val="single" w:sz="4" w:space="0" w:color="auto"/>
            </w:tcBorders>
          </w:tcPr>
          <w:p w:rsidR="00D03226" w:rsidRPr="00D03226" w:rsidRDefault="00D03226" w:rsidP="000735CF">
            <w:pPr>
              <w:spacing w:before="60" w:after="0" w:line="240" w:lineRule="auto"/>
              <w:jc w:val="right"/>
              <w:rPr>
                <w:rFonts w:ascii="Tahoma" w:hAnsi="Tahoma"/>
                <w:sz w:val="23"/>
                <w:szCs w:val="23"/>
              </w:rPr>
            </w:pPr>
            <w:r w:rsidRPr="00D03226">
              <w:rPr>
                <w:rFonts w:ascii="Tahoma" w:hAnsi="Tahoma"/>
                <w:sz w:val="23"/>
                <w:szCs w:val="23"/>
              </w:rPr>
              <w:t>xxx</w:t>
            </w:r>
          </w:p>
        </w:tc>
        <w:tc>
          <w:tcPr>
            <w:tcW w:w="1843" w:type="dxa"/>
            <w:tcBorders>
              <w:top w:val="nil"/>
              <w:left w:val="single" w:sz="4" w:space="0" w:color="auto"/>
              <w:bottom w:val="single" w:sz="4" w:space="0" w:color="auto"/>
              <w:right w:val="single" w:sz="4" w:space="0" w:color="auto"/>
            </w:tcBorders>
            <w:shd w:val="clear" w:color="auto" w:fill="auto"/>
          </w:tcPr>
          <w:p w:rsidR="00D03226" w:rsidRPr="00D03226" w:rsidRDefault="00D03226" w:rsidP="000735CF">
            <w:pPr>
              <w:spacing w:before="60" w:after="0" w:line="240" w:lineRule="auto"/>
              <w:jc w:val="right"/>
              <w:rPr>
                <w:rFonts w:ascii="Tahoma" w:hAnsi="Tahoma"/>
                <w:sz w:val="23"/>
                <w:szCs w:val="23"/>
              </w:rPr>
            </w:pPr>
            <w:r w:rsidRPr="00D03226">
              <w:rPr>
                <w:rFonts w:ascii="Tahoma" w:hAnsi="Tahoma"/>
                <w:sz w:val="23"/>
                <w:szCs w:val="23"/>
              </w:rPr>
              <w:t>xxx</w:t>
            </w:r>
          </w:p>
        </w:tc>
      </w:tr>
      <w:tr w:rsidR="00D03226" w:rsidRPr="00D03226" w:rsidTr="00F3746B">
        <w:trPr>
          <w:trHeight w:val="255"/>
        </w:trPr>
        <w:tc>
          <w:tcPr>
            <w:tcW w:w="4623" w:type="dxa"/>
            <w:tcBorders>
              <w:top w:val="nil"/>
              <w:left w:val="single" w:sz="4" w:space="0" w:color="auto"/>
              <w:bottom w:val="single" w:sz="4" w:space="0" w:color="auto"/>
              <w:right w:val="single" w:sz="4" w:space="0" w:color="auto"/>
            </w:tcBorders>
            <w:shd w:val="clear" w:color="auto" w:fill="auto"/>
          </w:tcPr>
          <w:p w:rsidR="00D03226" w:rsidRPr="00D03226" w:rsidRDefault="00D03226" w:rsidP="000735CF">
            <w:pPr>
              <w:spacing w:before="60" w:after="0" w:line="240" w:lineRule="auto"/>
              <w:rPr>
                <w:rFonts w:ascii="Tahoma" w:hAnsi="Tahoma"/>
                <w:color w:val="000000"/>
                <w:sz w:val="23"/>
                <w:szCs w:val="23"/>
              </w:rPr>
            </w:pPr>
            <w:r w:rsidRPr="00D03226">
              <w:rPr>
                <w:rFonts w:ascii="Tahoma" w:hAnsi="Tahoma"/>
                <w:color w:val="000000"/>
                <w:sz w:val="23"/>
                <w:szCs w:val="23"/>
              </w:rPr>
              <w:t>Premium (Diskonto) Obligasi</w:t>
            </w:r>
          </w:p>
        </w:tc>
        <w:tc>
          <w:tcPr>
            <w:tcW w:w="1276" w:type="dxa"/>
            <w:tcBorders>
              <w:top w:val="nil"/>
              <w:left w:val="nil"/>
              <w:bottom w:val="single" w:sz="4" w:space="0" w:color="auto"/>
              <w:right w:val="single" w:sz="4" w:space="0" w:color="auto"/>
            </w:tcBorders>
            <w:shd w:val="clear" w:color="auto" w:fill="auto"/>
          </w:tcPr>
          <w:p w:rsidR="00D03226" w:rsidRPr="00D03226" w:rsidRDefault="00D03226" w:rsidP="000735CF">
            <w:pPr>
              <w:spacing w:before="60" w:after="0" w:line="240" w:lineRule="auto"/>
              <w:jc w:val="right"/>
              <w:rPr>
                <w:rFonts w:ascii="Tahoma" w:hAnsi="Tahoma"/>
                <w:sz w:val="23"/>
                <w:szCs w:val="23"/>
              </w:rPr>
            </w:pPr>
            <w:r w:rsidRPr="00D03226">
              <w:rPr>
                <w:rFonts w:ascii="Tahoma" w:hAnsi="Tahoma"/>
                <w:sz w:val="23"/>
                <w:szCs w:val="23"/>
              </w:rPr>
              <w:t>xxx</w:t>
            </w:r>
          </w:p>
        </w:tc>
        <w:tc>
          <w:tcPr>
            <w:tcW w:w="1134" w:type="dxa"/>
            <w:tcBorders>
              <w:top w:val="single" w:sz="4" w:space="0" w:color="auto"/>
              <w:left w:val="nil"/>
              <w:bottom w:val="single" w:sz="4" w:space="0" w:color="auto"/>
              <w:right w:val="single" w:sz="4" w:space="0" w:color="auto"/>
            </w:tcBorders>
          </w:tcPr>
          <w:p w:rsidR="00D03226" w:rsidRPr="00D03226" w:rsidRDefault="00D03226" w:rsidP="000735CF">
            <w:pPr>
              <w:spacing w:before="60" w:after="0" w:line="240" w:lineRule="auto"/>
              <w:jc w:val="right"/>
              <w:rPr>
                <w:rFonts w:ascii="Tahoma" w:hAnsi="Tahoma"/>
                <w:sz w:val="23"/>
                <w:szCs w:val="23"/>
              </w:rPr>
            </w:pPr>
            <w:r w:rsidRPr="00D03226">
              <w:rPr>
                <w:rFonts w:ascii="Tahoma" w:hAnsi="Tahoma"/>
                <w:sz w:val="23"/>
                <w:szCs w:val="23"/>
              </w:rPr>
              <w:t>xxx</w:t>
            </w:r>
          </w:p>
        </w:tc>
        <w:tc>
          <w:tcPr>
            <w:tcW w:w="1843" w:type="dxa"/>
            <w:tcBorders>
              <w:top w:val="nil"/>
              <w:left w:val="single" w:sz="4" w:space="0" w:color="auto"/>
              <w:bottom w:val="single" w:sz="4" w:space="0" w:color="auto"/>
              <w:right w:val="single" w:sz="4" w:space="0" w:color="auto"/>
            </w:tcBorders>
            <w:shd w:val="clear" w:color="auto" w:fill="auto"/>
          </w:tcPr>
          <w:p w:rsidR="00D03226" w:rsidRPr="00D03226" w:rsidRDefault="00D03226" w:rsidP="000735CF">
            <w:pPr>
              <w:spacing w:before="60" w:after="0" w:line="240" w:lineRule="auto"/>
              <w:jc w:val="right"/>
              <w:rPr>
                <w:rFonts w:ascii="Tahoma" w:hAnsi="Tahoma"/>
                <w:sz w:val="23"/>
                <w:szCs w:val="23"/>
              </w:rPr>
            </w:pPr>
            <w:r w:rsidRPr="00D03226">
              <w:rPr>
                <w:rFonts w:ascii="Tahoma" w:hAnsi="Tahoma"/>
                <w:sz w:val="23"/>
                <w:szCs w:val="23"/>
              </w:rPr>
              <w:t>xxx</w:t>
            </w:r>
          </w:p>
        </w:tc>
      </w:tr>
      <w:tr w:rsidR="00D03226" w:rsidRPr="00D03226" w:rsidTr="00F3746B">
        <w:trPr>
          <w:trHeight w:val="255"/>
        </w:trPr>
        <w:tc>
          <w:tcPr>
            <w:tcW w:w="4623" w:type="dxa"/>
            <w:tcBorders>
              <w:top w:val="nil"/>
              <w:left w:val="single" w:sz="4" w:space="0" w:color="auto"/>
              <w:bottom w:val="single" w:sz="4" w:space="0" w:color="auto"/>
              <w:right w:val="single" w:sz="4" w:space="0" w:color="auto"/>
            </w:tcBorders>
            <w:shd w:val="clear" w:color="auto" w:fill="auto"/>
          </w:tcPr>
          <w:p w:rsidR="00D03226" w:rsidRPr="00D03226" w:rsidRDefault="00D03226" w:rsidP="000735CF">
            <w:pPr>
              <w:spacing w:before="60" w:after="0" w:line="240" w:lineRule="auto"/>
              <w:rPr>
                <w:rFonts w:ascii="Tahoma" w:hAnsi="Tahoma"/>
                <w:color w:val="000000"/>
                <w:sz w:val="23"/>
                <w:szCs w:val="23"/>
              </w:rPr>
            </w:pPr>
            <w:r w:rsidRPr="00D03226">
              <w:rPr>
                <w:rFonts w:ascii="Tahoma" w:hAnsi="Tahoma"/>
                <w:color w:val="000000"/>
                <w:sz w:val="23"/>
                <w:szCs w:val="23"/>
              </w:rPr>
              <w:t>Utang Jangka Panjang Lainnya</w:t>
            </w:r>
          </w:p>
        </w:tc>
        <w:tc>
          <w:tcPr>
            <w:tcW w:w="1276" w:type="dxa"/>
            <w:tcBorders>
              <w:top w:val="nil"/>
              <w:left w:val="nil"/>
              <w:bottom w:val="single" w:sz="4" w:space="0" w:color="auto"/>
              <w:right w:val="single" w:sz="4" w:space="0" w:color="auto"/>
            </w:tcBorders>
            <w:shd w:val="clear" w:color="auto" w:fill="auto"/>
          </w:tcPr>
          <w:p w:rsidR="00D03226" w:rsidRPr="00D03226" w:rsidRDefault="00D03226" w:rsidP="000735CF">
            <w:pPr>
              <w:spacing w:before="60" w:after="0" w:line="240" w:lineRule="auto"/>
              <w:jc w:val="right"/>
              <w:rPr>
                <w:rFonts w:ascii="Tahoma" w:hAnsi="Tahoma"/>
                <w:sz w:val="23"/>
                <w:szCs w:val="23"/>
              </w:rPr>
            </w:pPr>
            <w:r w:rsidRPr="00D03226">
              <w:rPr>
                <w:rFonts w:ascii="Tahoma" w:hAnsi="Tahoma"/>
                <w:sz w:val="23"/>
                <w:szCs w:val="23"/>
              </w:rPr>
              <w:t>xxx</w:t>
            </w:r>
          </w:p>
        </w:tc>
        <w:tc>
          <w:tcPr>
            <w:tcW w:w="1134" w:type="dxa"/>
            <w:tcBorders>
              <w:top w:val="single" w:sz="4" w:space="0" w:color="auto"/>
              <w:left w:val="nil"/>
              <w:bottom w:val="single" w:sz="4" w:space="0" w:color="auto"/>
              <w:right w:val="single" w:sz="4" w:space="0" w:color="auto"/>
            </w:tcBorders>
          </w:tcPr>
          <w:p w:rsidR="00D03226" w:rsidRPr="00D03226" w:rsidRDefault="00D03226" w:rsidP="000735CF">
            <w:pPr>
              <w:spacing w:before="60" w:after="0" w:line="240" w:lineRule="auto"/>
              <w:jc w:val="right"/>
              <w:rPr>
                <w:rFonts w:ascii="Tahoma" w:hAnsi="Tahoma"/>
                <w:sz w:val="23"/>
                <w:szCs w:val="23"/>
              </w:rPr>
            </w:pPr>
            <w:r w:rsidRPr="00D03226">
              <w:rPr>
                <w:rFonts w:ascii="Tahoma" w:hAnsi="Tahoma"/>
                <w:sz w:val="23"/>
                <w:szCs w:val="23"/>
              </w:rPr>
              <w:t>xxx</w:t>
            </w:r>
          </w:p>
        </w:tc>
        <w:tc>
          <w:tcPr>
            <w:tcW w:w="1843" w:type="dxa"/>
            <w:tcBorders>
              <w:top w:val="nil"/>
              <w:left w:val="single" w:sz="4" w:space="0" w:color="auto"/>
              <w:bottom w:val="single" w:sz="4" w:space="0" w:color="auto"/>
              <w:right w:val="single" w:sz="4" w:space="0" w:color="auto"/>
            </w:tcBorders>
            <w:shd w:val="clear" w:color="auto" w:fill="auto"/>
          </w:tcPr>
          <w:p w:rsidR="00D03226" w:rsidRPr="00D03226" w:rsidRDefault="00D03226" w:rsidP="000735CF">
            <w:pPr>
              <w:spacing w:before="60" w:after="0" w:line="240" w:lineRule="auto"/>
              <w:jc w:val="right"/>
              <w:rPr>
                <w:rFonts w:ascii="Tahoma" w:hAnsi="Tahoma"/>
                <w:sz w:val="23"/>
                <w:szCs w:val="23"/>
              </w:rPr>
            </w:pPr>
            <w:r w:rsidRPr="00D03226">
              <w:rPr>
                <w:rFonts w:ascii="Tahoma" w:hAnsi="Tahoma"/>
                <w:sz w:val="23"/>
                <w:szCs w:val="23"/>
              </w:rPr>
              <w:t>xxx</w:t>
            </w:r>
          </w:p>
        </w:tc>
      </w:tr>
      <w:tr w:rsidR="00D03226" w:rsidRPr="00D03226" w:rsidTr="00F3746B">
        <w:trPr>
          <w:trHeight w:val="255"/>
        </w:trPr>
        <w:tc>
          <w:tcPr>
            <w:tcW w:w="4623" w:type="dxa"/>
            <w:tcBorders>
              <w:top w:val="nil"/>
              <w:left w:val="single" w:sz="4" w:space="0" w:color="auto"/>
              <w:bottom w:val="single" w:sz="4" w:space="0" w:color="auto"/>
              <w:right w:val="single" w:sz="4" w:space="0" w:color="auto"/>
            </w:tcBorders>
            <w:shd w:val="clear" w:color="auto" w:fill="auto"/>
          </w:tcPr>
          <w:p w:rsidR="00D03226" w:rsidRPr="00D03226" w:rsidRDefault="00D03226" w:rsidP="000735CF">
            <w:pPr>
              <w:pStyle w:val="BodyTextIndent"/>
              <w:spacing w:after="0"/>
              <w:contextualSpacing/>
              <w:rPr>
                <w:rFonts w:ascii="Tahoma" w:hAnsi="Tahoma"/>
                <w:b/>
                <w:color w:val="000000"/>
                <w:sz w:val="23"/>
                <w:szCs w:val="23"/>
              </w:rPr>
            </w:pPr>
            <w:r w:rsidRPr="00D03226">
              <w:rPr>
                <w:rFonts w:ascii="Tahoma" w:hAnsi="Tahoma"/>
                <w:b/>
                <w:color w:val="000000"/>
                <w:sz w:val="23"/>
                <w:szCs w:val="23"/>
              </w:rPr>
              <w:t>Jumlah Kewajiban jk Panjang</w:t>
            </w:r>
          </w:p>
        </w:tc>
        <w:tc>
          <w:tcPr>
            <w:tcW w:w="1276" w:type="dxa"/>
            <w:tcBorders>
              <w:top w:val="nil"/>
              <w:left w:val="nil"/>
              <w:bottom w:val="single" w:sz="4" w:space="0" w:color="auto"/>
              <w:right w:val="single" w:sz="4" w:space="0" w:color="auto"/>
            </w:tcBorders>
            <w:shd w:val="clear" w:color="auto" w:fill="auto"/>
          </w:tcPr>
          <w:p w:rsidR="00D03226" w:rsidRPr="00D03226" w:rsidRDefault="00D03226" w:rsidP="000735CF">
            <w:pPr>
              <w:spacing w:before="60" w:after="0" w:line="240" w:lineRule="auto"/>
              <w:jc w:val="right"/>
              <w:rPr>
                <w:rFonts w:ascii="Tahoma" w:hAnsi="Tahoma"/>
                <w:b/>
                <w:sz w:val="23"/>
                <w:szCs w:val="23"/>
              </w:rPr>
            </w:pPr>
            <w:r w:rsidRPr="00D03226">
              <w:rPr>
                <w:rFonts w:ascii="Tahoma" w:hAnsi="Tahoma"/>
                <w:b/>
                <w:sz w:val="23"/>
                <w:szCs w:val="23"/>
              </w:rPr>
              <w:t>xxx</w:t>
            </w:r>
          </w:p>
        </w:tc>
        <w:tc>
          <w:tcPr>
            <w:tcW w:w="1134" w:type="dxa"/>
            <w:tcBorders>
              <w:top w:val="single" w:sz="4" w:space="0" w:color="auto"/>
              <w:left w:val="nil"/>
              <w:bottom w:val="single" w:sz="4" w:space="0" w:color="auto"/>
              <w:right w:val="single" w:sz="4" w:space="0" w:color="auto"/>
            </w:tcBorders>
          </w:tcPr>
          <w:p w:rsidR="00D03226" w:rsidRPr="00D03226" w:rsidRDefault="00D03226" w:rsidP="000735CF">
            <w:pPr>
              <w:spacing w:before="60" w:after="0" w:line="240" w:lineRule="auto"/>
              <w:jc w:val="right"/>
              <w:rPr>
                <w:rFonts w:ascii="Tahoma" w:hAnsi="Tahoma"/>
                <w:b/>
                <w:sz w:val="23"/>
                <w:szCs w:val="23"/>
              </w:rPr>
            </w:pPr>
            <w:r w:rsidRPr="00D03226">
              <w:rPr>
                <w:rFonts w:ascii="Tahoma" w:hAnsi="Tahoma"/>
                <w:b/>
                <w:sz w:val="23"/>
                <w:szCs w:val="23"/>
              </w:rPr>
              <w:t>xxx</w:t>
            </w:r>
          </w:p>
        </w:tc>
        <w:tc>
          <w:tcPr>
            <w:tcW w:w="1843" w:type="dxa"/>
            <w:tcBorders>
              <w:top w:val="nil"/>
              <w:left w:val="single" w:sz="4" w:space="0" w:color="auto"/>
              <w:bottom w:val="single" w:sz="4" w:space="0" w:color="auto"/>
              <w:right w:val="single" w:sz="4" w:space="0" w:color="auto"/>
            </w:tcBorders>
            <w:shd w:val="clear" w:color="auto" w:fill="auto"/>
          </w:tcPr>
          <w:p w:rsidR="00D03226" w:rsidRPr="00D03226" w:rsidRDefault="00D03226" w:rsidP="000735CF">
            <w:pPr>
              <w:spacing w:before="60" w:after="0" w:line="240" w:lineRule="auto"/>
              <w:jc w:val="right"/>
              <w:rPr>
                <w:rFonts w:ascii="Tahoma" w:hAnsi="Tahoma"/>
                <w:b/>
                <w:sz w:val="23"/>
                <w:szCs w:val="23"/>
              </w:rPr>
            </w:pPr>
            <w:r w:rsidRPr="00D03226">
              <w:rPr>
                <w:rFonts w:ascii="Tahoma" w:hAnsi="Tahoma"/>
                <w:b/>
                <w:sz w:val="23"/>
                <w:szCs w:val="23"/>
              </w:rPr>
              <w:t>xxx</w:t>
            </w:r>
          </w:p>
        </w:tc>
      </w:tr>
      <w:tr w:rsidR="00D03226" w:rsidRPr="00D03226" w:rsidTr="00F3746B">
        <w:trPr>
          <w:trHeight w:val="255"/>
        </w:trPr>
        <w:tc>
          <w:tcPr>
            <w:tcW w:w="4623" w:type="dxa"/>
            <w:tcBorders>
              <w:top w:val="nil"/>
              <w:left w:val="single" w:sz="4" w:space="0" w:color="auto"/>
              <w:bottom w:val="single" w:sz="4" w:space="0" w:color="auto"/>
              <w:right w:val="single" w:sz="4" w:space="0" w:color="auto"/>
            </w:tcBorders>
            <w:shd w:val="clear" w:color="auto" w:fill="auto"/>
          </w:tcPr>
          <w:p w:rsidR="00D03226" w:rsidRPr="00D03226" w:rsidRDefault="00D03226" w:rsidP="000735CF">
            <w:pPr>
              <w:pStyle w:val="BodyTextIndent"/>
              <w:spacing w:after="0"/>
              <w:ind w:left="0"/>
              <w:contextualSpacing/>
              <w:rPr>
                <w:rFonts w:ascii="Tahoma" w:hAnsi="Tahoma"/>
                <w:b/>
                <w:color w:val="000000"/>
                <w:sz w:val="23"/>
                <w:szCs w:val="23"/>
              </w:rPr>
            </w:pPr>
            <w:r w:rsidRPr="00D03226">
              <w:rPr>
                <w:rFonts w:ascii="Tahoma" w:hAnsi="Tahoma"/>
                <w:b/>
                <w:color w:val="000000"/>
                <w:sz w:val="23"/>
                <w:szCs w:val="23"/>
              </w:rPr>
              <w:t>JUMLAH KEWAJIBAN</w:t>
            </w:r>
          </w:p>
        </w:tc>
        <w:tc>
          <w:tcPr>
            <w:tcW w:w="1276" w:type="dxa"/>
            <w:tcBorders>
              <w:top w:val="nil"/>
              <w:left w:val="nil"/>
              <w:bottom w:val="single" w:sz="4" w:space="0" w:color="auto"/>
              <w:right w:val="single" w:sz="4" w:space="0" w:color="auto"/>
            </w:tcBorders>
            <w:shd w:val="clear" w:color="auto" w:fill="auto"/>
          </w:tcPr>
          <w:p w:rsidR="00D03226" w:rsidRPr="00D03226" w:rsidRDefault="00D03226" w:rsidP="000735CF">
            <w:pPr>
              <w:spacing w:before="60" w:after="0" w:line="240" w:lineRule="auto"/>
              <w:jc w:val="right"/>
              <w:rPr>
                <w:rFonts w:ascii="Tahoma" w:hAnsi="Tahoma"/>
                <w:b/>
                <w:sz w:val="23"/>
                <w:szCs w:val="23"/>
              </w:rPr>
            </w:pPr>
            <w:r w:rsidRPr="00D03226">
              <w:rPr>
                <w:rFonts w:ascii="Tahoma" w:hAnsi="Tahoma"/>
                <w:b/>
                <w:sz w:val="23"/>
                <w:szCs w:val="23"/>
              </w:rPr>
              <w:t>xxx</w:t>
            </w:r>
          </w:p>
        </w:tc>
        <w:tc>
          <w:tcPr>
            <w:tcW w:w="1134" w:type="dxa"/>
            <w:tcBorders>
              <w:top w:val="single" w:sz="4" w:space="0" w:color="auto"/>
              <w:left w:val="nil"/>
              <w:bottom w:val="single" w:sz="4" w:space="0" w:color="auto"/>
              <w:right w:val="single" w:sz="4" w:space="0" w:color="auto"/>
            </w:tcBorders>
          </w:tcPr>
          <w:p w:rsidR="00D03226" w:rsidRPr="00D03226" w:rsidRDefault="00D03226" w:rsidP="000735CF">
            <w:pPr>
              <w:spacing w:before="60" w:after="0" w:line="240" w:lineRule="auto"/>
              <w:jc w:val="right"/>
              <w:rPr>
                <w:rFonts w:ascii="Tahoma" w:hAnsi="Tahoma"/>
                <w:b/>
                <w:sz w:val="23"/>
                <w:szCs w:val="23"/>
              </w:rPr>
            </w:pPr>
            <w:r w:rsidRPr="00D03226">
              <w:rPr>
                <w:rFonts w:ascii="Tahoma" w:hAnsi="Tahoma"/>
                <w:b/>
                <w:sz w:val="23"/>
                <w:szCs w:val="23"/>
              </w:rPr>
              <w:t>xxx</w:t>
            </w:r>
          </w:p>
        </w:tc>
        <w:tc>
          <w:tcPr>
            <w:tcW w:w="1843" w:type="dxa"/>
            <w:tcBorders>
              <w:top w:val="nil"/>
              <w:left w:val="single" w:sz="4" w:space="0" w:color="auto"/>
              <w:bottom w:val="single" w:sz="4" w:space="0" w:color="auto"/>
              <w:right w:val="single" w:sz="4" w:space="0" w:color="auto"/>
            </w:tcBorders>
            <w:shd w:val="clear" w:color="auto" w:fill="auto"/>
          </w:tcPr>
          <w:p w:rsidR="00D03226" w:rsidRPr="00D03226" w:rsidRDefault="00D03226" w:rsidP="000735CF">
            <w:pPr>
              <w:spacing w:before="60" w:after="0" w:line="240" w:lineRule="auto"/>
              <w:jc w:val="right"/>
              <w:rPr>
                <w:rFonts w:ascii="Tahoma" w:hAnsi="Tahoma"/>
                <w:b/>
                <w:sz w:val="23"/>
                <w:szCs w:val="23"/>
              </w:rPr>
            </w:pPr>
            <w:r w:rsidRPr="00D03226">
              <w:rPr>
                <w:rFonts w:ascii="Tahoma" w:hAnsi="Tahoma"/>
                <w:b/>
                <w:sz w:val="23"/>
                <w:szCs w:val="23"/>
              </w:rPr>
              <w:t>xxx</w:t>
            </w:r>
          </w:p>
        </w:tc>
      </w:tr>
      <w:tr w:rsidR="00D03226" w:rsidRPr="00D03226" w:rsidTr="00F3746B">
        <w:trPr>
          <w:trHeight w:val="255"/>
        </w:trPr>
        <w:tc>
          <w:tcPr>
            <w:tcW w:w="4623" w:type="dxa"/>
            <w:tcBorders>
              <w:top w:val="nil"/>
              <w:left w:val="single" w:sz="4" w:space="0" w:color="auto"/>
              <w:bottom w:val="single" w:sz="4" w:space="0" w:color="auto"/>
              <w:right w:val="single" w:sz="4" w:space="0" w:color="auto"/>
            </w:tcBorders>
            <w:shd w:val="clear" w:color="auto" w:fill="auto"/>
          </w:tcPr>
          <w:p w:rsidR="00D03226" w:rsidRPr="00D03226" w:rsidRDefault="00D03226" w:rsidP="000735CF">
            <w:pPr>
              <w:spacing w:before="60" w:after="0" w:line="240" w:lineRule="auto"/>
              <w:rPr>
                <w:rFonts w:ascii="Tahoma" w:hAnsi="Tahoma"/>
                <w:color w:val="000000"/>
                <w:sz w:val="23"/>
                <w:szCs w:val="23"/>
              </w:rPr>
            </w:pPr>
            <w:r w:rsidRPr="00D03226">
              <w:rPr>
                <w:rFonts w:ascii="Tahoma" w:hAnsi="Tahoma"/>
                <w:color w:val="000000"/>
                <w:sz w:val="23"/>
                <w:szCs w:val="23"/>
              </w:rPr>
              <w:t> </w:t>
            </w:r>
          </w:p>
        </w:tc>
        <w:tc>
          <w:tcPr>
            <w:tcW w:w="1276" w:type="dxa"/>
            <w:tcBorders>
              <w:top w:val="nil"/>
              <w:left w:val="nil"/>
              <w:bottom w:val="single" w:sz="4" w:space="0" w:color="auto"/>
              <w:right w:val="single" w:sz="4" w:space="0" w:color="auto"/>
            </w:tcBorders>
            <w:shd w:val="clear" w:color="auto" w:fill="auto"/>
          </w:tcPr>
          <w:p w:rsidR="00D03226" w:rsidRPr="00D03226" w:rsidRDefault="00D03226" w:rsidP="000735CF">
            <w:pPr>
              <w:spacing w:before="60" w:after="0" w:line="240" w:lineRule="auto"/>
              <w:jc w:val="right"/>
              <w:rPr>
                <w:rFonts w:ascii="Tahoma" w:hAnsi="Tahoma"/>
                <w:color w:val="000000"/>
                <w:sz w:val="23"/>
                <w:szCs w:val="23"/>
              </w:rPr>
            </w:pPr>
          </w:p>
        </w:tc>
        <w:tc>
          <w:tcPr>
            <w:tcW w:w="1134" w:type="dxa"/>
            <w:tcBorders>
              <w:top w:val="single" w:sz="4" w:space="0" w:color="auto"/>
              <w:left w:val="nil"/>
              <w:bottom w:val="single" w:sz="4" w:space="0" w:color="auto"/>
              <w:right w:val="single" w:sz="4" w:space="0" w:color="auto"/>
            </w:tcBorders>
          </w:tcPr>
          <w:p w:rsidR="00D03226" w:rsidRPr="00D03226" w:rsidRDefault="00D03226" w:rsidP="000735CF">
            <w:pPr>
              <w:spacing w:before="60" w:after="0" w:line="240" w:lineRule="auto"/>
              <w:jc w:val="right"/>
              <w:rPr>
                <w:rFonts w:ascii="Tahoma" w:hAnsi="Tahoma"/>
                <w:color w:val="000000"/>
                <w:sz w:val="23"/>
                <w:szCs w:val="23"/>
              </w:rPr>
            </w:pPr>
          </w:p>
        </w:tc>
        <w:tc>
          <w:tcPr>
            <w:tcW w:w="1843" w:type="dxa"/>
            <w:tcBorders>
              <w:top w:val="nil"/>
              <w:left w:val="single" w:sz="4" w:space="0" w:color="auto"/>
              <w:bottom w:val="single" w:sz="4" w:space="0" w:color="auto"/>
              <w:right w:val="single" w:sz="4" w:space="0" w:color="auto"/>
            </w:tcBorders>
            <w:shd w:val="clear" w:color="auto" w:fill="auto"/>
          </w:tcPr>
          <w:p w:rsidR="00D03226" w:rsidRPr="00D03226" w:rsidRDefault="00D03226" w:rsidP="000735CF">
            <w:pPr>
              <w:spacing w:before="60" w:after="0" w:line="240" w:lineRule="auto"/>
              <w:jc w:val="right"/>
              <w:rPr>
                <w:rFonts w:ascii="Tahoma" w:hAnsi="Tahoma"/>
                <w:color w:val="000000"/>
                <w:sz w:val="23"/>
                <w:szCs w:val="23"/>
              </w:rPr>
            </w:pPr>
          </w:p>
        </w:tc>
      </w:tr>
      <w:tr w:rsidR="00D03226" w:rsidRPr="00D03226" w:rsidTr="00F3746B">
        <w:trPr>
          <w:trHeight w:val="255"/>
        </w:trPr>
        <w:tc>
          <w:tcPr>
            <w:tcW w:w="4623" w:type="dxa"/>
            <w:tcBorders>
              <w:top w:val="nil"/>
              <w:left w:val="single" w:sz="4" w:space="0" w:color="auto"/>
              <w:bottom w:val="single" w:sz="4" w:space="0" w:color="auto"/>
              <w:right w:val="single" w:sz="4" w:space="0" w:color="auto"/>
            </w:tcBorders>
            <w:shd w:val="clear" w:color="auto" w:fill="auto"/>
          </w:tcPr>
          <w:p w:rsidR="00D03226" w:rsidRPr="00D03226" w:rsidRDefault="00D03226" w:rsidP="000735CF">
            <w:pPr>
              <w:spacing w:before="60" w:after="0" w:line="240" w:lineRule="auto"/>
              <w:rPr>
                <w:rFonts w:ascii="Tahoma" w:hAnsi="Tahoma"/>
                <w:b/>
                <w:bCs/>
                <w:color w:val="000000" w:themeColor="text1"/>
                <w:sz w:val="23"/>
                <w:szCs w:val="23"/>
              </w:rPr>
            </w:pPr>
            <w:r w:rsidRPr="00D03226">
              <w:rPr>
                <w:rFonts w:ascii="Tahoma" w:hAnsi="Tahoma"/>
                <w:b/>
                <w:bCs/>
                <w:color w:val="000000" w:themeColor="text1"/>
                <w:sz w:val="23"/>
                <w:szCs w:val="23"/>
              </w:rPr>
              <w:t xml:space="preserve">EKUITAS </w:t>
            </w:r>
          </w:p>
        </w:tc>
        <w:tc>
          <w:tcPr>
            <w:tcW w:w="1276" w:type="dxa"/>
            <w:tcBorders>
              <w:top w:val="nil"/>
              <w:left w:val="nil"/>
              <w:bottom w:val="single" w:sz="4" w:space="0" w:color="auto"/>
              <w:right w:val="single" w:sz="4" w:space="0" w:color="auto"/>
            </w:tcBorders>
            <w:shd w:val="clear" w:color="auto" w:fill="auto"/>
          </w:tcPr>
          <w:p w:rsidR="00D03226" w:rsidRPr="00D03226" w:rsidRDefault="00D03226" w:rsidP="000735CF">
            <w:pPr>
              <w:spacing w:before="60" w:after="0" w:line="240" w:lineRule="auto"/>
              <w:jc w:val="right"/>
              <w:rPr>
                <w:rFonts w:ascii="Tahoma" w:hAnsi="Tahoma"/>
                <w:color w:val="000000" w:themeColor="text1"/>
                <w:sz w:val="23"/>
                <w:szCs w:val="23"/>
              </w:rPr>
            </w:pPr>
          </w:p>
        </w:tc>
        <w:tc>
          <w:tcPr>
            <w:tcW w:w="1134" w:type="dxa"/>
            <w:tcBorders>
              <w:top w:val="single" w:sz="4" w:space="0" w:color="auto"/>
              <w:left w:val="nil"/>
              <w:bottom w:val="single" w:sz="4" w:space="0" w:color="auto"/>
              <w:right w:val="single" w:sz="4" w:space="0" w:color="auto"/>
            </w:tcBorders>
          </w:tcPr>
          <w:p w:rsidR="00D03226" w:rsidRPr="00D03226" w:rsidRDefault="00D03226" w:rsidP="000735CF">
            <w:pPr>
              <w:spacing w:before="60" w:after="0" w:line="240" w:lineRule="auto"/>
              <w:jc w:val="right"/>
              <w:rPr>
                <w:rFonts w:ascii="Tahoma" w:hAnsi="Tahoma"/>
                <w:color w:val="000000" w:themeColor="text1"/>
                <w:sz w:val="23"/>
                <w:szCs w:val="23"/>
              </w:rPr>
            </w:pPr>
          </w:p>
        </w:tc>
        <w:tc>
          <w:tcPr>
            <w:tcW w:w="1843" w:type="dxa"/>
            <w:tcBorders>
              <w:top w:val="nil"/>
              <w:left w:val="single" w:sz="4" w:space="0" w:color="auto"/>
              <w:bottom w:val="single" w:sz="4" w:space="0" w:color="auto"/>
              <w:right w:val="single" w:sz="4" w:space="0" w:color="auto"/>
            </w:tcBorders>
            <w:shd w:val="clear" w:color="auto" w:fill="auto"/>
          </w:tcPr>
          <w:p w:rsidR="00D03226" w:rsidRPr="00D03226" w:rsidRDefault="00D03226" w:rsidP="000735CF">
            <w:pPr>
              <w:spacing w:before="60" w:after="0" w:line="240" w:lineRule="auto"/>
              <w:jc w:val="right"/>
              <w:rPr>
                <w:rFonts w:ascii="Tahoma" w:hAnsi="Tahoma"/>
                <w:color w:val="000000" w:themeColor="text1"/>
                <w:sz w:val="23"/>
                <w:szCs w:val="23"/>
              </w:rPr>
            </w:pPr>
          </w:p>
        </w:tc>
      </w:tr>
      <w:tr w:rsidR="00D03226" w:rsidRPr="00D03226" w:rsidTr="00F3746B">
        <w:trPr>
          <w:trHeight w:val="255"/>
        </w:trPr>
        <w:tc>
          <w:tcPr>
            <w:tcW w:w="4623" w:type="dxa"/>
            <w:tcBorders>
              <w:top w:val="nil"/>
              <w:left w:val="single" w:sz="4" w:space="0" w:color="auto"/>
              <w:bottom w:val="single" w:sz="4" w:space="0" w:color="auto"/>
              <w:right w:val="single" w:sz="4" w:space="0" w:color="auto"/>
            </w:tcBorders>
            <w:shd w:val="clear" w:color="auto" w:fill="auto"/>
          </w:tcPr>
          <w:p w:rsidR="00D03226" w:rsidRPr="00D03226" w:rsidRDefault="00D03226" w:rsidP="000735CF">
            <w:pPr>
              <w:spacing w:before="60" w:after="0" w:line="240" w:lineRule="auto"/>
              <w:rPr>
                <w:rFonts w:ascii="Tahoma" w:hAnsi="Tahoma"/>
                <w:color w:val="000000"/>
                <w:sz w:val="23"/>
                <w:szCs w:val="23"/>
              </w:rPr>
            </w:pPr>
            <w:r w:rsidRPr="00D03226">
              <w:rPr>
                <w:rFonts w:ascii="Tahoma" w:hAnsi="Tahoma"/>
                <w:color w:val="000000"/>
                <w:sz w:val="23"/>
                <w:szCs w:val="23"/>
              </w:rPr>
              <w:t>EKUITAS</w:t>
            </w:r>
          </w:p>
        </w:tc>
        <w:tc>
          <w:tcPr>
            <w:tcW w:w="1276" w:type="dxa"/>
            <w:tcBorders>
              <w:top w:val="nil"/>
              <w:left w:val="nil"/>
              <w:bottom w:val="single" w:sz="4" w:space="0" w:color="auto"/>
              <w:right w:val="single" w:sz="4" w:space="0" w:color="auto"/>
            </w:tcBorders>
            <w:shd w:val="clear" w:color="auto" w:fill="auto"/>
          </w:tcPr>
          <w:p w:rsidR="00D03226" w:rsidRPr="00D03226" w:rsidRDefault="00D03226" w:rsidP="000735CF">
            <w:pPr>
              <w:spacing w:before="60" w:after="0" w:line="240" w:lineRule="auto"/>
              <w:jc w:val="right"/>
              <w:rPr>
                <w:rFonts w:ascii="Tahoma" w:hAnsi="Tahoma"/>
                <w:b/>
                <w:sz w:val="23"/>
                <w:szCs w:val="23"/>
              </w:rPr>
            </w:pPr>
            <w:r w:rsidRPr="00D03226">
              <w:rPr>
                <w:rFonts w:ascii="Tahoma" w:hAnsi="Tahoma"/>
                <w:b/>
                <w:sz w:val="23"/>
                <w:szCs w:val="23"/>
              </w:rPr>
              <w:t>xxx</w:t>
            </w:r>
          </w:p>
        </w:tc>
        <w:tc>
          <w:tcPr>
            <w:tcW w:w="1134" w:type="dxa"/>
            <w:tcBorders>
              <w:top w:val="single" w:sz="4" w:space="0" w:color="auto"/>
              <w:left w:val="nil"/>
              <w:bottom w:val="single" w:sz="4" w:space="0" w:color="auto"/>
              <w:right w:val="single" w:sz="4" w:space="0" w:color="auto"/>
            </w:tcBorders>
          </w:tcPr>
          <w:p w:rsidR="00D03226" w:rsidRPr="00D03226" w:rsidRDefault="00D03226" w:rsidP="000735CF">
            <w:pPr>
              <w:spacing w:before="60" w:after="0" w:line="240" w:lineRule="auto"/>
              <w:jc w:val="right"/>
              <w:rPr>
                <w:rFonts w:ascii="Tahoma" w:hAnsi="Tahoma"/>
                <w:b/>
                <w:sz w:val="23"/>
                <w:szCs w:val="23"/>
              </w:rPr>
            </w:pPr>
            <w:r w:rsidRPr="00D03226">
              <w:rPr>
                <w:rFonts w:ascii="Tahoma" w:hAnsi="Tahoma"/>
                <w:b/>
                <w:sz w:val="23"/>
                <w:szCs w:val="23"/>
              </w:rPr>
              <w:t>xxx</w:t>
            </w:r>
          </w:p>
        </w:tc>
        <w:tc>
          <w:tcPr>
            <w:tcW w:w="1843" w:type="dxa"/>
            <w:tcBorders>
              <w:top w:val="nil"/>
              <w:left w:val="single" w:sz="4" w:space="0" w:color="auto"/>
              <w:bottom w:val="single" w:sz="4" w:space="0" w:color="auto"/>
              <w:right w:val="single" w:sz="4" w:space="0" w:color="auto"/>
            </w:tcBorders>
            <w:shd w:val="clear" w:color="auto" w:fill="auto"/>
          </w:tcPr>
          <w:p w:rsidR="00D03226" w:rsidRPr="00D03226" w:rsidRDefault="00D03226" w:rsidP="000735CF">
            <w:pPr>
              <w:spacing w:before="60" w:after="0" w:line="240" w:lineRule="auto"/>
              <w:jc w:val="right"/>
              <w:rPr>
                <w:rFonts w:ascii="Tahoma" w:hAnsi="Tahoma"/>
                <w:b/>
                <w:sz w:val="23"/>
                <w:szCs w:val="23"/>
              </w:rPr>
            </w:pPr>
            <w:r w:rsidRPr="00D03226">
              <w:rPr>
                <w:rFonts w:ascii="Tahoma" w:hAnsi="Tahoma"/>
                <w:b/>
                <w:sz w:val="23"/>
                <w:szCs w:val="23"/>
              </w:rPr>
              <w:t>xxx</w:t>
            </w:r>
          </w:p>
        </w:tc>
      </w:tr>
      <w:tr w:rsidR="00D03226" w:rsidTr="00F3746B">
        <w:trPr>
          <w:trHeight w:val="255"/>
        </w:trPr>
        <w:tc>
          <w:tcPr>
            <w:tcW w:w="4623" w:type="dxa"/>
            <w:tcBorders>
              <w:top w:val="nil"/>
              <w:left w:val="single" w:sz="4" w:space="0" w:color="auto"/>
              <w:bottom w:val="single" w:sz="4" w:space="0" w:color="auto"/>
              <w:right w:val="single" w:sz="4" w:space="0" w:color="auto"/>
            </w:tcBorders>
            <w:shd w:val="clear" w:color="auto" w:fill="auto"/>
          </w:tcPr>
          <w:p w:rsidR="00D03226" w:rsidRPr="00D03226" w:rsidRDefault="00D03226" w:rsidP="000735CF">
            <w:pPr>
              <w:spacing w:before="60" w:after="0"/>
              <w:rPr>
                <w:rFonts w:ascii="Tahoma" w:hAnsi="Tahoma"/>
                <w:b/>
                <w:bCs/>
                <w:color w:val="000000"/>
                <w:sz w:val="23"/>
                <w:szCs w:val="23"/>
              </w:rPr>
            </w:pPr>
            <w:r w:rsidRPr="00D03226">
              <w:rPr>
                <w:rFonts w:ascii="Tahoma" w:hAnsi="Tahoma"/>
                <w:b/>
                <w:bCs/>
                <w:color w:val="000000"/>
                <w:sz w:val="23"/>
                <w:szCs w:val="23"/>
              </w:rPr>
              <w:t xml:space="preserve">JUMLAH KEWAJIBAN DAN EKUITAS </w:t>
            </w:r>
          </w:p>
        </w:tc>
        <w:tc>
          <w:tcPr>
            <w:tcW w:w="1276" w:type="dxa"/>
            <w:tcBorders>
              <w:top w:val="nil"/>
              <w:left w:val="nil"/>
              <w:bottom w:val="single" w:sz="4" w:space="0" w:color="auto"/>
              <w:right w:val="single" w:sz="4" w:space="0" w:color="auto"/>
            </w:tcBorders>
            <w:shd w:val="clear" w:color="auto" w:fill="auto"/>
          </w:tcPr>
          <w:p w:rsidR="00D03226" w:rsidRPr="00D03226" w:rsidRDefault="00D03226" w:rsidP="000735CF">
            <w:pPr>
              <w:spacing w:before="60" w:after="0" w:line="240" w:lineRule="auto"/>
              <w:jc w:val="right"/>
              <w:rPr>
                <w:rFonts w:ascii="Tahoma" w:hAnsi="Tahoma"/>
                <w:b/>
                <w:sz w:val="23"/>
                <w:szCs w:val="23"/>
              </w:rPr>
            </w:pPr>
            <w:r w:rsidRPr="00D03226">
              <w:rPr>
                <w:rFonts w:ascii="Tahoma" w:hAnsi="Tahoma"/>
                <w:b/>
                <w:sz w:val="23"/>
                <w:szCs w:val="23"/>
              </w:rPr>
              <w:t>xxx</w:t>
            </w:r>
          </w:p>
        </w:tc>
        <w:tc>
          <w:tcPr>
            <w:tcW w:w="1134" w:type="dxa"/>
            <w:tcBorders>
              <w:top w:val="single" w:sz="4" w:space="0" w:color="auto"/>
              <w:left w:val="nil"/>
              <w:bottom w:val="single" w:sz="4" w:space="0" w:color="auto"/>
              <w:right w:val="single" w:sz="4" w:space="0" w:color="auto"/>
            </w:tcBorders>
          </w:tcPr>
          <w:p w:rsidR="00D03226" w:rsidRPr="00D03226" w:rsidRDefault="00D03226" w:rsidP="000735CF">
            <w:pPr>
              <w:spacing w:before="60" w:after="0" w:line="240" w:lineRule="auto"/>
              <w:jc w:val="right"/>
              <w:rPr>
                <w:rFonts w:ascii="Tahoma" w:hAnsi="Tahoma"/>
                <w:b/>
                <w:color w:val="000000"/>
                <w:sz w:val="23"/>
                <w:szCs w:val="23"/>
              </w:rPr>
            </w:pPr>
            <w:r w:rsidRPr="00D03226">
              <w:rPr>
                <w:rFonts w:ascii="Tahoma" w:hAnsi="Tahoma"/>
                <w:b/>
                <w:color w:val="000000"/>
                <w:sz w:val="23"/>
                <w:szCs w:val="23"/>
              </w:rPr>
              <w:t>xxx</w:t>
            </w:r>
          </w:p>
        </w:tc>
        <w:tc>
          <w:tcPr>
            <w:tcW w:w="1843" w:type="dxa"/>
            <w:tcBorders>
              <w:top w:val="nil"/>
              <w:left w:val="single" w:sz="4" w:space="0" w:color="auto"/>
              <w:bottom w:val="single" w:sz="4" w:space="0" w:color="auto"/>
              <w:right w:val="single" w:sz="4" w:space="0" w:color="auto"/>
            </w:tcBorders>
            <w:shd w:val="clear" w:color="auto" w:fill="auto"/>
          </w:tcPr>
          <w:p w:rsidR="00D03226" w:rsidRPr="00F347DE" w:rsidRDefault="00D03226" w:rsidP="000735CF">
            <w:pPr>
              <w:spacing w:before="60" w:after="0" w:line="240" w:lineRule="auto"/>
              <w:jc w:val="right"/>
              <w:rPr>
                <w:rFonts w:ascii="Tahoma" w:hAnsi="Tahoma"/>
                <w:b/>
                <w:sz w:val="23"/>
                <w:szCs w:val="23"/>
              </w:rPr>
            </w:pPr>
            <w:r w:rsidRPr="00D03226">
              <w:rPr>
                <w:rFonts w:ascii="Tahoma" w:hAnsi="Tahoma"/>
                <w:b/>
                <w:sz w:val="23"/>
                <w:szCs w:val="23"/>
              </w:rPr>
              <w:t>Xxx</w:t>
            </w:r>
          </w:p>
        </w:tc>
      </w:tr>
    </w:tbl>
    <w:p w:rsidR="00D03226" w:rsidRDefault="00D03226" w:rsidP="00D03226">
      <w:pPr>
        <w:pStyle w:val="Default"/>
        <w:spacing w:before="120" w:line="360" w:lineRule="auto"/>
        <w:jc w:val="both"/>
        <w:rPr>
          <w:rFonts w:eastAsia="Batang"/>
          <w:b/>
          <w:bCs/>
          <w:sz w:val="23"/>
          <w:szCs w:val="23"/>
        </w:rPr>
      </w:pPr>
    </w:p>
    <w:p w:rsidR="00626331" w:rsidRPr="0023169A" w:rsidRDefault="00626331" w:rsidP="00D03226">
      <w:pPr>
        <w:autoSpaceDE w:val="0"/>
        <w:autoSpaceDN w:val="0"/>
        <w:adjustRightInd w:val="0"/>
        <w:spacing w:line="360" w:lineRule="auto"/>
        <w:ind w:left="360"/>
        <w:jc w:val="both"/>
        <w:rPr>
          <w:rFonts w:ascii="Tahoma" w:hAnsi="Tahoma" w:cs="Tahoma"/>
          <w:color w:val="000000"/>
          <w:sz w:val="24"/>
          <w:szCs w:val="24"/>
        </w:rPr>
      </w:pPr>
    </w:p>
    <w:sectPr w:rsidR="00626331" w:rsidRPr="0023169A" w:rsidSect="007E5497">
      <w:headerReference w:type="default" r:id="rId8"/>
      <w:footerReference w:type="default" r:id="rId9"/>
      <w:pgSz w:w="11909" w:h="16834" w:code="9"/>
      <w:pgMar w:top="1440" w:right="1440" w:bottom="1440" w:left="2160" w:header="720" w:footer="720" w:gutter="0"/>
      <w:cols w:space="720"/>
      <w:noEndnote/>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73B9C" w:rsidRDefault="00973B9C" w:rsidP="004E1021">
      <w:pPr>
        <w:spacing w:after="0" w:line="240" w:lineRule="auto"/>
      </w:pPr>
      <w:r>
        <w:separator/>
      </w:r>
    </w:p>
  </w:endnote>
  <w:endnote w:type="continuationSeparator" w:id="0">
    <w:p w:rsidR="00973B9C" w:rsidRDefault="00973B9C" w:rsidP="004E102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Futura Lt BT">
    <w:altName w:val="Century Gothic"/>
    <w:charset w:val="00"/>
    <w:family w:val="swiss"/>
    <w:pitch w:val="variable"/>
    <w:sig w:usb0="00000007" w:usb1="00000000" w:usb2="00000000" w:usb3="00000000" w:csb0="00000011"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735CF" w:rsidRPr="00460375" w:rsidRDefault="00973B9C" w:rsidP="008D425C">
    <w:pPr>
      <w:pStyle w:val="Footer"/>
      <w:tabs>
        <w:tab w:val="clear" w:pos="4513"/>
        <w:tab w:val="left" w:pos="6120"/>
      </w:tabs>
      <w:spacing w:after="0" w:line="360" w:lineRule="auto"/>
      <w:rPr>
        <w:rFonts w:ascii="Tahoma" w:hAnsi="Tahoma" w:cs="Tahoma"/>
        <w:sz w:val="24"/>
        <w:szCs w:val="24"/>
        <w:lang w:val="en-US"/>
      </w:rPr>
    </w:pPr>
    <w:r>
      <w:rPr>
        <w:rFonts w:ascii="Tahoma" w:hAnsi="Tahoma" w:cs="Tahoma"/>
        <w:noProof/>
        <w:sz w:val="24"/>
        <w:szCs w:val="24"/>
        <w:lang w:val="en-US"/>
      </w:rPr>
      <w:pict>
        <v:shapetype id="_x0000_t32" coordsize="21600,21600" o:spt="32" o:oned="t" path="m,l21600,21600e" filled="f">
          <v:path arrowok="t" fillok="f" o:connecttype="none"/>
          <o:lock v:ext="edit" shapetype="t"/>
        </v:shapetype>
        <v:shape id="_x0000_s2051" type="#_x0000_t32" style="position:absolute;margin-left:0;margin-top:.45pt;width:417pt;height:0;z-index:251658240" o:connectortype="straight" strokeweight="1.75pt"/>
      </w:pict>
    </w:r>
    <w:r w:rsidR="000735CF">
      <w:rPr>
        <w:rFonts w:ascii="Tahoma" w:hAnsi="Tahoma" w:cs="Tahoma"/>
        <w:sz w:val="24"/>
        <w:szCs w:val="24"/>
        <w:lang w:val="en-US"/>
      </w:rPr>
      <w:t xml:space="preserve">Kebijakan Akuntansi </w:t>
    </w:r>
    <w:r w:rsidR="00F3746B">
      <w:rPr>
        <w:rFonts w:ascii="Tahoma" w:hAnsi="Tahoma" w:cs="Tahoma"/>
        <w:sz w:val="24"/>
        <w:szCs w:val="24"/>
      </w:rPr>
      <w:t>No.04</w:t>
    </w:r>
    <w:r w:rsidR="000735CF">
      <w:rPr>
        <w:rFonts w:ascii="Tahoma" w:hAnsi="Tahoma" w:cs="Tahoma"/>
        <w:sz w:val="24"/>
        <w:szCs w:val="24"/>
        <w:lang w:val="en-US"/>
      </w:rPr>
      <w:tab/>
      <w:t xml:space="preserve">Halaman </w:t>
    </w:r>
    <w:r w:rsidR="00AE5387" w:rsidRPr="00770C3E">
      <w:rPr>
        <w:rFonts w:ascii="Tahoma" w:hAnsi="Tahoma" w:cs="Tahoma"/>
        <w:sz w:val="24"/>
        <w:szCs w:val="24"/>
      </w:rPr>
      <w:fldChar w:fldCharType="begin"/>
    </w:r>
    <w:r w:rsidR="000735CF" w:rsidRPr="00770C3E">
      <w:rPr>
        <w:rFonts w:ascii="Tahoma" w:hAnsi="Tahoma" w:cs="Tahoma"/>
        <w:sz w:val="24"/>
        <w:szCs w:val="24"/>
      </w:rPr>
      <w:instrText xml:space="preserve"> PAGE   \* MERGEFORMAT </w:instrText>
    </w:r>
    <w:r w:rsidR="00AE5387" w:rsidRPr="00770C3E">
      <w:rPr>
        <w:rFonts w:ascii="Tahoma" w:hAnsi="Tahoma" w:cs="Tahoma"/>
        <w:sz w:val="24"/>
        <w:szCs w:val="24"/>
      </w:rPr>
      <w:fldChar w:fldCharType="separate"/>
    </w:r>
    <w:r w:rsidR="00C14CA5">
      <w:rPr>
        <w:rFonts w:ascii="Tahoma" w:hAnsi="Tahoma" w:cs="Tahoma"/>
        <w:noProof/>
        <w:sz w:val="24"/>
        <w:szCs w:val="24"/>
      </w:rPr>
      <w:t>1</w:t>
    </w:r>
    <w:r w:rsidR="00AE5387" w:rsidRPr="00770C3E">
      <w:rPr>
        <w:rFonts w:ascii="Tahoma" w:hAnsi="Tahoma" w:cs="Tahoma"/>
        <w:sz w:val="24"/>
        <w:szCs w:val="24"/>
      </w:rPr>
      <w:fldChar w:fldCharType="end"/>
    </w:r>
    <w:r w:rsidR="00F3746B">
      <w:rPr>
        <w:rFonts w:ascii="Tahoma" w:hAnsi="Tahoma" w:cs="Tahoma"/>
        <w:sz w:val="24"/>
        <w:szCs w:val="24"/>
        <w:lang w:val="en-US"/>
      </w:rPr>
      <w:t xml:space="preserve"> dari </w:t>
    </w:r>
    <w:r w:rsidR="00460375">
      <w:rPr>
        <w:rFonts w:ascii="Tahoma" w:hAnsi="Tahoma" w:cs="Tahoma"/>
        <w:sz w:val="24"/>
        <w:szCs w:val="24"/>
        <w:lang w:val="en-US"/>
      </w:rPr>
      <w:t>9</w:t>
    </w:r>
  </w:p>
  <w:p w:rsidR="000735CF" w:rsidRDefault="000735C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73B9C" w:rsidRDefault="00973B9C" w:rsidP="004E1021">
      <w:pPr>
        <w:spacing w:after="0" w:line="240" w:lineRule="auto"/>
      </w:pPr>
      <w:r>
        <w:separator/>
      </w:r>
    </w:p>
  </w:footnote>
  <w:footnote w:type="continuationSeparator" w:id="0">
    <w:p w:rsidR="00973B9C" w:rsidRDefault="00973B9C" w:rsidP="004E102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3237" w:type="pct"/>
      <w:jc w:val="right"/>
      <w:tblInd w:w="-263" w:type="dxa"/>
      <w:tblLook w:val="0000" w:firstRow="0" w:lastRow="0" w:firstColumn="0" w:lastColumn="0" w:noHBand="0" w:noVBand="0"/>
    </w:tblPr>
    <w:tblGrid>
      <w:gridCol w:w="1395"/>
      <w:gridCol w:w="295"/>
      <w:gridCol w:w="1062"/>
      <w:gridCol w:w="284"/>
      <w:gridCol w:w="2380"/>
    </w:tblGrid>
    <w:tr w:rsidR="000735CF" w:rsidRPr="00AA68E0" w:rsidTr="00AA68E0">
      <w:trPr>
        <w:trHeight w:val="284"/>
        <w:jc w:val="right"/>
      </w:trPr>
      <w:tc>
        <w:tcPr>
          <w:tcW w:w="1289" w:type="pct"/>
          <w:tcMar>
            <w:left w:w="28" w:type="dxa"/>
            <w:right w:w="28" w:type="dxa"/>
          </w:tcMar>
          <w:vAlign w:val="center"/>
        </w:tcPr>
        <w:p w:rsidR="000735CF" w:rsidRPr="00AA68E0" w:rsidRDefault="000735CF" w:rsidP="000735CF">
          <w:pPr>
            <w:spacing w:after="0" w:line="240" w:lineRule="auto"/>
            <w:rPr>
              <w:rFonts w:ascii="Tahoma" w:hAnsi="Tahoma" w:cs="Tahoma"/>
              <w:b/>
              <w:bCs/>
              <w:color w:val="000000"/>
              <w:sz w:val="18"/>
              <w:szCs w:val="18"/>
            </w:rPr>
          </w:pPr>
          <w:r w:rsidRPr="00AA68E0">
            <w:rPr>
              <w:rFonts w:ascii="Tahoma" w:hAnsi="Tahoma" w:cs="Tahoma"/>
              <w:b/>
              <w:bCs/>
              <w:color w:val="000000"/>
              <w:sz w:val="18"/>
              <w:szCs w:val="18"/>
              <w:lang w:val="it-IT"/>
            </w:rPr>
            <w:t>LAMPIRAN II</w:t>
          </w:r>
        </w:p>
      </w:tc>
      <w:tc>
        <w:tcPr>
          <w:tcW w:w="272" w:type="pct"/>
          <w:tcMar>
            <w:left w:w="28" w:type="dxa"/>
            <w:right w:w="28" w:type="dxa"/>
          </w:tcMar>
          <w:vAlign w:val="center"/>
        </w:tcPr>
        <w:p w:rsidR="000735CF" w:rsidRPr="00AA68E0" w:rsidRDefault="000735CF" w:rsidP="000735CF">
          <w:pPr>
            <w:spacing w:after="0" w:line="240" w:lineRule="auto"/>
            <w:rPr>
              <w:rFonts w:ascii="Tahoma" w:hAnsi="Tahoma" w:cs="Tahoma"/>
              <w:b/>
              <w:bCs/>
              <w:color w:val="000000"/>
              <w:sz w:val="18"/>
              <w:szCs w:val="18"/>
              <w:lang w:val="sv-SE"/>
            </w:rPr>
          </w:pPr>
          <w:r w:rsidRPr="00AA68E0">
            <w:rPr>
              <w:rFonts w:ascii="Tahoma" w:hAnsi="Tahoma" w:cs="Tahoma"/>
              <w:b/>
              <w:bCs/>
              <w:color w:val="000000"/>
              <w:sz w:val="18"/>
              <w:szCs w:val="18"/>
              <w:lang w:val="it-IT"/>
            </w:rPr>
            <w:t>:</w:t>
          </w:r>
        </w:p>
      </w:tc>
      <w:tc>
        <w:tcPr>
          <w:tcW w:w="3439" w:type="pct"/>
          <w:gridSpan w:val="3"/>
          <w:tcMar>
            <w:left w:w="28" w:type="dxa"/>
            <w:right w:w="28" w:type="dxa"/>
          </w:tcMar>
          <w:vAlign w:val="center"/>
        </w:tcPr>
        <w:p w:rsidR="000735CF" w:rsidRPr="00AA68E0" w:rsidRDefault="000735CF" w:rsidP="000735CF">
          <w:pPr>
            <w:spacing w:after="0" w:line="240" w:lineRule="auto"/>
            <w:rPr>
              <w:rFonts w:ascii="Tahoma" w:hAnsi="Tahoma" w:cs="Tahoma"/>
              <w:b/>
              <w:bCs/>
              <w:color w:val="000000"/>
              <w:sz w:val="18"/>
              <w:szCs w:val="18"/>
              <w:lang w:val="sv-SE"/>
            </w:rPr>
          </w:pPr>
          <w:r w:rsidRPr="00AA68E0">
            <w:rPr>
              <w:rFonts w:ascii="Tahoma" w:hAnsi="Tahoma" w:cs="Tahoma"/>
              <w:b/>
              <w:bCs/>
              <w:color w:val="000000"/>
              <w:sz w:val="18"/>
              <w:szCs w:val="18"/>
              <w:lang w:val="sv-SE"/>
            </w:rPr>
            <w:t>PERATURAN WALIKOTA DUMAI</w:t>
          </w:r>
        </w:p>
      </w:tc>
    </w:tr>
    <w:tr w:rsidR="000735CF" w:rsidRPr="00AA68E0" w:rsidTr="00AA68E0">
      <w:trPr>
        <w:trHeight w:val="284"/>
        <w:jc w:val="right"/>
      </w:trPr>
      <w:tc>
        <w:tcPr>
          <w:tcW w:w="1289" w:type="pct"/>
          <w:tcMar>
            <w:left w:w="28" w:type="dxa"/>
            <w:right w:w="28" w:type="dxa"/>
          </w:tcMar>
          <w:vAlign w:val="center"/>
        </w:tcPr>
        <w:p w:rsidR="000735CF" w:rsidRPr="00AA68E0" w:rsidRDefault="000735CF" w:rsidP="000735CF">
          <w:pPr>
            <w:spacing w:after="0" w:line="240" w:lineRule="auto"/>
            <w:rPr>
              <w:rFonts w:ascii="Tahoma" w:hAnsi="Tahoma" w:cs="Tahoma"/>
              <w:b/>
              <w:bCs/>
              <w:color w:val="000000"/>
              <w:sz w:val="18"/>
              <w:szCs w:val="18"/>
              <w:lang w:val="sv-SE"/>
            </w:rPr>
          </w:pPr>
        </w:p>
      </w:tc>
      <w:tc>
        <w:tcPr>
          <w:tcW w:w="272" w:type="pct"/>
          <w:tcMar>
            <w:left w:w="28" w:type="dxa"/>
            <w:right w:w="28" w:type="dxa"/>
          </w:tcMar>
          <w:vAlign w:val="center"/>
        </w:tcPr>
        <w:p w:rsidR="000735CF" w:rsidRPr="00AA68E0" w:rsidRDefault="000735CF" w:rsidP="000735CF">
          <w:pPr>
            <w:spacing w:after="0" w:line="240" w:lineRule="auto"/>
            <w:rPr>
              <w:rFonts w:ascii="Tahoma" w:hAnsi="Tahoma" w:cs="Tahoma"/>
              <w:b/>
              <w:bCs/>
              <w:color w:val="000000"/>
              <w:sz w:val="18"/>
              <w:szCs w:val="18"/>
              <w:lang w:val="sv-SE"/>
            </w:rPr>
          </w:pPr>
        </w:p>
      </w:tc>
      <w:tc>
        <w:tcPr>
          <w:tcW w:w="980" w:type="pct"/>
          <w:tcMar>
            <w:left w:w="28" w:type="dxa"/>
            <w:right w:w="28" w:type="dxa"/>
          </w:tcMar>
          <w:vAlign w:val="center"/>
        </w:tcPr>
        <w:p w:rsidR="000735CF" w:rsidRPr="00AA68E0" w:rsidRDefault="000735CF" w:rsidP="000735CF">
          <w:pPr>
            <w:spacing w:after="0" w:line="240" w:lineRule="auto"/>
            <w:rPr>
              <w:rFonts w:ascii="Tahoma" w:hAnsi="Tahoma" w:cs="Tahoma"/>
              <w:b/>
              <w:bCs/>
              <w:color w:val="000000"/>
              <w:sz w:val="18"/>
              <w:szCs w:val="18"/>
              <w:lang w:val="it-IT"/>
            </w:rPr>
          </w:pPr>
          <w:r w:rsidRPr="00AA68E0">
            <w:rPr>
              <w:rFonts w:ascii="Tahoma" w:hAnsi="Tahoma" w:cs="Tahoma"/>
              <w:color w:val="000000"/>
              <w:sz w:val="18"/>
              <w:szCs w:val="18"/>
            </w:rPr>
            <w:t>NOMOR</w:t>
          </w:r>
        </w:p>
      </w:tc>
      <w:tc>
        <w:tcPr>
          <w:tcW w:w="262" w:type="pct"/>
          <w:vAlign w:val="center"/>
        </w:tcPr>
        <w:p w:rsidR="000735CF" w:rsidRPr="00AA68E0" w:rsidRDefault="000735CF" w:rsidP="000735CF">
          <w:pPr>
            <w:pStyle w:val="BodyText"/>
            <w:spacing w:after="0"/>
            <w:rPr>
              <w:rFonts w:ascii="Tahoma" w:hAnsi="Tahoma" w:cs="Tahoma"/>
              <w:b/>
              <w:bCs/>
              <w:color w:val="000000"/>
              <w:sz w:val="18"/>
              <w:szCs w:val="18"/>
              <w:lang w:val="it-IT"/>
            </w:rPr>
          </w:pPr>
          <w:r w:rsidRPr="00AA68E0">
            <w:rPr>
              <w:rFonts w:ascii="Tahoma" w:hAnsi="Tahoma" w:cs="Tahoma"/>
              <w:color w:val="000000"/>
              <w:sz w:val="18"/>
              <w:szCs w:val="18"/>
            </w:rPr>
            <w:t>:</w:t>
          </w:r>
        </w:p>
      </w:tc>
      <w:tc>
        <w:tcPr>
          <w:tcW w:w="2196" w:type="pct"/>
          <w:vAlign w:val="center"/>
        </w:tcPr>
        <w:p w:rsidR="000735CF" w:rsidRPr="00C14CA5" w:rsidRDefault="00C14CA5" w:rsidP="000735CF">
          <w:pPr>
            <w:pStyle w:val="BodyText"/>
            <w:spacing w:after="0"/>
            <w:rPr>
              <w:rFonts w:ascii="Tahoma" w:hAnsi="Tahoma" w:cs="Tahoma"/>
              <w:bCs/>
              <w:color w:val="000000"/>
              <w:sz w:val="18"/>
              <w:szCs w:val="18"/>
              <w:lang w:val="id-ID"/>
            </w:rPr>
          </w:pPr>
          <w:r w:rsidRPr="00C14CA5">
            <w:rPr>
              <w:rFonts w:ascii="Tahoma" w:hAnsi="Tahoma" w:cs="Tahoma"/>
              <w:bCs/>
              <w:color w:val="000000"/>
              <w:sz w:val="18"/>
              <w:szCs w:val="18"/>
              <w:lang w:val="id-ID"/>
            </w:rPr>
            <w:t>26 TAHUN 2014</w:t>
          </w:r>
        </w:p>
      </w:tc>
    </w:tr>
    <w:tr w:rsidR="000735CF" w:rsidRPr="00AA68E0" w:rsidTr="00AA68E0">
      <w:trPr>
        <w:trHeight w:val="284"/>
        <w:jc w:val="right"/>
      </w:trPr>
      <w:tc>
        <w:tcPr>
          <w:tcW w:w="1289" w:type="pct"/>
          <w:tcMar>
            <w:left w:w="28" w:type="dxa"/>
            <w:right w:w="28" w:type="dxa"/>
          </w:tcMar>
          <w:vAlign w:val="center"/>
        </w:tcPr>
        <w:p w:rsidR="000735CF" w:rsidRPr="00AA68E0" w:rsidRDefault="000735CF" w:rsidP="000735CF">
          <w:pPr>
            <w:spacing w:after="0" w:line="240" w:lineRule="auto"/>
            <w:rPr>
              <w:rFonts w:ascii="Tahoma" w:hAnsi="Tahoma" w:cs="Tahoma"/>
              <w:b/>
              <w:bCs/>
              <w:color w:val="000000"/>
              <w:sz w:val="18"/>
              <w:szCs w:val="18"/>
              <w:lang w:val="it-IT"/>
            </w:rPr>
          </w:pPr>
        </w:p>
      </w:tc>
      <w:tc>
        <w:tcPr>
          <w:tcW w:w="272" w:type="pct"/>
          <w:tcMar>
            <w:left w:w="28" w:type="dxa"/>
            <w:right w:w="28" w:type="dxa"/>
          </w:tcMar>
          <w:vAlign w:val="center"/>
        </w:tcPr>
        <w:p w:rsidR="000735CF" w:rsidRPr="00AA68E0" w:rsidRDefault="000735CF" w:rsidP="000735CF">
          <w:pPr>
            <w:spacing w:after="0" w:line="240" w:lineRule="auto"/>
            <w:ind w:left="101"/>
            <w:rPr>
              <w:rFonts w:ascii="Tahoma" w:hAnsi="Tahoma" w:cs="Tahoma"/>
              <w:b/>
              <w:bCs/>
              <w:color w:val="000000"/>
              <w:sz w:val="18"/>
              <w:szCs w:val="18"/>
              <w:lang w:val="it-IT"/>
            </w:rPr>
          </w:pPr>
        </w:p>
      </w:tc>
      <w:tc>
        <w:tcPr>
          <w:tcW w:w="980" w:type="pct"/>
          <w:tcMar>
            <w:left w:w="28" w:type="dxa"/>
            <w:right w:w="28" w:type="dxa"/>
          </w:tcMar>
          <w:vAlign w:val="center"/>
        </w:tcPr>
        <w:p w:rsidR="000735CF" w:rsidRPr="00AA68E0" w:rsidRDefault="000735CF" w:rsidP="000735CF">
          <w:pPr>
            <w:spacing w:after="0" w:line="240" w:lineRule="auto"/>
            <w:rPr>
              <w:rFonts w:ascii="Tahoma" w:hAnsi="Tahoma" w:cs="Tahoma"/>
              <w:b/>
              <w:bCs/>
              <w:color w:val="000000"/>
              <w:sz w:val="18"/>
              <w:szCs w:val="18"/>
              <w:lang w:val="it-IT"/>
            </w:rPr>
          </w:pPr>
          <w:r w:rsidRPr="00AA68E0">
            <w:rPr>
              <w:rFonts w:ascii="Tahoma" w:hAnsi="Tahoma" w:cs="Tahoma"/>
              <w:color w:val="000000"/>
              <w:sz w:val="18"/>
              <w:szCs w:val="18"/>
            </w:rPr>
            <w:t>TANGGAL</w:t>
          </w:r>
        </w:p>
      </w:tc>
      <w:tc>
        <w:tcPr>
          <w:tcW w:w="262" w:type="pct"/>
          <w:vAlign w:val="center"/>
        </w:tcPr>
        <w:p w:rsidR="000735CF" w:rsidRPr="00AA68E0" w:rsidRDefault="000735CF" w:rsidP="000735CF">
          <w:pPr>
            <w:pStyle w:val="BodyText"/>
            <w:spacing w:after="0"/>
            <w:rPr>
              <w:rFonts w:ascii="Tahoma" w:hAnsi="Tahoma" w:cs="Tahoma"/>
              <w:b/>
              <w:bCs/>
              <w:color w:val="000000"/>
              <w:sz w:val="18"/>
              <w:szCs w:val="18"/>
              <w:lang w:val="it-IT"/>
            </w:rPr>
          </w:pPr>
          <w:r w:rsidRPr="00AA68E0">
            <w:rPr>
              <w:rFonts w:ascii="Tahoma" w:hAnsi="Tahoma" w:cs="Tahoma"/>
              <w:color w:val="000000"/>
              <w:sz w:val="18"/>
              <w:szCs w:val="18"/>
            </w:rPr>
            <w:t>:</w:t>
          </w:r>
        </w:p>
      </w:tc>
      <w:tc>
        <w:tcPr>
          <w:tcW w:w="2196" w:type="pct"/>
          <w:vAlign w:val="center"/>
        </w:tcPr>
        <w:p w:rsidR="000735CF" w:rsidRPr="00C14CA5" w:rsidRDefault="00C14CA5" w:rsidP="000735CF">
          <w:pPr>
            <w:pStyle w:val="BodyText"/>
            <w:spacing w:after="0"/>
            <w:rPr>
              <w:rFonts w:ascii="Tahoma" w:hAnsi="Tahoma" w:cs="Tahoma"/>
              <w:bCs/>
              <w:color w:val="000000"/>
              <w:sz w:val="18"/>
              <w:szCs w:val="18"/>
              <w:lang w:val="id-ID"/>
            </w:rPr>
          </w:pPr>
          <w:r w:rsidRPr="00C14CA5">
            <w:rPr>
              <w:rFonts w:ascii="Tahoma" w:hAnsi="Tahoma" w:cs="Tahoma"/>
              <w:bCs/>
              <w:color w:val="000000"/>
              <w:sz w:val="18"/>
              <w:szCs w:val="18"/>
              <w:lang w:val="id-ID"/>
            </w:rPr>
            <w:t>24 NOVEMBER 2014</w:t>
          </w:r>
        </w:p>
      </w:tc>
    </w:tr>
  </w:tbl>
  <w:p w:rsidR="000735CF" w:rsidRPr="00AA68E0" w:rsidRDefault="00973B9C" w:rsidP="00AA68E0">
    <w:pPr>
      <w:pStyle w:val="Header"/>
      <w:rPr>
        <w:rFonts w:ascii="Tahoma" w:hAnsi="Tahoma" w:cs="Tahoma"/>
        <w:lang w:val="en-US"/>
      </w:rPr>
    </w:pPr>
    <w:r>
      <w:rPr>
        <w:rFonts w:ascii="Tahoma" w:hAnsi="Tahoma" w:cs="Tahoma"/>
        <w:noProof/>
        <w:lang w:val="en-US"/>
      </w:rPr>
      <w:pict>
        <v:shapetype id="_x0000_t32" coordsize="21600,21600" o:spt="32" o:oned="t" path="m,l21600,21600e" filled="f">
          <v:path arrowok="t" fillok="f" o:connecttype="none"/>
          <o:lock v:ext="edit" shapetype="t"/>
        </v:shapetype>
        <v:shape id="_x0000_s2049" type="#_x0000_t32" style="position:absolute;margin-left:0;margin-top:6.15pt;width:417pt;height:0;z-index:251657216;mso-position-horizontal-relative:text;mso-position-vertical-relative:text" o:connectortype="straight" strokeweight="1.75pt"/>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B2708E"/>
    <w:multiLevelType w:val="hybridMultilevel"/>
    <w:tmpl w:val="8BC205DA"/>
    <w:lvl w:ilvl="0" w:tplc="A29E0604">
      <w:start w:val="1"/>
      <w:numFmt w:val="lowerLetter"/>
      <w:lvlText w:val="%1."/>
      <w:lvlJc w:val="left"/>
      <w:pPr>
        <w:ind w:left="1865" w:hanging="360"/>
      </w:pPr>
      <w:rPr>
        <w:rFonts w:hint="default"/>
      </w:rPr>
    </w:lvl>
    <w:lvl w:ilvl="1" w:tplc="04210019" w:tentative="1">
      <w:start w:val="1"/>
      <w:numFmt w:val="lowerLetter"/>
      <w:lvlText w:val="%2."/>
      <w:lvlJc w:val="left"/>
      <w:pPr>
        <w:ind w:left="2585" w:hanging="360"/>
      </w:pPr>
    </w:lvl>
    <w:lvl w:ilvl="2" w:tplc="0421001B" w:tentative="1">
      <w:start w:val="1"/>
      <w:numFmt w:val="lowerRoman"/>
      <w:lvlText w:val="%3."/>
      <w:lvlJc w:val="right"/>
      <w:pPr>
        <w:ind w:left="3305" w:hanging="180"/>
      </w:pPr>
    </w:lvl>
    <w:lvl w:ilvl="3" w:tplc="0421000F" w:tentative="1">
      <w:start w:val="1"/>
      <w:numFmt w:val="decimal"/>
      <w:lvlText w:val="%4."/>
      <w:lvlJc w:val="left"/>
      <w:pPr>
        <w:ind w:left="4025" w:hanging="360"/>
      </w:pPr>
    </w:lvl>
    <w:lvl w:ilvl="4" w:tplc="04210019" w:tentative="1">
      <w:start w:val="1"/>
      <w:numFmt w:val="lowerLetter"/>
      <w:lvlText w:val="%5."/>
      <w:lvlJc w:val="left"/>
      <w:pPr>
        <w:ind w:left="4745" w:hanging="360"/>
      </w:pPr>
    </w:lvl>
    <w:lvl w:ilvl="5" w:tplc="0421001B" w:tentative="1">
      <w:start w:val="1"/>
      <w:numFmt w:val="lowerRoman"/>
      <w:lvlText w:val="%6."/>
      <w:lvlJc w:val="right"/>
      <w:pPr>
        <w:ind w:left="5465" w:hanging="180"/>
      </w:pPr>
    </w:lvl>
    <w:lvl w:ilvl="6" w:tplc="0421000F" w:tentative="1">
      <w:start w:val="1"/>
      <w:numFmt w:val="decimal"/>
      <w:lvlText w:val="%7."/>
      <w:lvlJc w:val="left"/>
      <w:pPr>
        <w:ind w:left="6185" w:hanging="360"/>
      </w:pPr>
    </w:lvl>
    <w:lvl w:ilvl="7" w:tplc="04210019" w:tentative="1">
      <w:start w:val="1"/>
      <w:numFmt w:val="lowerLetter"/>
      <w:lvlText w:val="%8."/>
      <w:lvlJc w:val="left"/>
      <w:pPr>
        <w:ind w:left="6905" w:hanging="360"/>
      </w:pPr>
    </w:lvl>
    <w:lvl w:ilvl="8" w:tplc="0421001B" w:tentative="1">
      <w:start w:val="1"/>
      <w:numFmt w:val="lowerRoman"/>
      <w:lvlText w:val="%9."/>
      <w:lvlJc w:val="right"/>
      <w:pPr>
        <w:ind w:left="7625" w:hanging="180"/>
      </w:pPr>
    </w:lvl>
  </w:abstractNum>
  <w:abstractNum w:abstractNumId="1">
    <w:nsid w:val="05EE393C"/>
    <w:multiLevelType w:val="hybridMultilevel"/>
    <w:tmpl w:val="F4D89750"/>
    <w:lvl w:ilvl="0" w:tplc="5E8A5352">
      <w:start w:val="7"/>
      <w:numFmt w:val="decimal"/>
      <w:lvlText w:val="%1."/>
      <w:lvlJc w:val="left"/>
      <w:pPr>
        <w:ind w:left="360" w:hanging="360"/>
      </w:pPr>
      <w:rPr>
        <w:rFonts w:hint="default"/>
      </w:rPr>
    </w:lvl>
    <w:lvl w:ilvl="1" w:tplc="04090019" w:tentative="1">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2">
    <w:nsid w:val="0D4A0FF1"/>
    <w:multiLevelType w:val="hybridMultilevel"/>
    <w:tmpl w:val="72B039AE"/>
    <w:lvl w:ilvl="0" w:tplc="DEC4A932">
      <w:start w:val="9"/>
      <w:numFmt w:val="decimal"/>
      <w:lvlText w:val="%1."/>
      <w:lvlJc w:val="left"/>
      <w:pPr>
        <w:ind w:left="785" w:hanging="360"/>
      </w:pPr>
      <w:rPr>
        <w:rFonts w:hint="default"/>
      </w:rPr>
    </w:lvl>
    <w:lvl w:ilvl="1" w:tplc="04090019" w:tentative="1">
      <w:start w:val="1"/>
      <w:numFmt w:val="lowerLetter"/>
      <w:lvlText w:val="%2."/>
      <w:lvlJc w:val="left"/>
      <w:pPr>
        <w:ind w:left="1505" w:hanging="360"/>
      </w:pPr>
    </w:lvl>
    <w:lvl w:ilvl="2" w:tplc="0409001B" w:tentative="1">
      <w:start w:val="1"/>
      <w:numFmt w:val="lowerRoman"/>
      <w:lvlText w:val="%3."/>
      <w:lvlJc w:val="right"/>
      <w:pPr>
        <w:ind w:left="2225" w:hanging="180"/>
      </w:pPr>
    </w:lvl>
    <w:lvl w:ilvl="3" w:tplc="0409000F" w:tentative="1">
      <w:start w:val="1"/>
      <w:numFmt w:val="decimal"/>
      <w:lvlText w:val="%4."/>
      <w:lvlJc w:val="left"/>
      <w:pPr>
        <w:ind w:left="2945" w:hanging="360"/>
      </w:pPr>
    </w:lvl>
    <w:lvl w:ilvl="4" w:tplc="04090019" w:tentative="1">
      <w:start w:val="1"/>
      <w:numFmt w:val="lowerLetter"/>
      <w:lvlText w:val="%5."/>
      <w:lvlJc w:val="left"/>
      <w:pPr>
        <w:ind w:left="3665" w:hanging="360"/>
      </w:pPr>
    </w:lvl>
    <w:lvl w:ilvl="5" w:tplc="0409001B" w:tentative="1">
      <w:start w:val="1"/>
      <w:numFmt w:val="lowerRoman"/>
      <w:lvlText w:val="%6."/>
      <w:lvlJc w:val="right"/>
      <w:pPr>
        <w:ind w:left="4385" w:hanging="180"/>
      </w:pPr>
    </w:lvl>
    <w:lvl w:ilvl="6" w:tplc="0409000F" w:tentative="1">
      <w:start w:val="1"/>
      <w:numFmt w:val="decimal"/>
      <w:lvlText w:val="%7."/>
      <w:lvlJc w:val="left"/>
      <w:pPr>
        <w:ind w:left="5105" w:hanging="360"/>
      </w:pPr>
    </w:lvl>
    <w:lvl w:ilvl="7" w:tplc="04090019" w:tentative="1">
      <w:start w:val="1"/>
      <w:numFmt w:val="lowerLetter"/>
      <w:lvlText w:val="%8."/>
      <w:lvlJc w:val="left"/>
      <w:pPr>
        <w:ind w:left="5825" w:hanging="360"/>
      </w:pPr>
    </w:lvl>
    <w:lvl w:ilvl="8" w:tplc="0409001B" w:tentative="1">
      <w:start w:val="1"/>
      <w:numFmt w:val="lowerRoman"/>
      <w:lvlText w:val="%9."/>
      <w:lvlJc w:val="right"/>
      <w:pPr>
        <w:ind w:left="6545" w:hanging="180"/>
      </w:pPr>
    </w:lvl>
  </w:abstractNum>
  <w:abstractNum w:abstractNumId="3">
    <w:nsid w:val="10246123"/>
    <w:multiLevelType w:val="hybridMultilevel"/>
    <w:tmpl w:val="4D6487EC"/>
    <w:lvl w:ilvl="0" w:tplc="04090019">
      <w:start w:val="1"/>
      <w:numFmt w:val="lowerLetter"/>
      <w:lvlText w:val="%1."/>
      <w:lvlJc w:val="left"/>
      <w:pPr>
        <w:ind w:left="1145" w:hanging="360"/>
      </w:pPr>
    </w:lvl>
    <w:lvl w:ilvl="1" w:tplc="04210019" w:tentative="1">
      <w:start w:val="1"/>
      <w:numFmt w:val="lowerLetter"/>
      <w:lvlText w:val="%2."/>
      <w:lvlJc w:val="left"/>
      <w:pPr>
        <w:ind w:left="1865" w:hanging="360"/>
      </w:pPr>
    </w:lvl>
    <w:lvl w:ilvl="2" w:tplc="0421001B" w:tentative="1">
      <w:start w:val="1"/>
      <w:numFmt w:val="lowerRoman"/>
      <w:lvlText w:val="%3."/>
      <w:lvlJc w:val="right"/>
      <w:pPr>
        <w:ind w:left="2585" w:hanging="180"/>
      </w:pPr>
    </w:lvl>
    <w:lvl w:ilvl="3" w:tplc="0421000F" w:tentative="1">
      <w:start w:val="1"/>
      <w:numFmt w:val="decimal"/>
      <w:lvlText w:val="%4."/>
      <w:lvlJc w:val="left"/>
      <w:pPr>
        <w:ind w:left="3305" w:hanging="360"/>
      </w:pPr>
    </w:lvl>
    <w:lvl w:ilvl="4" w:tplc="04210019" w:tentative="1">
      <w:start w:val="1"/>
      <w:numFmt w:val="lowerLetter"/>
      <w:lvlText w:val="%5."/>
      <w:lvlJc w:val="left"/>
      <w:pPr>
        <w:ind w:left="4025" w:hanging="360"/>
      </w:pPr>
    </w:lvl>
    <w:lvl w:ilvl="5" w:tplc="0421001B" w:tentative="1">
      <w:start w:val="1"/>
      <w:numFmt w:val="lowerRoman"/>
      <w:lvlText w:val="%6."/>
      <w:lvlJc w:val="right"/>
      <w:pPr>
        <w:ind w:left="4745" w:hanging="180"/>
      </w:pPr>
    </w:lvl>
    <w:lvl w:ilvl="6" w:tplc="0421000F" w:tentative="1">
      <w:start w:val="1"/>
      <w:numFmt w:val="decimal"/>
      <w:lvlText w:val="%7."/>
      <w:lvlJc w:val="left"/>
      <w:pPr>
        <w:ind w:left="5465" w:hanging="360"/>
      </w:pPr>
    </w:lvl>
    <w:lvl w:ilvl="7" w:tplc="04210019" w:tentative="1">
      <w:start w:val="1"/>
      <w:numFmt w:val="lowerLetter"/>
      <w:lvlText w:val="%8."/>
      <w:lvlJc w:val="left"/>
      <w:pPr>
        <w:ind w:left="6185" w:hanging="360"/>
      </w:pPr>
    </w:lvl>
    <w:lvl w:ilvl="8" w:tplc="0421001B" w:tentative="1">
      <w:start w:val="1"/>
      <w:numFmt w:val="lowerRoman"/>
      <w:lvlText w:val="%9."/>
      <w:lvlJc w:val="right"/>
      <w:pPr>
        <w:ind w:left="6905" w:hanging="180"/>
      </w:pPr>
    </w:lvl>
  </w:abstractNum>
  <w:abstractNum w:abstractNumId="4">
    <w:nsid w:val="11D967B9"/>
    <w:multiLevelType w:val="hybridMultilevel"/>
    <w:tmpl w:val="F36892F4"/>
    <w:lvl w:ilvl="0" w:tplc="5B8A14D2">
      <w:start w:val="1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3F717B1"/>
    <w:multiLevelType w:val="hybridMultilevel"/>
    <w:tmpl w:val="11B23522"/>
    <w:lvl w:ilvl="0" w:tplc="04090019">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nsid w:val="16B41D89"/>
    <w:multiLevelType w:val="hybridMultilevel"/>
    <w:tmpl w:val="AAA6287C"/>
    <w:lvl w:ilvl="0" w:tplc="04090019">
      <w:start w:val="1"/>
      <w:numFmt w:val="lowerLetter"/>
      <w:lvlText w:val="%1."/>
      <w:lvlJc w:val="left"/>
      <w:pPr>
        <w:ind w:left="3049" w:hanging="360"/>
      </w:pPr>
    </w:lvl>
    <w:lvl w:ilvl="1" w:tplc="04090019" w:tentative="1">
      <w:start w:val="1"/>
      <w:numFmt w:val="lowerLetter"/>
      <w:lvlText w:val="%2."/>
      <w:lvlJc w:val="left"/>
      <w:pPr>
        <w:ind w:left="3769" w:hanging="360"/>
      </w:pPr>
    </w:lvl>
    <w:lvl w:ilvl="2" w:tplc="0409001B" w:tentative="1">
      <w:start w:val="1"/>
      <w:numFmt w:val="lowerRoman"/>
      <w:lvlText w:val="%3."/>
      <w:lvlJc w:val="right"/>
      <w:pPr>
        <w:ind w:left="4489" w:hanging="180"/>
      </w:pPr>
    </w:lvl>
    <w:lvl w:ilvl="3" w:tplc="0409000F" w:tentative="1">
      <w:start w:val="1"/>
      <w:numFmt w:val="decimal"/>
      <w:lvlText w:val="%4."/>
      <w:lvlJc w:val="left"/>
      <w:pPr>
        <w:ind w:left="5209" w:hanging="360"/>
      </w:pPr>
    </w:lvl>
    <w:lvl w:ilvl="4" w:tplc="04090019" w:tentative="1">
      <w:start w:val="1"/>
      <w:numFmt w:val="lowerLetter"/>
      <w:lvlText w:val="%5."/>
      <w:lvlJc w:val="left"/>
      <w:pPr>
        <w:ind w:left="5929" w:hanging="360"/>
      </w:pPr>
    </w:lvl>
    <w:lvl w:ilvl="5" w:tplc="0409001B" w:tentative="1">
      <w:start w:val="1"/>
      <w:numFmt w:val="lowerRoman"/>
      <w:lvlText w:val="%6."/>
      <w:lvlJc w:val="right"/>
      <w:pPr>
        <w:ind w:left="6649" w:hanging="180"/>
      </w:pPr>
    </w:lvl>
    <w:lvl w:ilvl="6" w:tplc="0409000F" w:tentative="1">
      <w:start w:val="1"/>
      <w:numFmt w:val="decimal"/>
      <w:lvlText w:val="%7."/>
      <w:lvlJc w:val="left"/>
      <w:pPr>
        <w:ind w:left="7369" w:hanging="360"/>
      </w:pPr>
    </w:lvl>
    <w:lvl w:ilvl="7" w:tplc="04090019" w:tentative="1">
      <w:start w:val="1"/>
      <w:numFmt w:val="lowerLetter"/>
      <w:lvlText w:val="%8."/>
      <w:lvlJc w:val="left"/>
      <w:pPr>
        <w:ind w:left="8089" w:hanging="360"/>
      </w:pPr>
    </w:lvl>
    <w:lvl w:ilvl="8" w:tplc="0409001B" w:tentative="1">
      <w:start w:val="1"/>
      <w:numFmt w:val="lowerRoman"/>
      <w:lvlText w:val="%9."/>
      <w:lvlJc w:val="right"/>
      <w:pPr>
        <w:ind w:left="8809" w:hanging="180"/>
      </w:pPr>
    </w:lvl>
  </w:abstractNum>
  <w:abstractNum w:abstractNumId="7">
    <w:nsid w:val="18AD6768"/>
    <w:multiLevelType w:val="hybridMultilevel"/>
    <w:tmpl w:val="99AE36F6"/>
    <w:lvl w:ilvl="0" w:tplc="04090015">
      <w:start w:val="1"/>
      <w:numFmt w:val="upperLetter"/>
      <w:lvlText w:val="%1."/>
      <w:lvlJc w:val="left"/>
      <w:pPr>
        <w:ind w:left="3272" w:hanging="720"/>
      </w:pPr>
      <w:rPr>
        <w:rFonts w:hint="default"/>
      </w:rPr>
    </w:lvl>
    <w:lvl w:ilvl="1" w:tplc="04090019" w:tentative="1">
      <w:start w:val="1"/>
      <w:numFmt w:val="lowerLetter"/>
      <w:lvlText w:val="%2."/>
      <w:lvlJc w:val="left"/>
      <w:pPr>
        <w:ind w:left="3632" w:hanging="360"/>
      </w:pPr>
    </w:lvl>
    <w:lvl w:ilvl="2" w:tplc="0409001B" w:tentative="1">
      <w:start w:val="1"/>
      <w:numFmt w:val="lowerRoman"/>
      <w:lvlText w:val="%3."/>
      <w:lvlJc w:val="right"/>
      <w:pPr>
        <w:ind w:left="4352" w:hanging="180"/>
      </w:pPr>
    </w:lvl>
    <w:lvl w:ilvl="3" w:tplc="0409000F" w:tentative="1">
      <w:start w:val="1"/>
      <w:numFmt w:val="decimal"/>
      <w:lvlText w:val="%4."/>
      <w:lvlJc w:val="left"/>
      <w:pPr>
        <w:ind w:left="5072" w:hanging="360"/>
      </w:pPr>
    </w:lvl>
    <w:lvl w:ilvl="4" w:tplc="04090019" w:tentative="1">
      <w:start w:val="1"/>
      <w:numFmt w:val="lowerLetter"/>
      <w:lvlText w:val="%5."/>
      <w:lvlJc w:val="left"/>
      <w:pPr>
        <w:ind w:left="5792" w:hanging="360"/>
      </w:pPr>
    </w:lvl>
    <w:lvl w:ilvl="5" w:tplc="0409001B" w:tentative="1">
      <w:start w:val="1"/>
      <w:numFmt w:val="lowerRoman"/>
      <w:lvlText w:val="%6."/>
      <w:lvlJc w:val="right"/>
      <w:pPr>
        <w:ind w:left="6512" w:hanging="180"/>
      </w:pPr>
    </w:lvl>
    <w:lvl w:ilvl="6" w:tplc="0409000F" w:tentative="1">
      <w:start w:val="1"/>
      <w:numFmt w:val="decimal"/>
      <w:lvlText w:val="%7."/>
      <w:lvlJc w:val="left"/>
      <w:pPr>
        <w:ind w:left="7232" w:hanging="360"/>
      </w:pPr>
    </w:lvl>
    <w:lvl w:ilvl="7" w:tplc="04090019" w:tentative="1">
      <w:start w:val="1"/>
      <w:numFmt w:val="lowerLetter"/>
      <w:lvlText w:val="%8."/>
      <w:lvlJc w:val="left"/>
      <w:pPr>
        <w:ind w:left="7952" w:hanging="360"/>
      </w:pPr>
    </w:lvl>
    <w:lvl w:ilvl="8" w:tplc="0409001B" w:tentative="1">
      <w:start w:val="1"/>
      <w:numFmt w:val="lowerRoman"/>
      <w:lvlText w:val="%9."/>
      <w:lvlJc w:val="right"/>
      <w:pPr>
        <w:ind w:left="8672" w:hanging="180"/>
      </w:pPr>
    </w:lvl>
  </w:abstractNum>
  <w:abstractNum w:abstractNumId="8">
    <w:nsid w:val="18C0468C"/>
    <w:multiLevelType w:val="hybridMultilevel"/>
    <w:tmpl w:val="EAB49860"/>
    <w:lvl w:ilvl="0" w:tplc="04090011">
      <w:start w:val="1"/>
      <w:numFmt w:val="decimal"/>
      <w:lvlText w:val="%1)"/>
      <w:lvlJc w:val="left"/>
      <w:pPr>
        <w:ind w:left="1494" w:hanging="360"/>
      </w:pPr>
      <w:rPr>
        <w:rFonts w:hint="default"/>
      </w:rPr>
    </w:lvl>
    <w:lvl w:ilvl="1" w:tplc="04210019" w:tentative="1">
      <w:start w:val="1"/>
      <w:numFmt w:val="lowerLetter"/>
      <w:lvlText w:val="%2."/>
      <w:lvlJc w:val="left"/>
      <w:pPr>
        <w:ind w:left="2214" w:hanging="360"/>
      </w:pPr>
    </w:lvl>
    <w:lvl w:ilvl="2" w:tplc="0421001B" w:tentative="1">
      <w:start w:val="1"/>
      <w:numFmt w:val="lowerRoman"/>
      <w:lvlText w:val="%3."/>
      <w:lvlJc w:val="right"/>
      <w:pPr>
        <w:ind w:left="2934" w:hanging="180"/>
      </w:pPr>
    </w:lvl>
    <w:lvl w:ilvl="3" w:tplc="0421000F" w:tentative="1">
      <w:start w:val="1"/>
      <w:numFmt w:val="decimal"/>
      <w:lvlText w:val="%4."/>
      <w:lvlJc w:val="left"/>
      <w:pPr>
        <w:ind w:left="3654" w:hanging="360"/>
      </w:pPr>
    </w:lvl>
    <w:lvl w:ilvl="4" w:tplc="04210019" w:tentative="1">
      <w:start w:val="1"/>
      <w:numFmt w:val="lowerLetter"/>
      <w:lvlText w:val="%5."/>
      <w:lvlJc w:val="left"/>
      <w:pPr>
        <w:ind w:left="4374" w:hanging="360"/>
      </w:pPr>
    </w:lvl>
    <w:lvl w:ilvl="5" w:tplc="0421001B" w:tentative="1">
      <w:start w:val="1"/>
      <w:numFmt w:val="lowerRoman"/>
      <w:lvlText w:val="%6."/>
      <w:lvlJc w:val="right"/>
      <w:pPr>
        <w:ind w:left="5094" w:hanging="180"/>
      </w:pPr>
    </w:lvl>
    <w:lvl w:ilvl="6" w:tplc="0421000F" w:tentative="1">
      <w:start w:val="1"/>
      <w:numFmt w:val="decimal"/>
      <w:lvlText w:val="%7."/>
      <w:lvlJc w:val="left"/>
      <w:pPr>
        <w:ind w:left="5814" w:hanging="360"/>
      </w:pPr>
    </w:lvl>
    <w:lvl w:ilvl="7" w:tplc="04210019" w:tentative="1">
      <w:start w:val="1"/>
      <w:numFmt w:val="lowerLetter"/>
      <w:lvlText w:val="%8."/>
      <w:lvlJc w:val="left"/>
      <w:pPr>
        <w:ind w:left="6534" w:hanging="360"/>
      </w:pPr>
    </w:lvl>
    <w:lvl w:ilvl="8" w:tplc="0421001B" w:tentative="1">
      <w:start w:val="1"/>
      <w:numFmt w:val="lowerRoman"/>
      <w:lvlText w:val="%9."/>
      <w:lvlJc w:val="right"/>
      <w:pPr>
        <w:ind w:left="7254" w:hanging="180"/>
      </w:pPr>
    </w:lvl>
  </w:abstractNum>
  <w:abstractNum w:abstractNumId="9">
    <w:nsid w:val="1B216780"/>
    <w:multiLevelType w:val="hybridMultilevel"/>
    <w:tmpl w:val="B8926296"/>
    <w:lvl w:ilvl="0" w:tplc="6DB8CA24">
      <w:start w:val="1"/>
      <w:numFmt w:val="lowerLetter"/>
      <w:lvlText w:val="(%1)"/>
      <w:lvlJc w:val="left"/>
      <w:pPr>
        <w:ind w:left="1429" w:hanging="360"/>
      </w:pPr>
      <w:rPr>
        <w:rFonts w:hint="default"/>
      </w:rPr>
    </w:lvl>
    <w:lvl w:ilvl="1" w:tplc="B71C3628">
      <w:start w:val="31"/>
      <w:numFmt w:val="decimal"/>
      <w:lvlText w:val="%2."/>
      <w:lvlJc w:val="left"/>
      <w:pPr>
        <w:tabs>
          <w:tab w:val="num" w:pos="2149"/>
        </w:tabs>
        <w:ind w:left="2149" w:hanging="360"/>
      </w:pPr>
      <w:rPr>
        <w:rFonts w:hint="default"/>
      </w:rPr>
    </w:lvl>
    <w:lvl w:ilvl="2" w:tplc="04090019">
      <w:start w:val="1"/>
      <w:numFmt w:val="lowerLetter"/>
      <w:lvlText w:val="%3."/>
      <w:lvlJc w:val="left"/>
      <w:pPr>
        <w:ind w:left="2869" w:hanging="180"/>
      </w:pPr>
      <w:rPr>
        <w:rFonts w:hint="default"/>
      </w:rPr>
    </w:lvl>
    <w:lvl w:ilvl="3" w:tplc="0409000F">
      <w:start w:val="1"/>
      <w:numFmt w:val="decimal"/>
      <w:lvlText w:val="%4."/>
      <w:lvlJc w:val="left"/>
      <w:pPr>
        <w:ind w:left="3589" w:hanging="360"/>
      </w:pPr>
    </w:lvl>
    <w:lvl w:ilvl="4" w:tplc="04090019" w:tentative="1">
      <w:start w:val="1"/>
      <w:numFmt w:val="lowerLetter"/>
      <w:lvlText w:val="%5."/>
      <w:lvlJc w:val="left"/>
      <w:pPr>
        <w:ind w:left="4309" w:hanging="360"/>
      </w:pPr>
    </w:lvl>
    <w:lvl w:ilvl="5" w:tplc="0409001B" w:tentative="1">
      <w:start w:val="1"/>
      <w:numFmt w:val="lowerRoman"/>
      <w:lvlText w:val="%6."/>
      <w:lvlJc w:val="right"/>
      <w:pPr>
        <w:ind w:left="5029" w:hanging="180"/>
      </w:pPr>
    </w:lvl>
    <w:lvl w:ilvl="6" w:tplc="0409000F" w:tentative="1">
      <w:start w:val="1"/>
      <w:numFmt w:val="decimal"/>
      <w:lvlText w:val="%7."/>
      <w:lvlJc w:val="left"/>
      <w:pPr>
        <w:ind w:left="5749" w:hanging="360"/>
      </w:pPr>
    </w:lvl>
    <w:lvl w:ilvl="7" w:tplc="04090019" w:tentative="1">
      <w:start w:val="1"/>
      <w:numFmt w:val="lowerLetter"/>
      <w:lvlText w:val="%8."/>
      <w:lvlJc w:val="left"/>
      <w:pPr>
        <w:ind w:left="6469" w:hanging="360"/>
      </w:pPr>
    </w:lvl>
    <w:lvl w:ilvl="8" w:tplc="0409001B" w:tentative="1">
      <w:start w:val="1"/>
      <w:numFmt w:val="lowerRoman"/>
      <w:lvlText w:val="%9."/>
      <w:lvlJc w:val="right"/>
      <w:pPr>
        <w:ind w:left="7189" w:hanging="180"/>
      </w:pPr>
    </w:lvl>
  </w:abstractNum>
  <w:abstractNum w:abstractNumId="10">
    <w:nsid w:val="213B0258"/>
    <w:multiLevelType w:val="hybridMultilevel"/>
    <w:tmpl w:val="51DAA5E6"/>
    <w:lvl w:ilvl="0" w:tplc="04090019">
      <w:start w:val="1"/>
      <w:numFmt w:val="lowerLetter"/>
      <w:lvlText w:val="%1."/>
      <w:lvlJc w:val="left"/>
      <w:pPr>
        <w:ind w:left="1146" w:hanging="360"/>
      </w:pPr>
    </w:lvl>
    <w:lvl w:ilvl="1" w:tplc="04210019" w:tentative="1">
      <w:start w:val="1"/>
      <w:numFmt w:val="lowerLetter"/>
      <w:lvlText w:val="%2."/>
      <w:lvlJc w:val="left"/>
      <w:pPr>
        <w:ind w:left="1866" w:hanging="360"/>
      </w:pPr>
    </w:lvl>
    <w:lvl w:ilvl="2" w:tplc="0421001B" w:tentative="1">
      <w:start w:val="1"/>
      <w:numFmt w:val="lowerRoman"/>
      <w:lvlText w:val="%3."/>
      <w:lvlJc w:val="right"/>
      <w:pPr>
        <w:ind w:left="2586" w:hanging="180"/>
      </w:pPr>
    </w:lvl>
    <w:lvl w:ilvl="3" w:tplc="0421000F" w:tentative="1">
      <w:start w:val="1"/>
      <w:numFmt w:val="decimal"/>
      <w:lvlText w:val="%4."/>
      <w:lvlJc w:val="left"/>
      <w:pPr>
        <w:ind w:left="3306" w:hanging="360"/>
      </w:pPr>
    </w:lvl>
    <w:lvl w:ilvl="4" w:tplc="04210019" w:tentative="1">
      <w:start w:val="1"/>
      <w:numFmt w:val="lowerLetter"/>
      <w:lvlText w:val="%5."/>
      <w:lvlJc w:val="left"/>
      <w:pPr>
        <w:ind w:left="4026" w:hanging="360"/>
      </w:pPr>
    </w:lvl>
    <w:lvl w:ilvl="5" w:tplc="0421001B" w:tentative="1">
      <w:start w:val="1"/>
      <w:numFmt w:val="lowerRoman"/>
      <w:lvlText w:val="%6."/>
      <w:lvlJc w:val="right"/>
      <w:pPr>
        <w:ind w:left="4746" w:hanging="180"/>
      </w:pPr>
    </w:lvl>
    <w:lvl w:ilvl="6" w:tplc="0421000F" w:tentative="1">
      <w:start w:val="1"/>
      <w:numFmt w:val="decimal"/>
      <w:lvlText w:val="%7."/>
      <w:lvlJc w:val="left"/>
      <w:pPr>
        <w:ind w:left="5466" w:hanging="360"/>
      </w:pPr>
    </w:lvl>
    <w:lvl w:ilvl="7" w:tplc="04210019" w:tentative="1">
      <w:start w:val="1"/>
      <w:numFmt w:val="lowerLetter"/>
      <w:lvlText w:val="%8."/>
      <w:lvlJc w:val="left"/>
      <w:pPr>
        <w:ind w:left="6186" w:hanging="360"/>
      </w:pPr>
    </w:lvl>
    <w:lvl w:ilvl="8" w:tplc="0421001B" w:tentative="1">
      <w:start w:val="1"/>
      <w:numFmt w:val="lowerRoman"/>
      <w:lvlText w:val="%9."/>
      <w:lvlJc w:val="right"/>
      <w:pPr>
        <w:ind w:left="6906" w:hanging="180"/>
      </w:pPr>
    </w:lvl>
  </w:abstractNum>
  <w:abstractNum w:abstractNumId="11">
    <w:nsid w:val="35275C2D"/>
    <w:multiLevelType w:val="hybridMultilevel"/>
    <w:tmpl w:val="0CD0E2A2"/>
    <w:lvl w:ilvl="0" w:tplc="D024980C">
      <w:start w:val="12"/>
      <w:numFmt w:val="decimal"/>
      <w:lvlText w:val="%1."/>
      <w:lvlJc w:val="left"/>
      <w:pPr>
        <w:ind w:left="786" w:hanging="360"/>
      </w:pPr>
      <w:rPr>
        <w:rFonts w:hint="default"/>
      </w:rPr>
    </w:lvl>
    <w:lvl w:ilvl="1" w:tplc="04090019" w:tentative="1">
      <w:start w:val="1"/>
      <w:numFmt w:val="lowerLetter"/>
      <w:lvlText w:val="%2."/>
      <w:lvlJc w:val="left"/>
      <w:pPr>
        <w:ind w:left="1146" w:hanging="360"/>
      </w:pPr>
    </w:lvl>
    <w:lvl w:ilvl="2" w:tplc="0409001B" w:tentative="1">
      <w:start w:val="1"/>
      <w:numFmt w:val="lowerRoman"/>
      <w:lvlText w:val="%3."/>
      <w:lvlJc w:val="right"/>
      <w:pPr>
        <w:ind w:left="1866" w:hanging="180"/>
      </w:pPr>
    </w:lvl>
    <w:lvl w:ilvl="3" w:tplc="0409000F" w:tentative="1">
      <w:start w:val="1"/>
      <w:numFmt w:val="decimal"/>
      <w:lvlText w:val="%4."/>
      <w:lvlJc w:val="left"/>
      <w:pPr>
        <w:ind w:left="2586" w:hanging="360"/>
      </w:pPr>
    </w:lvl>
    <w:lvl w:ilvl="4" w:tplc="04090019" w:tentative="1">
      <w:start w:val="1"/>
      <w:numFmt w:val="lowerLetter"/>
      <w:lvlText w:val="%5."/>
      <w:lvlJc w:val="left"/>
      <w:pPr>
        <w:ind w:left="3306" w:hanging="360"/>
      </w:pPr>
    </w:lvl>
    <w:lvl w:ilvl="5" w:tplc="0409001B" w:tentative="1">
      <w:start w:val="1"/>
      <w:numFmt w:val="lowerRoman"/>
      <w:lvlText w:val="%6."/>
      <w:lvlJc w:val="right"/>
      <w:pPr>
        <w:ind w:left="4026" w:hanging="180"/>
      </w:pPr>
    </w:lvl>
    <w:lvl w:ilvl="6" w:tplc="0409000F" w:tentative="1">
      <w:start w:val="1"/>
      <w:numFmt w:val="decimal"/>
      <w:lvlText w:val="%7."/>
      <w:lvlJc w:val="left"/>
      <w:pPr>
        <w:ind w:left="4746" w:hanging="360"/>
      </w:pPr>
    </w:lvl>
    <w:lvl w:ilvl="7" w:tplc="04090019" w:tentative="1">
      <w:start w:val="1"/>
      <w:numFmt w:val="lowerLetter"/>
      <w:lvlText w:val="%8."/>
      <w:lvlJc w:val="left"/>
      <w:pPr>
        <w:ind w:left="5466" w:hanging="360"/>
      </w:pPr>
    </w:lvl>
    <w:lvl w:ilvl="8" w:tplc="0409001B" w:tentative="1">
      <w:start w:val="1"/>
      <w:numFmt w:val="lowerRoman"/>
      <w:lvlText w:val="%9."/>
      <w:lvlJc w:val="right"/>
      <w:pPr>
        <w:ind w:left="6186" w:hanging="180"/>
      </w:pPr>
    </w:lvl>
  </w:abstractNum>
  <w:abstractNum w:abstractNumId="12">
    <w:nsid w:val="352E54D3"/>
    <w:multiLevelType w:val="hybridMultilevel"/>
    <w:tmpl w:val="1B32A02A"/>
    <w:lvl w:ilvl="0" w:tplc="59849010">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36FD560E"/>
    <w:multiLevelType w:val="hybridMultilevel"/>
    <w:tmpl w:val="5816C1A4"/>
    <w:lvl w:ilvl="0" w:tplc="23E213C4">
      <w:start w:val="1"/>
      <w:numFmt w:val="lowerLetter"/>
      <w:lvlText w:val="%1."/>
      <w:lvlJc w:val="left"/>
      <w:pPr>
        <w:ind w:left="1080" w:hanging="360"/>
      </w:pPr>
      <w:rPr>
        <w:rFonts w:hint="default"/>
        <w:b w:val="0"/>
        <w:i w:val="0"/>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nsid w:val="3A01652D"/>
    <w:multiLevelType w:val="hybridMultilevel"/>
    <w:tmpl w:val="83A26BB2"/>
    <w:lvl w:ilvl="0" w:tplc="F8D22A84">
      <w:start w:val="13"/>
      <w:numFmt w:val="decimal"/>
      <w:lvlText w:val="%1."/>
      <w:lvlJc w:val="left"/>
      <w:pPr>
        <w:ind w:left="1145"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A870E18"/>
    <w:multiLevelType w:val="hybridMultilevel"/>
    <w:tmpl w:val="A440AE68"/>
    <w:lvl w:ilvl="0" w:tplc="04090017">
      <w:start w:val="1"/>
      <w:numFmt w:val="lowerLetter"/>
      <w:lvlText w:val="%1)"/>
      <w:lvlJc w:val="left"/>
      <w:pPr>
        <w:ind w:left="1800" w:hanging="360"/>
      </w:pPr>
      <w:rPr>
        <w:rFonts w:hint="default"/>
        <w:b w:val="0"/>
        <w:lang w:val="fi-FI"/>
      </w:rPr>
    </w:lvl>
    <w:lvl w:ilvl="1" w:tplc="04210019" w:tentative="1">
      <w:start w:val="1"/>
      <w:numFmt w:val="lowerLetter"/>
      <w:lvlText w:val="%2."/>
      <w:lvlJc w:val="left"/>
      <w:pPr>
        <w:ind w:left="2520" w:hanging="360"/>
      </w:pPr>
    </w:lvl>
    <w:lvl w:ilvl="2" w:tplc="0421001B" w:tentative="1">
      <w:start w:val="1"/>
      <w:numFmt w:val="lowerRoman"/>
      <w:lvlText w:val="%3."/>
      <w:lvlJc w:val="right"/>
      <w:pPr>
        <w:ind w:left="3240" w:hanging="180"/>
      </w:pPr>
    </w:lvl>
    <w:lvl w:ilvl="3" w:tplc="0421000F" w:tentative="1">
      <w:start w:val="1"/>
      <w:numFmt w:val="decimal"/>
      <w:lvlText w:val="%4."/>
      <w:lvlJc w:val="left"/>
      <w:pPr>
        <w:ind w:left="3960" w:hanging="360"/>
      </w:pPr>
    </w:lvl>
    <w:lvl w:ilvl="4" w:tplc="04210019" w:tentative="1">
      <w:start w:val="1"/>
      <w:numFmt w:val="lowerLetter"/>
      <w:lvlText w:val="%5."/>
      <w:lvlJc w:val="left"/>
      <w:pPr>
        <w:ind w:left="4680" w:hanging="360"/>
      </w:pPr>
    </w:lvl>
    <w:lvl w:ilvl="5" w:tplc="0421001B" w:tentative="1">
      <w:start w:val="1"/>
      <w:numFmt w:val="lowerRoman"/>
      <w:lvlText w:val="%6."/>
      <w:lvlJc w:val="right"/>
      <w:pPr>
        <w:ind w:left="5400" w:hanging="180"/>
      </w:pPr>
    </w:lvl>
    <w:lvl w:ilvl="6" w:tplc="0421000F" w:tentative="1">
      <w:start w:val="1"/>
      <w:numFmt w:val="decimal"/>
      <w:lvlText w:val="%7."/>
      <w:lvlJc w:val="left"/>
      <w:pPr>
        <w:ind w:left="6120" w:hanging="360"/>
      </w:pPr>
    </w:lvl>
    <w:lvl w:ilvl="7" w:tplc="04210019" w:tentative="1">
      <w:start w:val="1"/>
      <w:numFmt w:val="lowerLetter"/>
      <w:lvlText w:val="%8."/>
      <w:lvlJc w:val="left"/>
      <w:pPr>
        <w:ind w:left="6840" w:hanging="360"/>
      </w:pPr>
    </w:lvl>
    <w:lvl w:ilvl="8" w:tplc="0421001B" w:tentative="1">
      <w:start w:val="1"/>
      <w:numFmt w:val="lowerRoman"/>
      <w:lvlText w:val="%9."/>
      <w:lvlJc w:val="right"/>
      <w:pPr>
        <w:ind w:left="7560" w:hanging="180"/>
      </w:pPr>
    </w:lvl>
  </w:abstractNum>
  <w:abstractNum w:abstractNumId="16">
    <w:nsid w:val="3B061A85"/>
    <w:multiLevelType w:val="hybridMultilevel"/>
    <w:tmpl w:val="37E24A6C"/>
    <w:lvl w:ilvl="0" w:tplc="6DB8CA24">
      <w:start w:val="1"/>
      <w:numFmt w:val="lowerLetter"/>
      <w:lvlText w:val="(%1)"/>
      <w:lvlJc w:val="left"/>
      <w:pPr>
        <w:ind w:left="1429" w:hanging="360"/>
      </w:pPr>
      <w:rPr>
        <w:rFonts w:hint="default"/>
      </w:rPr>
    </w:lvl>
    <w:lvl w:ilvl="1" w:tplc="6DB8CA24">
      <w:start w:val="28"/>
      <w:numFmt w:val="decimal"/>
      <w:lvlText w:val="%2."/>
      <w:lvlJc w:val="left"/>
      <w:pPr>
        <w:tabs>
          <w:tab w:val="num" w:pos="2329"/>
        </w:tabs>
        <w:ind w:left="2329" w:hanging="540"/>
      </w:pPr>
      <w:rPr>
        <w:rFonts w:hint="default"/>
      </w:rPr>
    </w:lvl>
    <w:lvl w:ilvl="2" w:tplc="04090019">
      <w:start w:val="1"/>
      <w:numFmt w:val="lowerLetter"/>
      <w:lvlText w:val="%3."/>
      <w:lvlJc w:val="left"/>
      <w:pPr>
        <w:ind w:left="2869" w:hanging="180"/>
      </w:pPr>
      <w:rPr>
        <w:rFonts w:hint="default"/>
      </w:rPr>
    </w:lvl>
    <w:lvl w:ilvl="3" w:tplc="0409000F" w:tentative="1">
      <w:start w:val="1"/>
      <w:numFmt w:val="decimal"/>
      <w:lvlText w:val="%4."/>
      <w:lvlJc w:val="left"/>
      <w:pPr>
        <w:ind w:left="3589" w:hanging="360"/>
      </w:pPr>
    </w:lvl>
    <w:lvl w:ilvl="4" w:tplc="04090019" w:tentative="1">
      <w:start w:val="1"/>
      <w:numFmt w:val="lowerLetter"/>
      <w:lvlText w:val="%5."/>
      <w:lvlJc w:val="left"/>
      <w:pPr>
        <w:ind w:left="4309" w:hanging="360"/>
      </w:pPr>
    </w:lvl>
    <w:lvl w:ilvl="5" w:tplc="0409001B" w:tentative="1">
      <w:start w:val="1"/>
      <w:numFmt w:val="lowerRoman"/>
      <w:lvlText w:val="%6."/>
      <w:lvlJc w:val="right"/>
      <w:pPr>
        <w:ind w:left="5029" w:hanging="180"/>
      </w:pPr>
    </w:lvl>
    <w:lvl w:ilvl="6" w:tplc="0409000F" w:tentative="1">
      <w:start w:val="1"/>
      <w:numFmt w:val="decimal"/>
      <w:lvlText w:val="%7."/>
      <w:lvlJc w:val="left"/>
      <w:pPr>
        <w:ind w:left="5749" w:hanging="360"/>
      </w:pPr>
    </w:lvl>
    <w:lvl w:ilvl="7" w:tplc="04090019" w:tentative="1">
      <w:start w:val="1"/>
      <w:numFmt w:val="lowerLetter"/>
      <w:lvlText w:val="%8."/>
      <w:lvlJc w:val="left"/>
      <w:pPr>
        <w:ind w:left="6469" w:hanging="360"/>
      </w:pPr>
    </w:lvl>
    <w:lvl w:ilvl="8" w:tplc="0409001B" w:tentative="1">
      <w:start w:val="1"/>
      <w:numFmt w:val="lowerRoman"/>
      <w:lvlText w:val="%9."/>
      <w:lvlJc w:val="right"/>
      <w:pPr>
        <w:ind w:left="7189" w:hanging="180"/>
      </w:pPr>
    </w:lvl>
  </w:abstractNum>
  <w:abstractNum w:abstractNumId="17">
    <w:nsid w:val="430C6228"/>
    <w:multiLevelType w:val="hybridMultilevel"/>
    <w:tmpl w:val="5F6ACF34"/>
    <w:lvl w:ilvl="0" w:tplc="88AC935E">
      <w:start w:val="8"/>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3B00A62"/>
    <w:multiLevelType w:val="hybridMultilevel"/>
    <w:tmpl w:val="0EFC296A"/>
    <w:lvl w:ilvl="0" w:tplc="08A63EEA">
      <w:start w:val="1"/>
      <w:numFmt w:val="lowerLetter"/>
      <w:lvlText w:val="%1)"/>
      <w:lvlJc w:val="left"/>
      <w:pPr>
        <w:ind w:left="1800" w:hanging="360"/>
      </w:pPr>
      <w:rPr>
        <w:rFonts w:hint="default"/>
        <w:b w:val="0"/>
        <w:lang w:val="sv-SE"/>
      </w:rPr>
    </w:lvl>
    <w:lvl w:ilvl="1" w:tplc="04210019" w:tentative="1">
      <w:start w:val="1"/>
      <w:numFmt w:val="lowerLetter"/>
      <w:lvlText w:val="%2."/>
      <w:lvlJc w:val="left"/>
      <w:pPr>
        <w:ind w:left="2520" w:hanging="360"/>
      </w:pPr>
    </w:lvl>
    <w:lvl w:ilvl="2" w:tplc="0421001B" w:tentative="1">
      <w:start w:val="1"/>
      <w:numFmt w:val="lowerRoman"/>
      <w:lvlText w:val="%3."/>
      <w:lvlJc w:val="right"/>
      <w:pPr>
        <w:ind w:left="3240" w:hanging="180"/>
      </w:pPr>
    </w:lvl>
    <w:lvl w:ilvl="3" w:tplc="0421000F" w:tentative="1">
      <w:start w:val="1"/>
      <w:numFmt w:val="decimal"/>
      <w:lvlText w:val="%4."/>
      <w:lvlJc w:val="left"/>
      <w:pPr>
        <w:ind w:left="3960" w:hanging="360"/>
      </w:pPr>
    </w:lvl>
    <w:lvl w:ilvl="4" w:tplc="04210019" w:tentative="1">
      <w:start w:val="1"/>
      <w:numFmt w:val="lowerLetter"/>
      <w:lvlText w:val="%5."/>
      <w:lvlJc w:val="left"/>
      <w:pPr>
        <w:ind w:left="4680" w:hanging="360"/>
      </w:pPr>
    </w:lvl>
    <w:lvl w:ilvl="5" w:tplc="0421001B" w:tentative="1">
      <w:start w:val="1"/>
      <w:numFmt w:val="lowerRoman"/>
      <w:lvlText w:val="%6."/>
      <w:lvlJc w:val="right"/>
      <w:pPr>
        <w:ind w:left="5400" w:hanging="180"/>
      </w:pPr>
    </w:lvl>
    <w:lvl w:ilvl="6" w:tplc="0421000F" w:tentative="1">
      <w:start w:val="1"/>
      <w:numFmt w:val="decimal"/>
      <w:lvlText w:val="%7."/>
      <w:lvlJc w:val="left"/>
      <w:pPr>
        <w:ind w:left="6120" w:hanging="360"/>
      </w:pPr>
    </w:lvl>
    <w:lvl w:ilvl="7" w:tplc="04210019" w:tentative="1">
      <w:start w:val="1"/>
      <w:numFmt w:val="lowerLetter"/>
      <w:lvlText w:val="%8."/>
      <w:lvlJc w:val="left"/>
      <w:pPr>
        <w:ind w:left="6840" w:hanging="360"/>
      </w:pPr>
    </w:lvl>
    <w:lvl w:ilvl="8" w:tplc="0421001B" w:tentative="1">
      <w:start w:val="1"/>
      <w:numFmt w:val="lowerRoman"/>
      <w:lvlText w:val="%9."/>
      <w:lvlJc w:val="right"/>
      <w:pPr>
        <w:ind w:left="7560" w:hanging="180"/>
      </w:pPr>
    </w:lvl>
  </w:abstractNum>
  <w:abstractNum w:abstractNumId="19">
    <w:nsid w:val="48E8411A"/>
    <w:multiLevelType w:val="hybridMultilevel"/>
    <w:tmpl w:val="656EC334"/>
    <w:lvl w:ilvl="0" w:tplc="04090019">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nsid w:val="4BFF42BE"/>
    <w:multiLevelType w:val="hybridMultilevel"/>
    <w:tmpl w:val="E9784120"/>
    <w:lvl w:ilvl="0" w:tplc="6DB8CA24">
      <w:start w:val="1"/>
      <w:numFmt w:val="lowerLetter"/>
      <w:lvlText w:val="(%1)"/>
      <w:lvlJc w:val="left"/>
      <w:pPr>
        <w:ind w:left="1429" w:hanging="360"/>
      </w:pPr>
      <w:rPr>
        <w:rFonts w:hint="default"/>
      </w:rPr>
    </w:lvl>
    <w:lvl w:ilvl="1" w:tplc="B71C3628">
      <w:start w:val="31"/>
      <w:numFmt w:val="decimal"/>
      <w:lvlText w:val="%2."/>
      <w:lvlJc w:val="left"/>
      <w:pPr>
        <w:tabs>
          <w:tab w:val="num" w:pos="2149"/>
        </w:tabs>
        <w:ind w:left="2149" w:hanging="360"/>
      </w:pPr>
      <w:rPr>
        <w:rFonts w:hint="default"/>
      </w:rPr>
    </w:lvl>
    <w:lvl w:ilvl="2" w:tplc="6DB8CA24">
      <w:start w:val="1"/>
      <w:numFmt w:val="lowerLetter"/>
      <w:lvlText w:val="(%3)"/>
      <w:lvlJc w:val="left"/>
      <w:pPr>
        <w:ind w:left="2869" w:hanging="180"/>
      </w:pPr>
      <w:rPr>
        <w:rFonts w:hint="default"/>
      </w:rPr>
    </w:lvl>
    <w:lvl w:ilvl="3" w:tplc="0409000F" w:tentative="1">
      <w:start w:val="1"/>
      <w:numFmt w:val="decimal"/>
      <w:lvlText w:val="%4."/>
      <w:lvlJc w:val="left"/>
      <w:pPr>
        <w:ind w:left="3589" w:hanging="360"/>
      </w:pPr>
    </w:lvl>
    <w:lvl w:ilvl="4" w:tplc="04090019" w:tentative="1">
      <w:start w:val="1"/>
      <w:numFmt w:val="lowerLetter"/>
      <w:lvlText w:val="%5."/>
      <w:lvlJc w:val="left"/>
      <w:pPr>
        <w:ind w:left="4309" w:hanging="360"/>
      </w:pPr>
    </w:lvl>
    <w:lvl w:ilvl="5" w:tplc="0409001B" w:tentative="1">
      <w:start w:val="1"/>
      <w:numFmt w:val="lowerRoman"/>
      <w:lvlText w:val="%6."/>
      <w:lvlJc w:val="right"/>
      <w:pPr>
        <w:ind w:left="5029" w:hanging="180"/>
      </w:pPr>
    </w:lvl>
    <w:lvl w:ilvl="6" w:tplc="0409000F" w:tentative="1">
      <w:start w:val="1"/>
      <w:numFmt w:val="decimal"/>
      <w:lvlText w:val="%7."/>
      <w:lvlJc w:val="left"/>
      <w:pPr>
        <w:ind w:left="5749" w:hanging="360"/>
      </w:pPr>
    </w:lvl>
    <w:lvl w:ilvl="7" w:tplc="04090019" w:tentative="1">
      <w:start w:val="1"/>
      <w:numFmt w:val="lowerLetter"/>
      <w:lvlText w:val="%8."/>
      <w:lvlJc w:val="left"/>
      <w:pPr>
        <w:ind w:left="6469" w:hanging="360"/>
      </w:pPr>
    </w:lvl>
    <w:lvl w:ilvl="8" w:tplc="0409001B" w:tentative="1">
      <w:start w:val="1"/>
      <w:numFmt w:val="lowerRoman"/>
      <w:lvlText w:val="%9."/>
      <w:lvlJc w:val="right"/>
      <w:pPr>
        <w:ind w:left="7189" w:hanging="180"/>
      </w:pPr>
    </w:lvl>
  </w:abstractNum>
  <w:abstractNum w:abstractNumId="21">
    <w:nsid w:val="5A4548BD"/>
    <w:multiLevelType w:val="hybridMultilevel"/>
    <w:tmpl w:val="45042006"/>
    <w:lvl w:ilvl="0" w:tplc="708ACA48">
      <w:start w:val="1"/>
      <w:numFmt w:val="decimal"/>
      <w:lvlText w:val="%1."/>
      <w:lvlJc w:val="left"/>
      <w:pPr>
        <w:ind w:left="720" w:hanging="360"/>
      </w:pPr>
      <w:rPr>
        <w:rFonts w:hint="default"/>
        <w:i w:val="0"/>
      </w:rPr>
    </w:lvl>
    <w:lvl w:ilvl="1" w:tplc="04090019">
      <w:start w:val="1"/>
      <w:numFmt w:val="lowerLetter"/>
      <w:lvlText w:val="(%2)"/>
      <w:lvlJc w:val="left"/>
      <w:pPr>
        <w:ind w:left="1440" w:hanging="360"/>
      </w:pPr>
      <w:rPr>
        <w:rFonts w:hint="default"/>
      </w:rPr>
    </w:lvl>
    <w:lvl w:ilvl="2" w:tplc="0409001B">
      <w:start w:val="1"/>
      <w:numFmt w:val="lowerLetter"/>
      <w:lvlText w:val="%3)"/>
      <w:lvlJc w:val="left"/>
      <w:pPr>
        <w:ind w:left="2340" w:hanging="36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5F24455C"/>
    <w:multiLevelType w:val="hybridMultilevel"/>
    <w:tmpl w:val="F49CBDF4"/>
    <w:lvl w:ilvl="0" w:tplc="04090019">
      <w:start w:val="1"/>
      <w:numFmt w:val="lowerLetter"/>
      <w:lvlText w:val="%1."/>
      <w:lvlJc w:val="left"/>
      <w:pPr>
        <w:ind w:left="1996" w:hanging="360"/>
      </w:pPr>
    </w:lvl>
    <w:lvl w:ilvl="1" w:tplc="04210019" w:tentative="1">
      <w:start w:val="1"/>
      <w:numFmt w:val="lowerLetter"/>
      <w:lvlText w:val="%2."/>
      <w:lvlJc w:val="left"/>
      <w:pPr>
        <w:ind w:left="2716" w:hanging="360"/>
      </w:pPr>
    </w:lvl>
    <w:lvl w:ilvl="2" w:tplc="0421001B" w:tentative="1">
      <w:start w:val="1"/>
      <w:numFmt w:val="lowerRoman"/>
      <w:lvlText w:val="%3."/>
      <w:lvlJc w:val="right"/>
      <w:pPr>
        <w:ind w:left="3436" w:hanging="180"/>
      </w:pPr>
    </w:lvl>
    <w:lvl w:ilvl="3" w:tplc="0421000F" w:tentative="1">
      <w:start w:val="1"/>
      <w:numFmt w:val="decimal"/>
      <w:lvlText w:val="%4."/>
      <w:lvlJc w:val="left"/>
      <w:pPr>
        <w:ind w:left="4156" w:hanging="360"/>
      </w:pPr>
    </w:lvl>
    <w:lvl w:ilvl="4" w:tplc="04210019" w:tentative="1">
      <w:start w:val="1"/>
      <w:numFmt w:val="lowerLetter"/>
      <w:lvlText w:val="%5."/>
      <w:lvlJc w:val="left"/>
      <w:pPr>
        <w:ind w:left="4876" w:hanging="360"/>
      </w:pPr>
    </w:lvl>
    <w:lvl w:ilvl="5" w:tplc="0421001B" w:tentative="1">
      <w:start w:val="1"/>
      <w:numFmt w:val="lowerRoman"/>
      <w:lvlText w:val="%6."/>
      <w:lvlJc w:val="right"/>
      <w:pPr>
        <w:ind w:left="5596" w:hanging="180"/>
      </w:pPr>
    </w:lvl>
    <w:lvl w:ilvl="6" w:tplc="0421000F" w:tentative="1">
      <w:start w:val="1"/>
      <w:numFmt w:val="decimal"/>
      <w:lvlText w:val="%7."/>
      <w:lvlJc w:val="left"/>
      <w:pPr>
        <w:ind w:left="6316" w:hanging="360"/>
      </w:pPr>
    </w:lvl>
    <w:lvl w:ilvl="7" w:tplc="04210019" w:tentative="1">
      <w:start w:val="1"/>
      <w:numFmt w:val="lowerLetter"/>
      <w:lvlText w:val="%8."/>
      <w:lvlJc w:val="left"/>
      <w:pPr>
        <w:ind w:left="7036" w:hanging="360"/>
      </w:pPr>
    </w:lvl>
    <w:lvl w:ilvl="8" w:tplc="0421001B" w:tentative="1">
      <w:start w:val="1"/>
      <w:numFmt w:val="lowerRoman"/>
      <w:lvlText w:val="%9."/>
      <w:lvlJc w:val="right"/>
      <w:pPr>
        <w:ind w:left="7756" w:hanging="180"/>
      </w:pPr>
    </w:lvl>
  </w:abstractNum>
  <w:abstractNum w:abstractNumId="23">
    <w:nsid w:val="5FAD3A19"/>
    <w:multiLevelType w:val="hybridMultilevel"/>
    <w:tmpl w:val="36B04A16"/>
    <w:lvl w:ilvl="0" w:tplc="04090019">
      <w:start w:val="1"/>
      <w:numFmt w:val="lowerLetter"/>
      <w:lvlText w:val="%1."/>
      <w:lvlJc w:val="left"/>
      <w:pPr>
        <w:ind w:left="1494" w:hanging="360"/>
      </w:pPr>
    </w:lvl>
    <w:lvl w:ilvl="1" w:tplc="04210019" w:tentative="1">
      <w:start w:val="1"/>
      <w:numFmt w:val="lowerLetter"/>
      <w:lvlText w:val="%2."/>
      <w:lvlJc w:val="left"/>
      <w:pPr>
        <w:ind w:left="2214" w:hanging="360"/>
      </w:pPr>
    </w:lvl>
    <w:lvl w:ilvl="2" w:tplc="0421001B" w:tentative="1">
      <w:start w:val="1"/>
      <w:numFmt w:val="lowerRoman"/>
      <w:lvlText w:val="%3."/>
      <w:lvlJc w:val="right"/>
      <w:pPr>
        <w:ind w:left="2934" w:hanging="180"/>
      </w:pPr>
    </w:lvl>
    <w:lvl w:ilvl="3" w:tplc="0421000F" w:tentative="1">
      <w:start w:val="1"/>
      <w:numFmt w:val="decimal"/>
      <w:lvlText w:val="%4."/>
      <w:lvlJc w:val="left"/>
      <w:pPr>
        <w:ind w:left="3654" w:hanging="360"/>
      </w:pPr>
    </w:lvl>
    <w:lvl w:ilvl="4" w:tplc="04210019" w:tentative="1">
      <w:start w:val="1"/>
      <w:numFmt w:val="lowerLetter"/>
      <w:lvlText w:val="%5."/>
      <w:lvlJc w:val="left"/>
      <w:pPr>
        <w:ind w:left="4374" w:hanging="360"/>
      </w:pPr>
    </w:lvl>
    <w:lvl w:ilvl="5" w:tplc="0421001B" w:tentative="1">
      <w:start w:val="1"/>
      <w:numFmt w:val="lowerRoman"/>
      <w:lvlText w:val="%6."/>
      <w:lvlJc w:val="right"/>
      <w:pPr>
        <w:ind w:left="5094" w:hanging="180"/>
      </w:pPr>
    </w:lvl>
    <w:lvl w:ilvl="6" w:tplc="0421000F" w:tentative="1">
      <w:start w:val="1"/>
      <w:numFmt w:val="decimal"/>
      <w:lvlText w:val="%7."/>
      <w:lvlJc w:val="left"/>
      <w:pPr>
        <w:ind w:left="5814" w:hanging="360"/>
      </w:pPr>
    </w:lvl>
    <w:lvl w:ilvl="7" w:tplc="04210019" w:tentative="1">
      <w:start w:val="1"/>
      <w:numFmt w:val="lowerLetter"/>
      <w:lvlText w:val="%8."/>
      <w:lvlJc w:val="left"/>
      <w:pPr>
        <w:ind w:left="6534" w:hanging="360"/>
      </w:pPr>
    </w:lvl>
    <w:lvl w:ilvl="8" w:tplc="0421001B" w:tentative="1">
      <w:start w:val="1"/>
      <w:numFmt w:val="lowerRoman"/>
      <w:lvlText w:val="%9."/>
      <w:lvlJc w:val="right"/>
      <w:pPr>
        <w:ind w:left="7254" w:hanging="180"/>
      </w:pPr>
    </w:lvl>
  </w:abstractNum>
  <w:abstractNum w:abstractNumId="24">
    <w:nsid w:val="604D38A2"/>
    <w:multiLevelType w:val="hybridMultilevel"/>
    <w:tmpl w:val="54E66364"/>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6E06209"/>
    <w:multiLevelType w:val="hybridMultilevel"/>
    <w:tmpl w:val="65DE81E6"/>
    <w:lvl w:ilvl="0" w:tplc="04090011">
      <w:start w:val="1"/>
      <w:numFmt w:val="decimal"/>
      <w:lvlText w:val="%1)"/>
      <w:lvlJc w:val="left"/>
      <w:pPr>
        <w:ind w:left="1494" w:hanging="360"/>
      </w:pPr>
      <w:rPr>
        <w:rFonts w:hint="default"/>
      </w:rPr>
    </w:lvl>
    <w:lvl w:ilvl="1" w:tplc="04210019" w:tentative="1">
      <w:start w:val="1"/>
      <w:numFmt w:val="lowerLetter"/>
      <w:lvlText w:val="%2."/>
      <w:lvlJc w:val="left"/>
      <w:pPr>
        <w:ind w:left="2214" w:hanging="360"/>
      </w:pPr>
    </w:lvl>
    <w:lvl w:ilvl="2" w:tplc="0421001B" w:tentative="1">
      <w:start w:val="1"/>
      <w:numFmt w:val="lowerRoman"/>
      <w:lvlText w:val="%3."/>
      <w:lvlJc w:val="right"/>
      <w:pPr>
        <w:ind w:left="2934" w:hanging="180"/>
      </w:pPr>
    </w:lvl>
    <w:lvl w:ilvl="3" w:tplc="0421000F" w:tentative="1">
      <w:start w:val="1"/>
      <w:numFmt w:val="decimal"/>
      <w:lvlText w:val="%4."/>
      <w:lvlJc w:val="left"/>
      <w:pPr>
        <w:ind w:left="3654" w:hanging="360"/>
      </w:pPr>
    </w:lvl>
    <w:lvl w:ilvl="4" w:tplc="04210019" w:tentative="1">
      <w:start w:val="1"/>
      <w:numFmt w:val="lowerLetter"/>
      <w:lvlText w:val="%5."/>
      <w:lvlJc w:val="left"/>
      <w:pPr>
        <w:ind w:left="4374" w:hanging="360"/>
      </w:pPr>
    </w:lvl>
    <w:lvl w:ilvl="5" w:tplc="0421001B" w:tentative="1">
      <w:start w:val="1"/>
      <w:numFmt w:val="lowerRoman"/>
      <w:lvlText w:val="%6."/>
      <w:lvlJc w:val="right"/>
      <w:pPr>
        <w:ind w:left="5094" w:hanging="180"/>
      </w:pPr>
    </w:lvl>
    <w:lvl w:ilvl="6" w:tplc="0421000F" w:tentative="1">
      <w:start w:val="1"/>
      <w:numFmt w:val="decimal"/>
      <w:lvlText w:val="%7."/>
      <w:lvlJc w:val="left"/>
      <w:pPr>
        <w:ind w:left="5814" w:hanging="360"/>
      </w:pPr>
    </w:lvl>
    <w:lvl w:ilvl="7" w:tplc="04210019" w:tentative="1">
      <w:start w:val="1"/>
      <w:numFmt w:val="lowerLetter"/>
      <w:lvlText w:val="%8."/>
      <w:lvlJc w:val="left"/>
      <w:pPr>
        <w:ind w:left="6534" w:hanging="360"/>
      </w:pPr>
    </w:lvl>
    <w:lvl w:ilvl="8" w:tplc="0421001B" w:tentative="1">
      <w:start w:val="1"/>
      <w:numFmt w:val="lowerRoman"/>
      <w:lvlText w:val="%9."/>
      <w:lvlJc w:val="right"/>
      <w:pPr>
        <w:ind w:left="7254" w:hanging="180"/>
      </w:pPr>
    </w:lvl>
  </w:abstractNum>
  <w:abstractNum w:abstractNumId="26">
    <w:nsid w:val="763B0560"/>
    <w:multiLevelType w:val="hybridMultilevel"/>
    <w:tmpl w:val="04B03622"/>
    <w:lvl w:ilvl="0" w:tplc="85E40D00">
      <w:start w:val="10"/>
      <w:numFmt w:val="decimal"/>
      <w:lvlText w:val="%1."/>
      <w:lvlJc w:val="left"/>
      <w:pPr>
        <w:ind w:left="785" w:hanging="360"/>
      </w:pPr>
      <w:rPr>
        <w:rFonts w:hint="default"/>
      </w:rPr>
    </w:lvl>
    <w:lvl w:ilvl="1" w:tplc="04090019" w:tentative="1">
      <w:start w:val="1"/>
      <w:numFmt w:val="lowerLetter"/>
      <w:lvlText w:val="%2."/>
      <w:lvlJc w:val="left"/>
      <w:pPr>
        <w:ind w:left="1505" w:hanging="360"/>
      </w:pPr>
    </w:lvl>
    <w:lvl w:ilvl="2" w:tplc="0409001B" w:tentative="1">
      <w:start w:val="1"/>
      <w:numFmt w:val="lowerRoman"/>
      <w:lvlText w:val="%3."/>
      <w:lvlJc w:val="right"/>
      <w:pPr>
        <w:ind w:left="2225" w:hanging="180"/>
      </w:pPr>
    </w:lvl>
    <w:lvl w:ilvl="3" w:tplc="0409000F" w:tentative="1">
      <w:start w:val="1"/>
      <w:numFmt w:val="decimal"/>
      <w:lvlText w:val="%4."/>
      <w:lvlJc w:val="left"/>
      <w:pPr>
        <w:ind w:left="2945" w:hanging="360"/>
      </w:pPr>
    </w:lvl>
    <w:lvl w:ilvl="4" w:tplc="04090019" w:tentative="1">
      <w:start w:val="1"/>
      <w:numFmt w:val="lowerLetter"/>
      <w:lvlText w:val="%5."/>
      <w:lvlJc w:val="left"/>
      <w:pPr>
        <w:ind w:left="3665" w:hanging="360"/>
      </w:pPr>
    </w:lvl>
    <w:lvl w:ilvl="5" w:tplc="0409001B" w:tentative="1">
      <w:start w:val="1"/>
      <w:numFmt w:val="lowerRoman"/>
      <w:lvlText w:val="%6."/>
      <w:lvlJc w:val="right"/>
      <w:pPr>
        <w:ind w:left="4385" w:hanging="180"/>
      </w:pPr>
    </w:lvl>
    <w:lvl w:ilvl="6" w:tplc="0409000F" w:tentative="1">
      <w:start w:val="1"/>
      <w:numFmt w:val="decimal"/>
      <w:lvlText w:val="%7."/>
      <w:lvlJc w:val="left"/>
      <w:pPr>
        <w:ind w:left="5105" w:hanging="360"/>
      </w:pPr>
    </w:lvl>
    <w:lvl w:ilvl="7" w:tplc="04090019" w:tentative="1">
      <w:start w:val="1"/>
      <w:numFmt w:val="lowerLetter"/>
      <w:lvlText w:val="%8."/>
      <w:lvlJc w:val="left"/>
      <w:pPr>
        <w:ind w:left="5825" w:hanging="360"/>
      </w:pPr>
    </w:lvl>
    <w:lvl w:ilvl="8" w:tplc="0409001B" w:tentative="1">
      <w:start w:val="1"/>
      <w:numFmt w:val="lowerRoman"/>
      <w:lvlText w:val="%9."/>
      <w:lvlJc w:val="right"/>
      <w:pPr>
        <w:ind w:left="6545" w:hanging="180"/>
      </w:pPr>
    </w:lvl>
  </w:abstractNum>
  <w:abstractNum w:abstractNumId="27">
    <w:nsid w:val="793944F3"/>
    <w:multiLevelType w:val="hybridMultilevel"/>
    <w:tmpl w:val="D480BA10"/>
    <w:lvl w:ilvl="0" w:tplc="E2F67DC2">
      <w:start w:val="14"/>
      <w:numFmt w:val="decimal"/>
      <w:lvlText w:val="%1."/>
      <w:lvlJc w:val="left"/>
      <w:pPr>
        <w:ind w:left="1211" w:hanging="360"/>
      </w:pPr>
      <w:rPr>
        <w:rFonts w:hint="default"/>
      </w:rPr>
    </w:lvl>
    <w:lvl w:ilvl="1" w:tplc="04090019" w:tentative="1">
      <w:start w:val="1"/>
      <w:numFmt w:val="lowerLetter"/>
      <w:lvlText w:val="%2."/>
      <w:lvlJc w:val="left"/>
      <w:pPr>
        <w:ind w:left="786" w:hanging="360"/>
      </w:pPr>
    </w:lvl>
    <w:lvl w:ilvl="2" w:tplc="0409001B" w:tentative="1">
      <w:start w:val="1"/>
      <w:numFmt w:val="lowerRoman"/>
      <w:lvlText w:val="%3."/>
      <w:lvlJc w:val="right"/>
      <w:pPr>
        <w:ind w:left="1506" w:hanging="180"/>
      </w:pPr>
    </w:lvl>
    <w:lvl w:ilvl="3" w:tplc="0409000F" w:tentative="1">
      <w:start w:val="1"/>
      <w:numFmt w:val="decimal"/>
      <w:lvlText w:val="%4."/>
      <w:lvlJc w:val="left"/>
      <w:pPr>
        <w:ind w:left="2226" w:hanging="360"/>
      </w:pPr>
    </w:lvl>
    <w:lvl w:ilvl="4" w:tplc="04090019" w:tentative="1">
      <w:start w:val="1"/>
      <w:numFmt w:val="lowerLetter"/>
      <w:lvlText w:val="%5."/>
      <w:lvlJc w:val="left"/>
      <w:pPr>
        <w:ind w:left="2946" w:hanging="360"/>
      </w:pPr>
    </w:lvl>
    <w:lvl w:ilvl="5" w:tplc="0409001B" w:tentative="1">
      <w:start w:val="1"/>
      <w:numFmt w:val="lowerRoman"/>
      <w:lvlText w:val="%6."/>
      <w:lvlJc w:val="right"/>
      <w:pPr>
        <w:ind w:left="3666" w:hanging="180"/>
      </w:pPr>
    </w:lvl>
    <w:lvl w:ilvl="6" w:tplc="0409000F" w:tentative="1">
      <w:start w:val="1"/>
      <w:numFmt w:val="decimal"/>
      <w:lvlText w:val="%7."/>
      <w:lvlJc w:val="left"/>
      <w:pPr>
        <w:ind w:left="4386" w:hanging="360"/>
      </w:pPr>
    </w:lvl>
    <w:lvl w:ilvl="7" w:tplc="04090019" w:tentative="1">
      <w:start w:val="1"/>
      <w:numFmt w:val="lowerLetter"/>
      <w:lvlText w:val="%8."/>
      <w:lvlJc w:val="left"/>
      <w:pPr>
        <w:ind w:left="5106" w:hanging="360"/>
      </w:pPr>
    </w:lvl>
    <w:lvl w:ilvl="8" w:tplc="0409001B" w:tentative="1">
      <w:start w:val="1"/>
      <w:numFmt w:val="lowerRoman"/>
      <w:lvlText w:val="%9."/>
      <w:lvlJc w:val="right"/>
      <w:pPr>
        <w:ind w:left="5826" w:hanging="180"/>
      </w:pPr>
    </w:lvl>
  </w:abstractNum>
  <w:abstractNum w:abstractNumId="28">
    <w:nsid w:val="7E67011D"/>
    <w:multiLevelType w:val="hybridMultilevel"/>
    <w:tmpl w:val="95B4C268"/>
    <w:lvl w:ilvl="0" w:tplc="6DB8CA24">
      <w:start w:val="1"/>
      <w:numFmt w:val="lowerLetter"/>
      <w:lvlText w:val="(%1)"/>
      <w:lvlJc w:val="left"/>
      <w:pPr>
        <w:ind w:left="1429" w:hanging="360"/>
      </w:pPr>
      <w:rPr>
        <w:rFonts w:hint="default"/>
      </w:rPr>
    </w:lvl>
    <w:lvl w:ilvl="1" w:tplc="6DB8CA24">
      <w:start w:val="28"/>
      <w:numFmt w:val="decimal"/>
      <w:lvlText w:val="%2."/>
      <w:lvlJc w:val="left"/>
      <w:pPr>
        <w:tabs>
          <w:tab w:val="num" w:pos="2329"/>
        </w:tabs>
        <w:ind w:left="2329" w:hanging="540"/>
      </w:pPr>
      <w:rPr>
        <w:rFonts w:hint="default"/>
      </w:rPr>
    </w:lvl>
    <w:lvl w:ilvl="2" w:tplc="0409001B">
      <w:start w:val="1"/>
      <w:numFmt w:val="lowerLetter"/>
      <w:lvlText w:val="(%3)"/>
      <w:lvlJc w:val="left"/>
      <w:pPr>
        <w:ind w:left="2869" w:hanging="180"/>
      </w:pPr>
      <w:rPr>
        <w:rFonts w:hint="default"/>
      </w:rPr>
    </w:lvl>
    <w:lvl w:ilvl="3" w:tplc="0409000F" w:tentative="1">
      <w:start w:val="1"/>
      <w:numFmt w:val="decimal"/>
      <w:lvlText w:val="%4."/>
      <w:lvlJc w:val="left"/>
      <w:pPr>
        <w:ind w:left="3589" w:hanging="360"/>
      </w:pPr>
    </w:lvl>
    <w:lvl w:ilvl="4" w:tplc="04090019" w:tentative="1">
      <w:start w:val="1"/>
      <w:numFmt w:val="lowerLetter"/>
      <w:lvlText w:val="%5."/>
      <w:lvlJc w:val="left"/>
      <w:pPr>
        <w:ind w:left="4309" w:hanging="360"/>
      </w:pPr>
    </w:lvl>
    <w:lvl w:ilvl="5" w:tplc="0409001B" w:tentative="1">
      <w:start w:val="1"/>
      <w:numFmt w:val="lowerRoman"/>
      <w:lvlText w:val="%6."/>
      <w:lvlJc w:val="right"/>
      <w:pPr>
        <w:ind w:left="5029" w:hanging="180"/>
      </w:pPr>
    </w:lvl>
    <w:lvl w:ilvl="6" w:tplc="0409000F" w:tentative="1">
      <w:start w:val="1"/>
      <w:numFmt w:val="decimal"/>
      <w:lvlText w:val="%7."/>
      <w:lvlJc w:val="left"/>
      <w:pPr>
        <w:ind w:left="5749" w:hanging="360"/>
      </w:pPr>
    </w:lvl>
    <w:lvl w:ilvl="7" w:tplc="04090019" w:tentative="1">
      <w:start w:val="1"/>
      <w:numFmt w:val="lowerLetter"/>
      <w:lvlText w:val="%8."/>
      <w:lvlJc w:val="left"/>
      <w:pPr>
        <w:ind w:left="6469" w:hanging="360"/>
      </w:pPr>
    </w:lvl>
    <w:lvl w:ilvl="8" w:tplc="0409001B" w:tentative="1">
      <w:start w:val="1"/>
      <w:numFmt w:val="lowerRoman"/>
      <w:lvlText w:val="%9."/>
      <w:lvlJc w:val="right"/>
      <w:pPr>
        <w:ind w:left="7189" w:hanging="180"/>
      </w:pPr>
    </w:lvl>
  </w:abstractNum>
  <w:num w:numId="1">
    <w:abstractNumId w:val="7"/>
  </w:num>
  <w:num w:numId="2">
    <w:abstractNumId w:val="13"/>
  </w:num>
  <w:num w:numId="3">
    <w:abstractNumId w:val="22"/>
  </w:num>
  <w:num w:numId="4">
    <w:abstractNumId w:val="8"/>
  </w:num>
  <w:num w:numId="5">
    <w:abstractNumId w:val="3"/>
  </w:num>
  <w:num w:numId="6">
    <w:abstractNumId w:val="0"/>
  </w:num>
  <w:num w:numId="7">
    <w:abstractNumId w:val="12"/>
  </w:num>
  <w:num w:numId="8">
    <w:abstractNumId w:val="19"/>
  </w:num>
  <w:num w:numId="9">
    <w:abstractNumId w:val="1"/>
  </w:num>
  <w:num w:numId="10">
    <w:abstractNumId w:val="17"/>
  </w:num>
  <w:num w:numId="11">
    <w:abstractNumId w:val="2"/>
  </w:num>
  <w:num w:numId="12">
    <w:abstractNumId w:val="10"/>
  </w:num>
  <w:num w:numId="13">
    <w:abstractNumId w:val="26"/>
  </w:num>
  <w:num w:numId="14">
    <w:abstractNumId w:val="25"/>
  </w:num>
  <w:num w:numId="15">
    <w:abstractNumId w:val="15"/>
  </w:num>
  <w:num w:numId="16">
    <w:abstractNumId w:val="18"/>
  </w:num>
  <w:num w:numId="17">
    <w:abstractNumId w:val="11"/>
  </w:num>
  <w:num w:numId="18">
    <w:abstractNumId w:val="14"/>
  </w:num>
  <w:num w:numId="19">
    <w:abstractNumId w:val="27"/>
  </w:num>
  <w:num w:numId="20">
    <w:abstractNumId w:val="23"/>
  </w:num>
  <w:num w:numId="21">
    <w:abstractNumId w:val="4"/>
  </w:num>
  <w:num w:numId="22">
    <w:abstractNumId w:val="5"/>
  </w:num>
  <w:num w:numId="23">
    <w:abstractNumId w:val="21"/>
  </w:num>
  <w:num w:numId="24">
    <w:abstractNumId w:val="20"/>
  </w:num>
  <w:num w:numId="25">
    <w:abstractNumId w:val="28"/>
  </w:num>
  <w:num w:numId="26">
    <w:abstractNumId w:val="24"/>
  </w:num>
  <w:num w:numId="27">
    <w:abstractNumId w:val="9"/>
  </w:num>
  <w:num w:numId="28">
    <w:abstractNumId w:val="16"/>
  </w:num>
  <w:num w:numId="29">
    <w:abstractNumId w:val="6"/>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drawingGridHorizontalSpacing w:val="110"/>
  <w:displayHorizontalDrawingGridEvery w:val="2"/>
  <w:characterSpacingControl w:val="doNotCompress"/>
  <w:hdrShapeDefaults>
    <o:shapedefaults v:ext="edit" spidmax="2052"/>
    <o:shapelayout v:ext="edit">
      <o:idmap v:ext="edit" data="2"/>
      <o:rules v:ext="edit">
        <o:r id="V:Rule1" type="connector" idref="#_x0000_s2049"/>
        <o:r id="V:Rule2" type="connector" idref="#_x0000_s2051"/>
      </o:rules>
    </o:shapelayout>
  </w:hdrShapeDefaults>
  <w:footnotePr>
    <w:footnote w:id="-1"/>
    <w:footnote w:id="0"/>
  </w:footnotePr>
  <w:endnotePr>
    <w:endnote w:id="-1"/>
    <w:endnote w:id="0"/>
  </w:endnotePr>
  <w:compat>
    <w:compatSetting w:name="compatibilityMode" w:uri="http://schemas.microsoft.com/office/word" w:val="12"/>
  </w:compat>
  <w:rsids>
    <w:rsidRoot w:val="00942777"/>
    <w:rsid w:val="0000237F"/>
    <w:rsid w:val="000116E3"/>
    <w:rsid w:val="0001691F"/>
    <w:rsid w:val="00026516"/>
    <w:rsid w:val="00041F0C"/>
    <w:rsid w:val="00052C12"/>
    <w:rsid w:val="000535A4"/>
    <w:rsid w:val="00071EC2"/>
    <w:rsid w:val="000735CF"/>
    <w:rsid w:val="00081F73"/>
    <w:rsid w:val="0009190E"/>
    <w:rsid w:val="00094E5C"/>
    <w:rsid w:val="000B6A30"/>
    <w:rsid w:val="000B6C65"/>
    <w:rsid w:val="000C79F2"/>
    <w:rsid w:val="000F77A9"/>
    <w:rsid w:val="00104D06"/>
    <w:rsid w:val="001127A4"/>
    <w:rsid w:val="00112B3E"/>
    <w:rsid w:val="00126C36"/>
    <w:rsid w:val="001430A5"/>
    <w:rsid w:val="001520F3"/>
    <w:rsid w:val="001634B4"/>
    <w:rsid w:val="00167EF8"/>
    <w:rsid w:val="00167FF0"/>
    <w:rsid w:val="00170F01"/>
    <w:rsid w:val="001A3C34"/>
    <w:rsid w:val="001B098C"/>
    <w:rsid w:val="001C6349"/>
    <w:rsid w:val="001C7604"/>
    <w:rsid w:val="001D459C"/>
    <w:rsid w:val="001D5526"/>
    <w:rsid w:val="001E3B7E"/>
    <w:rsid w:val="001E73C4"/>
    <w:rsid w:val="001F0A48"/>
    <w:rsid w:val="00212744"/>
    <w:rsid w:val="00217529"/>
    <w:rsid w:val="0023169A"/>
    <w:rsid w:val="00243B3A"/>
    <w:rsid w:val="00246038"/>
    <w:rsid w:val="002705A7"/>
    <w:rsid w:val="00285786"/>
    <w:rsid w:val="002A507E"/>
    <w:rsid w:val="002B5789"/>
    <w:rsid w:val="002C4C70"/>
    <w:rsid w:val="002D7AA8"/>
    <w:rsid w:val="002E1A6F"/>
    <w:rsid w:val="00300C48"/>
    <w:rsid w:val="003045B3"/>
    <w:rsid w:val="00335572"/>
    <w:rsid w:val="00346BA1"/>
    <w:rsid w:val="00356F9A"/>
    <w:rsid w:val="0037193F"/>
    <w:rsid w:val="003721BE"/>
    <w:rsid w:val="00382EDF"/>
    <w:rsid w:val="0038561B"/>
    <w:rsid w:val="0038602C"/>
    <w:rsid w:val="003903E4"/>
    <w:rsid w:val="003E5BDC"/>
    <w:rsid w:val="003F3AF4"/>
    <w:rsid w:val="004036E0"/>
    <w:rsid w:val="00405ED0"/>
    <w:rsid w:val="00410239"/>
    <w:rsid w:val="004211A9"/>
    <w:rsid w:val="004346CA"/>
    <w:rsid w:val="004417FD"/>
    <w:rsid w:val="00460375"/>
    <w:rsid w:val="0048233A"/>
    <w:rsid w:val="004A53AD"/>
    <w:rsid w:val="004B38E3"/>
    <w:rsid w:val="004C0216"/>
    <w:rsid w:val="004C0E09"/>
    <w:rsid w:val="004E1021"/>
    <w:rsid w:val="004E1F26"/>
    <w:rsid w:val="004F0251"/>
    <w:rsid w:val="004F245C"/>
    <w:rsid w:val="00505491"/>
    <w:rsid w:val="0053288E"/>
    <w:rsid w:val="00532F92"/>
    <w:rsid w:val="0053766C"/>
    <w:rsid w:val="00541AE5"/>
    <w:rsid w:val="005466B0"/>
    <w:rsid w:val="0055415C"/>
    <w:rsid w:val="00575604"/>
    <w:rsid w:val="0059477A"/>
    <w:rsid w:val="0059521A"/>
    <w:rsid w:val="0059734F"/>
    <w:rsid w:val="005A3172"/>
    <w:rsid w:val="005B3C7B"/>
    <w:rsid w:val="005B5577"/>
    <w:rsid w:val="005B6AA3"/>
    <w:rsid w:val="005B6F6E"/>
    <w:rsid w:val="005C750F"/>
    <w:rsid w:val="005D52B2"/>
    <w:rsid w:val="005E7B8B"/>
    <w:rsid w:val="006119D8"/>
    <w:rsid w:val="006129BF"/>
    <w:rsid w:val="00624577"/>
    <w:rsid w:val="00626331"/>
    <w:rsid w:val="00647CCC"/>
    <w:rsid w:val="00653FC8"/>
    <w:rsid w:val="0066138D"/>
    <w:rsid w:val="00662F18"/>
    <w:rsid w:val="006669C1"/>
    <w:rsid w:val="00676A6C"/>
    <w:rsid w:val="00686883"/>
    <w:rsid w:val="00686AC2"/>
    <w:rsid w:val="006A3B13"/>
    <w:rsid w:val="006A3D2F"/>
    <w:rsid w:val="006A454E"/>
    <w:rsid w:val="006C3EB6"/>
    <w:rsid w:val="006F1D6F"/>
    <w:rsid w:val="00736E21"/>
    <w:rsid w:val="00756072"/>
    <w:rsid w:val="00770C3E"/>
    <w:rsid w:val="00793B3B"/>
    <w:rsid w:val="007A26AF"/>
    <w:rsid w:val="007C6602"/>
    <w:rsid w:val="007D1A6A"/>
    <w:rsid w:val="007D7E66"/>
    <w:rsid w:val="007E5497"/>
    <w:rsid w:val="007E5B5A"/>
    <w:rsid w:val="007F01FC"/>
    <w:rsid w:val="0084295B"/>
    <w:rsid w:val="0084524D"/>
    <w:rsid w:val="008454AF"/>
    <w:rsid w:val="008545D6"/>
    <w:rsid w:val="008D16E6"/>
    <w:rsid w:val="008D425C"/>
    <w:rsid w:val="009044D6"/>
    <w:rsid w:val="00905020"/>
    <w:rsid w:val="009111D5"/>
    <w:rsid w:val="00912C08"/>
    <w:rsid w:val="00942777"/>
    <w:rsid w:val="00945219"/>
    <w:rsid w:val="00955657"/>
    <w:rsid w:val="009669EB"/>
    <w:rsid w:val="00973B9C"/>
    <w:rsid w:val="00976787"/>
    <w:rsid w:val="00977FBD"/>
    <w:rsid w:val="00996FA1"/>
    <w:rsid w:val="009A544E"/>
    <w:rsid w:val="009B1BE2"/>
    <w:rsid w:val="009C31D6"/>
    <w:rsid w:val="009C4565"/>
    <w:rsid w:val="009C46F0"/>
    <w:rsid w:val="009C7CB0"/>
    <w:rsid w:val="009D68DD"/>
    <w:rsid w:val="009E7C57"/>
    <w:rsid w:val="009F339B"/>
    <w:rsid w:val="009F3ED3"/>
    <w:rsid w:val="00A04A03"/>
    <w:rsid w:val="00A05866"/>
    <w:rsid w:val="00A112C2"/>
    <w:rsid w:val="00A32543"/>
    <w:rsid w:val="00A40294"/>
    <w:rsid w:val="00A440C6"/>
    <w:rsid w:val="00A5441A"/>
    <w:rsid w:val="00A54EAA"/>
    <w:rsid w:val="00A61599"/>
    <w:rsid w:val="00A70767"/>
    <w:rsid w:val="00AA68E0"/>
    <w:rsid w:val="00AD7894"/>
    <w:rsid w:val="00AD7DA7"/>
    <w:rsid w:val="00AE44C8"/>
    <w:rsid w:val="00AE5387"/>
    <w:rsid w:val="00AE7137"/>
    <w:rsid w:val="00AF1B03"/>
    <w:rsid w:val="00AF327B"/>
    <w:rsid w:val="00B02162"/>
    <w:rsid w:val="00B02A7B"/>
    <w:rsid w:val="00B04DC0"/>
    <w:rsid w:val="00B05E27"/>
    <w:rsid w:val="00B14E86"/>
    <w:rsid w:val="00B20830"/>
    <w:rsid w:val="00B20BCB"/>
    <w:rsid w:val="00B40126"/>
    <w:rsid w:val="00B47526"/>
    <w:rsid w:val="00B55FAA"/>
    <w:rsid w:val="00B723CB"/>
    <w:rsid w:val="00B867EE"/>
    <w:rsid w:val="00BA237D"/>
    <w:rsid w:val="00BA5B49"/>
    <w:rsid w:val="00BB0E77"/>
    <w:rsid w:val="00BC3DF5"/>
    <w:rsid w:val="00BF0530"/>
    <w:rsid w:val="00C12637"/>
    <w:rsid w:val="00C14CA5"/>
    <w:rsid w:val="00C2192C"/>
    <w:rsid w:val="00C365EC"/>
    <w:rsid w:val="00C55AF4"/>
    <w:rsid w:val="00C62E11"/>
    <w:rsid w:val="00C73FB9"/>
    <w:rsid w:val="00C92809"/>
    <w:rsid w:val="00C9507A"/>
    <w:rsid w:val="00CB4227"/>
    <w:rsid w:val="00CC4FA4"/>
    <w:rsid w:val="00CE6AB8"/>
    <w:rsid w:val="00CF2739"/>
    <w:rsid w:val="00D03226"/>
    <w:rsid w:val="00D03B93"/>
    <w:rsid w:val="00D15B62"/>
    <w:rsid w:val="00D16662"/>
    <w:rsid w:val="00D17814"/>
    <w:rsid w:val="00D317D0"/>
    <w:rsid w:val="00D427FB"/>
    <w:rsid w:val="00D44DEA"/>
    <w:rsid w:val="00D45C4B"/>
    <w:rsid w:val="00D51D8A"/>
    <w:rsid w:val="00D6750B"/>
    <w:rsid w:val="00D8218B"/>
    <w:rsid w:val="00D83D2E"/>
    <w:rsid w:val="00D84C7B"/>
    <w:rsid w:val="00D868EB"/>
    <w:rsid w:val="00D86E1B"/>
    <w:rsid w:val="00D958C3"/>
    <w:rsid w:val="00DD062F"/>
    <w:rsid w:val="00DD5F6F"/>
    <w:rsid w:val="00DE3EF4"/>
    <w:rsid w:val="00DE50C4"/>
    <w:rsid w:val="00E049D2"/>
    <w:rsid w:val="00E04EBE"/>
    <w:rsid w:val="00E5192C"/>
    <w:rsid w:val="00E6160E"/>
    <w:rsid w:val="00EA025E"/>
    <w:rsid w:val="00EC491B"/>
    <w:rsid w:val="00EC642A"/>
    <w:rsid w:val="00ED1697"/>
    <w:rsid w:val="00ED32B6"/>
    <w:rsid w:val="00EF7E26"/>
    <w:rsid w:val="00F06164"/>
    <w:rsid w:val="00F13BA2"/>
    <w:rsid w:val="00F151F9"/>
    <w:rsid w:val="00F1666B"/>
    <w:rsid w:val="00F318B7"/>
    <w:rsid w:val="00F31F8B"/>
    <w:rsid w:val="00F31FD6"/>
    <w:rsid w:val="00F3611C"/>
    <w:rsid w:val="00F3746B"/>
    <w:rsid w:val="00F4066D"/>
    <w:rsid w:val="00F517FA"/>
    <w:rsid w:val="00F65E01"/>
    <w:rsid w:val="00F711CF"/>
    <w:rsid w:val="00F74C89"/>
    <w:rsid w:val="00F8222A"/>
    <w:rsid w:val="00F8312B"/>
    <w:rsid w:val="00F83BAD"/>
    <w:rsid w:val="00F9055F"/>
    <w:rsid w:val="00F96706"/>
    <w:rsid w:val="00FC5AE6"/>
    <w:rsid w:val="00FD28E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2"/>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317D0"/>
    <w:pPr>
      <w:spacing w:after="200" w:line="276" w:lineRule="auto"/>
    </w:pPr>
    <w:rPr>
      <w:sz w:val="22"/>
      <w:szCs w:val="22"/>
      <w:lang w:val="id-ID"/>
    </w:rPr>
  </w:style>
  <w:style w:type="paragraph" w:styleId="Heading2">
    <w:name w:val="heading 2"/>
    <w:basedOn w:val="Normal"/>
    <w:next w:val="Normal"/>
    <w:link w:val="Heading2Char"/>
    <w:uiPriority w:val="9"/>
    <w:unhideWhenUsed/>
    <w:qFormat/>
    <w:rsid w:val="00A54EAA"/>
    <w:pPr>
      <w:keepNext/>
      <w:keepLines/>
      <w:spacing w:after="240" w:line="360" w:lineRule="auto"/>
      <w:outlineLvl w:val="1"/>
    </w:pPr>
    <w:rPr>
      <w:rFonts w:eastAsia="Times New Roman"/>
      <w:b/>
      <w:bCs/>
      <w:caps/>
      <w:sz w:val="32"/>
      <w:szCs w:val="26"/>
    </w:rPr>
  </w:style>
  <w:style w:type="paragraph" w:styleId="Heading3">
    <w:name w:val="heading 3"/>
    <w:basedOn w:val="Normal"/>
    <w:next w:val="Normal"/>
    <w:link w:val="Heading3Char"/>
    <w:uiPriority w:val="9"/>
    <w:unhideWhenUsed/>
    <w:qFormat/>
    <w:rsid w:val="00A54EAA"/>
    <w:pPr>
      <w:keepNext/>
      <w:keepLines/>
      <w:spacing w:after="0" w:line="360" w:lineRule="auto"/>
      <w:jc w:val="both"/>
      <w:outlineLvl w:val="2"/>
    </w:pPr>
    <w:rPr>
      <w:rFonts w:eastAsia="Times New Roman"/>
      <w:b/>
      <w:bCs/>
      <w:caps/>
      <w:color w:val="000000"/>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942777"/>
    <w:pPr>
      <w:autoSpaceDE w:val="0"/>
      <w:autoSpaceDN w:val="0"/>
      <w:adjustRightInd w:val="0"/>
    </w:pPr>
    <w:rPr>
      <w:rFonts w:ascii="Tahoma" w:hAnsi="Tahoma" w:cs="Tahoma"/>
      <w:color w:val="000000"/>
      <w:sz w:val="24"/>
      <w:szCs w:val="24"/>
      <w:lang w:val="id-ID"/>
    </w:rPr>
  </w:style>
  <w:style w:type="paragraph" w:styleId="BalloonText">
    <w:name w:val="Balloon Text"/>
    <w:basedOn w:val="Normal"/>
    <w:link w:val="BalloonTextChar"/>
    <w:uiPriority w:val="99"/>
    <w:semiHidden/>
    <w:unhideWhenUsed/>
    <w:rsid w:val="001C7604"/>
    <w:pPr>
      <w:spacing w:after="0" w:line="240" w:lineRule="auto"/>
    </w:pPr>
    <w:rPr>
      <w:rFonts w:ascii="Tahoma" w:hAnsi="Tahoma"/>
      <w:sz w:val="16"/>
      <w:szCs w:val="16"/>
    </w:rPr>
  </w:style>
  <w:style w:type="character" w:customStyle="1" w:styleId="BalloonTextChar">
    <w:name w:val="Balloon Text Char"/>
    <w:link w:val="BalloonText"/>
    <w:uiPriority w:val="99"/>
    <w:semiHidden/>
    <w:rsid w:val="001C7604"/>
    <w:rPr>
      <w:rFonts w:ascii="Tahoma" w:hAnsi="Tahoma" w:cs="Tahoma"/>
      <w:sz w:val="16"/>
      <w:szCs w:val="16"/>
    </w:rPr>
  </w:style>
  <w:style w:type="paragraph" w:styleId="ListParagraph">
    <w:name w:val="List Paragraph"/>
    <w:basedOn w:val="Normal"/>
    <w:link w:val="ListParagraphChar"/>
    <w:uiPriority w:val="34"/>
    <w:qFormat/>
    <w:rsid w:val="00662F18"/>
    <w:pPr>
      <w:ind w:left="720"/>
      <w:contextualSpacing/>
    </w:pPr>
  </w:style>
  <w:style w:type="paragraph" w:styleId="Header">
    <w:name w:val="header"/>
    <w:basedOn w:val="Normal"/>
    <w:link w:val="HeaderChar"/>
    <w:uiPriority w:val="99"/>
    <w:unhideWhenUsed/>
    <w:rsid w:val="004E1021"/>
    <w:pPr>
      <w:tabs>
        <w:tab w:val="center" w:pos="4513"/>
        <w:tab w:val="right" w:pos="9026"/>
      </w:tabs>
    </w:pPr>
  </w:style>
  <w:style w:type="character" w:customStyle="1" w:styleId="HeaderChar">
    <w:name w:val="Header Char"/>
    <w:link w:val="Header"/>
    <w:uiPriority w:val="99"/>
    <w:rsid w:val="004E1021"/>
    <w:rPr>
      <w:sz w:val="22"/>
      <w:szCs w:val="22"/>
      <w:lang w:eastAsia="en-US"/>
    </w:rPr>
  </w:style>
  <w:style w:type="paragraph" w:styleId="Footer">
    <w:name w:val="footer"/>
    <w:basedOn w:val="Normal"/>
    <w:link w:val="FooterChar"/>
    <w:uiPriority w:val="99"/>
    <w:unhideWhenUsed/>
    <w:rsid w:val="004E1021"/>
    <w:pPr>
      <w:tabs>
        <w:tab w:val="center" w:pos="4513"/>
        <w:tab w:val="right" w:pos="9026"/>
      </w:tabs>
    </w:pPr>
  </w:style>
  <w:style w:type="character" w:customStyle="1" w:styleId="FooterChar">
    <w:name w:val="Footer Char"/>
    <w:link w:val="Footer"/>
    <w:uiPriority w:val="99"/>
    <w:rsid w:val="004E1021"/>
    <w:rPr>
      <w:sz w:val="22"/>
      <w:szCs w:val="22"/>
      <w:lang w:eastAsia="en-US"/>
    </w:rPr>
  </w:style>
  <w:style w:type="paragraph" w:styleId="BodyText">
    <w:name w:val="Body Text"/>
    <w:basedOn w:val="Normal"/>
    <w:link w:val="BodyTextChar"/>
    <w:rsid w:val="00F74C89"/>
    <w:pPr>
      <w:spacing w:after="120" w:line="240" w:lineRule="auto"/>
    </w:pPr>
    <w:rPr>
      <w:rFonts w:ascii="Times New Roman" w:eastAsia="Times New Roman" w:hAnsi="Times New Roman"/>
      <w:sz w:val="24"/>
      <w:szCs w:val="24"/>
      <w:lang w:val="en-US"/>
    </w:rPr>
  </w:style>
  <w:style w:type="character" w:customStyle="1" w:styleId="BodyTextChar">
    <w:name w:val="Body Text Char"/>
    <w:link w:val="BodyText"/>
    <w:rsid w:val="00F74C89"/>
    <w:rPr>
      <w:rFonts w:ascii="Times New Roman" w:eastAsia="Times New Roman" w:hAnsi="Times New Roman"/>
      <w:sz w:val="24"/>
      <w:szCs w:val="24"/>
      <w:lang w:val="en-US" w:eastAsia="en-US"/>
    </w:rPr>
  </w:style>
  <w:style w:type="paragraph" w:styleId="BodyTextIndent">
    <w:name w:val="Body Text Indent"/>
    <w:basedOn w:val="Normal"/>
    <w:rsid w:val="00071EC2"/>
    <w:pPr>
      <w:spacing w:after="120"/>
      <w:ind w:left="360"/>
    </w:pPr>
  </w:style>
  <w:style w:type="character" w:customStyle="1" w:styleId="Heading2Char">
    <w:name w:val="Heading 2 Char"/>
    <w:basedOn w:val="DefaultParagraphFont"/>
    <w:link w:val="Heading2"/>
    <w:uiPriority w:val="9"/>
    <w:rsid w:val="00A54EAA"/>
    <w:rPr>
      <w:rFonts w:eastAsia="Times New Roman"/>
      <w:b/>
      <w:bCs/>
      <w:caps/>
      <w:sz w:val="32"/>
      <w:szCs w:val="26"/>
    </w:rPr>
  </w:style>
  <w:style w:type="character" w:customStyle="1" w:styleId="Heading3Char">
    <w:name w:val="Heading 3 Char"/>
    <w:basedOn w:val="DefaultParagraphFont"/>
    <w:link w:val="Heading3"/>
    <w:uiPriority w:val="9"/>
    <w:rsid w:val="00A54EAA"/>
    <w:rPr>
      <w:rFonts w:eastAsia="Times New Roman"/>
      <w:b/>
      <w:bCs/>
      <w:caps/>
      <w:color w:val="000000"/>
      <w:sz w:val="28"/>
      <w:szCs w:val="22"/>
    </w:rPr>
  </w:style>
  <w:style w:type="paragraph" w:customStyle="1" w:styleId="ParagraphExpl">
    <w:name w:val="ParagraphExpl"/>
    <w:basedOn w:val="Normal"/>
    <w:rsid w:val="00D427FB"/>
    <w:pPr>
      <w:tabs>
        <w:tab w:val="left" w:pos="1920"/>
      </w:tabs>
      <w:spacing w:before="60" w:after="60" w:line="240" w:lineRule="auto"/>
      <w:ind w:left="720" w:hanging="360"/>
      <w:jc w:val="both"/>
    </w:pPr>
    <w:rPr>
      <w:rFonts w:ascii="Futura Lt BT" w:eastAsia="Times New Roman" w:hAnsi="Futura Lt BT"/>
      <w:iCs/>
      <w:sz w:val="24"/>
      <w:szCs w:val="20"/>
      <w:lang w:val="en-US"/>
    </w:rPr>
  </w:style>
  <w:style w:type="paragraph" w:customStyle="1" w:styleId="ParaExplRin1">
    <w:name w:val="ParaExplRin1"/>
    <w:basedOn w:val="Normal"/>
    <w:rsid w:val="00D427FB"/>
    <w:pPr>
      <w:tabs>
        <w:tab w:val="num" w:pos="960"/>
      </w:tabs>
      <w:spacing w:before="60" w:after="60" w:line="240" w:lineRule="auto"/>
      <w:ind w:left="960" w:hanging="600"/>
      <w:jc w:val="both"/>
    </w:pPr>
    <w:rPr>
      <w:rFonts w:ascii="Futura Lt BT" w:eastAsia="Times New Roman" w:hAnsi="Futura Lt BT"/>
      <w:bCs/>
      <w:iCs/>
      <w:sz w:val="24"/>
      <w:szCs w:val="20"/>
      <w:lang w:val="en-US"/>
    </w:rPr>
  </w:style>
  <w:style w:type="character" w:customStyle="1" w:styleId="ListParagraphChar">
    <w:name w:val="List Paragraph Char"/>
    <w:basedOn w:val="DefaultParagraphFont"/>
    <w:link w:val="ListParagraph"/>
    <w:uiPriority w:val="99"/>
    <w:rsid w:val="00F31FD6"/>
    <w:rPr>
      <w:sz w:val="22"/>
      <w:szCs w:val="22"/>
      <w:lang w:val="id-ID"/>
    </w:rPr>
  </w:style>
  <w:style w:type="character" w:styleId="CommentReference">
    <w:name w:val="annotation reference"/>
    <w:uiPriority w:val="99"/>
    <w:semiHidden/>
    <w:unhideWhenUsed/>
    <w:rsid w:val="0053766C"/>
    <w:rPr>
      <w:sz w:val="16"/>
      <w:szCs w:val="16"/>
    </w:rPr>
  </w:style>
  <w:style w:type="paragraph" w:styleId="CommentText">
    <w:name w:val="annotation text"/>
    <w:basedOn w:val="Normal"/>
    <w:link w:val="CommentTextChar"/>
    <w:uiPriority w:val="99"/>
    <w:semiHidden/>
    <w:unhideWhenUsed/>
    <w:rsid w:val="0053766C"/>
    <w:pPr>
      <w:spacing w:line="240" w:lineRule="auto"/>
    </w:pPr>
    <w:rPr>
      <w:sz w:val="20"/>
      <w:szCs w:val="20"/>
    </w:rPr>
  </w:style>
  <w:style w:type="character" w:customStyle="1" w:styleId="CommentTextChar">
    <w:name w:val="Comment Text Char"/>
    <w:basedOn w:val="DefaultParagraphFont"/>
    <w:link w:val="CommentText"/>
    <w:uiPriority w:val="99"/>
    <w:semiHidden/>
    <w:rsid w:val="0053766C"/>
  </w:style>
  <w:style w:type="paragraph" w:customStyle="1" w:styleId="ParagraphStandard">
    <w:name w:val="ParagraphStandard"/>
    <w:basedOn w:val="BodyText"/>
    <w:rsid w:val="00DE50C4"/>
    <w:pPr>
      <w:tabs>
        <w:tab w:val="num" w:pos="1778"/>
        <w:tab w:val="left" w:pos="1920"/>
      </w:tabs>
      <w:spacing w:before="60" w:after="60"/>
      <w:ind w:left="1778" w:hanging="360"/>
      <w:jc w:val="both"/>
    </w:pPr>
    <w:rPr>
      <w:rFonts w:ascii="Futura Lt BT" w:hAnsi="Futura Lt BT"/>
      <w:b/>
      <w:bCs/>
      <w:i/>
      <w:iCs/>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09313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22</TotalTime>
  <Pages>9</Pages>
  <Words>1541</Words>
  <Characters>8787</Characters>
  <Application>Microsoft Office Word</Application>
  <DocSecurity>0</DocSecurity>
  <Lines>73</Lines>
  <Paragraphs>20</Paragraphs>
  <ScaleCrop>false</ScaleCrop>
  <HeadingPairs>
    <vt:vector size="2" baseType="variant">
      <vt:variant>
        <vt:lpstr>Title</vt:lpstr>
      </vt:variant>
      <vt:variant>
        <vt:i4>1</vt:i4>
      </vt:variant>
    </vt:vector>
  </HeadingPairs>
  <TitlesOfParts>
    <vt:vector size="1" baseType="lpstr">
      <vt:lpstr>LAMPIRAN B</vt:lpstr>
    </vt:vector>
  </TitlesOfParts>
  <Company>Toshiba</Company>
  <LinksUpToDate>false</LinksUpToDate>
  <CharactersWithSpaces>10308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LAMPIRAN B</dc:title>
  <dc:creator>ari</dc:creator>
  <cp:lastModifiedBy>Ahli Nujum</cp:lastModifiedBy>
  <cp:revision>8</cp:revision>
  <dcterms:created xsi:type="dcterms:W3CDTF">2014-09-16T17:41:00Z</dcterms:created>
  <dcterms:modified xsi:type="dcterms:W3CDTF">2015-02-05T08:54:00Z</dcterms:modified>
</cp:coreProperties>
</file>