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AF12A" w14:textId="77777777" w:rsidR="00462C70" w:rsidRPr="00CE3F05" w:rsidRDefault="00462C70" w:rsidP="00462C70">
      <w:pPr>
        <w:pStyle w:val="Default"/>
        <w:spacing w:before="120" w:line="360" w:lineRule="auto"/>
        <w:jc w:val="center"/>
        <w:rPr>
          <w:sz w:val="28"/>
          <w:szCs w:val="28"/>
          <w:lang w:val="en-US"/>
        </w:rPr>
      </w:pPr>
      <w:r w:rsidRPr="00CE3F05">
        <w:rPr>
          <w:b/>
          <w:bCs/>
          <w:sz w:val="28"/>
          <w:szCs w:val="28"/>
        </w:rPr>
        <w:t xml:space="preserve">KEBIJAKAN AKUNTANSI NO. </w:t>
      </w:r>
      <w:r w:rsidRPr="00CE3F05">
        <w:rPr>
          <w:b/>
          <w:bCs/>
          <w:sz w:val="28"/>
          <w:szCs w:val="28"/>
          <w:lang w:val="en-US"/>
        </w:rPr>
        <w:t>16</w:t>
      </w:r>
    </w:p>
    <w:p w14:paraId="4472860A" w14:textId="77777777" w:rsidR="00462C70" w:rsidRPr="00CE3F05" w:rsidRDefault="00026525" w:rsidP="00462C70">
      <w:pPr>
        <w:spacing w:after="0" w:line="360" w:lineRule="auto"/>
        <w:jc w:val="center"/>
        <w:rPr>
          <w:rFonts w:ascii="Tahoma" w:hAnsi="Tahoma" w:cs="Tahoma"/>
          <w:b/>
          <w:sz w:val="28"/>
          <w:szCs w:val="28"/>
        </w:rPr>
      </w:pPr>
      <w:r>
        <w:rPr>
          <w:rFonts w:ascii="Tahoma" w:hAnsi="Tahoma" w:cs="Tahoma"/>
          <w:b/>
          <w:bCs/>
          <w:sz w:val="28"/>
          <w:szCs w:val="28"/>
          <w:lang w:val="en-US"/>
        </w:rPr>
        <w:t xml:space="preserve">AKUNTANSI </w:t>
      </w:r>
      <w:r w:rsidR="00462C70" w:rsidRPr="00CE3F05">
        <w:rPr>
          <w:rFonts w:ascii="Tahoma" w:hAnsi="Tahoma" w:cs="Tahoma"/>
          <w:b/>
          <w:bCs/>
          <w:sz w:val="28"/>
          <w:szCs w:val="28"/>
          <w:lang w:val="en-US"/>
        </w:rPr>
        <w:t>PERSEDIAAN</w:t>
      </w:r>
    </w:p>
    <w:p w14:paraId="788D06CC" w14:textId="77777777" w:rsidR="00462C70" w:rsidRPr="00CE3F05" w:rsidRDefault="00462C70" w:rsidP="00462C70">
      <w:pPr>
        <w:pStyle w:val="Heading2"/>
        <w:spacing w:after="0"/>
        <w:rPr>
          <w:rFonts w:ascii="Tahoma" w:hAnsi="Tahoma" w:cs="Tahoma"/>
          <w:sz w:val="28"/>
          <w:szCs w:val="28"/>
          <w:lang w:val="en-US"/>
        </w:rPr>
      </w:pPr>
      <w:bookmarkStart w:id="0" w:name="_Toc391856019"/>
    </w:p>
    <w:bookmarkEnd w:id="0"/>
    <w:p w14:paraId="554AB6CB" w14:textId="77777777" w:rsidR="00462C70" w:rsidRPr="00026525" w:rsidRDefault="004A3EE2" w:rsidP="00026525">
      <w:pPr>
        <w:pStyle w:val="Heading2"/>
        <w:numPr>
          <w:ilvl w:val="0"/>
          <w:numId w:val="33"/>
        </w:numPr>
        <w:ind w:left="360" w:hanging="360"/>
        <w:rPr>
          <w:rFonts w:ascii="Tahoma" w:hAnsi="Tahoma" w:cs="Tahoma"/>
          <w:sz w:val="24"/>
          <w:szCs w:val="24"/>
        </w:rPr>
      </w:pPr>
      <w:r w:rsidRPr="00026525">
        <w:rPr>
          <w:rFonts w:ascii="Tahoma" w:hAnsi="Tahoma" w:cs="Tahoma"/>
          <w:sz w:val="24"/>
          <w:szCs w:val="24"/>
        </w:rPr>
        <w:t>UMUM</w:t>
      </w:r>
    </w:p>
    <w:p w14:paraId="2E537F29" w14:textId="77777777" w:rsidR="00462C70" w:rsidRPr="00026525" w:rsidRDefault="00462C70" w:rsidP="00026525">
      <w:pPr>
        <w:pStyle w:val="Heading3"/>
        <w:ind w:left="360"/>
        <w:rPr>
          <w:rFonts w:ascii="Tahoma" w:hAnsi="Tahoma" w:cs="Tahoma"/>
          <w:sz w:val="24"/>
          <w:szCs w:val="24"/>
          <w:lang w:val="en-US"/>
        </w:rPr>
      </w:pPr>
      <w:r w:rsidRPr="00026525">
        <w:rPr>
          <w:rFonts w:ascii="Tahoma" w:hAnsi="Tahoma" w:cs="Tahoma"/>
          <w:caps w:val="0"/>
          <w:sz w:val="24"/>
          <w:szCs w:val="24"/>
        </w:rPr>
        <w:t>T</w:t>
      </w:r>
      <w:r w:rsidR="00026525">
        <w:rPr>
          <w:rFonts w:ascii="Tahoma" w:hAnsi="Tahoma" w:cs="Tahoma"/>
          <w:caps w:val="0"/>
          <w:sz w:val="24"/>
          <w:szCs w:val="24"/>
          <w:lang w:val="en-US"/>
        </w:rPr>
        <w:t>ujuan</w:t>
      </w:r>
    </w:p>
    <w:p w14:paraId="54421392"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M</w:t>
      </w:r>
      <w:r w:rsidRPr="00CE3F05">
        <w:rPr>
          <w:rFonts w:ascii="Tahoma" w:hAnsi="Tahoma" w:cs="Tahoma"/>
          <w:color w:val="000000"/>
          <w:sz w:val="24"/>
          <w:szCs w:val="24"/>
        </w:rPr>
        <w:t>engatur perlakuan akuntansi persediaan yang dianggap perlu disajikan dalam laporan keuangan</w:t>
      </w:r>
      <w:r w:rsidRPr="00CE3F05">
        <w:rPr>
          <w:rFonts w:ascii="Tahoma" w:hAnsi="Tahoma" w:cs="Tahoma"/>
          <w:color w:val="000000"/>
          <w:sz w:val="24"/>
          <w:szCs w:val="24"/>
          <w:lang w:val="en-US"/>
        </w:rPr>
        <w:t>.</w:t>
      </w:r>
    </w:p>
    <w:p w14:paraId="05F5B36A" w14:textId="77777777" w:rsidR="00462C70" w:rsidRPr="005670DF" w:rsidRDefault="00462C70" w:rsidP="00026525">
      <w:pPr>
        <w:pStyle w:val="Heading3"/>
        <w:ind w:left="360"/>
        <w:rPr>
          <w:rFonts w:ascii="Tahoma" w:hAnsi="Tahoma" w:cs="Tahoma"/>
          <w:sz w:val="24"/>
          <w:szCs w:val="24"/>
          <w:lang w:val="en-US"/>
        </w:rPr>
      </w:pPr>
      <w:r w:rsidRPr="005670DF">
        <w:rPr>
          <w:rFonts w:ascii="Tahoma" w:hAnsi="Tahoma" w:cs="Tahoma"/>
          <w:caps w:val="0"/>
          <w:sz w:val="24"/>
          <w:szCs w:val="24"/>
          <w:lang w:val="en-US"/>
        </w:rPr>
        <w:t>R</w:t>
      </w:r>
      <w:r w:rsidR="00026525" w:rsidRPr="005670DF">
        <w:rPr>
          <w:rFonts w:ascii="Tahoma" w:hAnsi="Tahoma" w:cs="Tahoma"/>
          <w:caps w:val="0"/>
          <w:sz w:val="24"/>
          <w:szCs w:val="24"/>
          <w:lang w:val="en-US"/>
        </w:rPr>
        <w:t>uang Lingkup</w:t>
      </w:r>
    </w:p>
    <w:p w14:paraId="3DF0A826"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Kebijakan ini diterapkan dalam akuntansi persediaan yang disusun dan disajikan dengan menggunakan akuntansi berbasis akrual.</w:t>
      </w:r>
    </w:p>
    <w:p w14:paraId="546F8DF3" w14:textId="77777777" w:rsidR="00462C70" w:rsidRPr="004A3EE2"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 xml:space="preserve">Pernyataan kebijakan ini berlaku untuk entitas akuntansi/pelaporan Pemerintah </w:t>
      </w:r>
      <w:r w:rsidR="004A3EE2" w:rsidRPr="00026525">
        <w:rPr>
          <w:rFonts w:ascii="Tahoma" w:hAnsi="Tahoma" w:cs="Tahoma"/>
          <w:color w:val="000000"/>
          <w:sz w:val="24"/>
          <w:szCs w:val="24"/>
          <w:lang w:val="en-US"/>
        </w:rPr>
        <w:t>Kota Dumai</w:t>
      </w:r>
      <w:r w:rsidRPr="00026525">
        <w:rPr>
          <w:rFonts w:ascii="Tahoma" w:hAnsi="Tahoma" w:cs="Tahoma"/>
          <w:color w:val="000000"/>
          <w:sz w:val="24"/>
          <w:szCs w:val="24"/>
          <w:lang w:val="en-US"/>
        </w:rPr>
        <w:t>,</w:t>
      </w:r>
      <w:r w:rsidRPr="00CE3F05">
        <w:rPr>
          <w:rFonts w:ascii="Tahoma" w:hAnsi="Tahoma" w:cs="Tahoma"/>
          <w:color w:val="000000"/>
          <w:sz w:val="24"/>
          <w:szCs w:val="24"/>
          <w:lang w:val="en-US"/>
        </w:rPr>
        <w:t xml:space="preserve"> yang memperoleh anggaran berdasarkan APBD, tidak termasuk perusahaan daerah</w:t>
      </w:r>
      <w:r w:rsidR="004A3EE2" w:rsidRPr="00026525">
        <w:rPr>
          <w:rFonts w:ascii="Tahoma" w:hAnsi="Tahoma" w:cs="Tahoma"/>
          <w:color w:val="000000"/>
          <w:sz w:val="24"/>
          <w:szCs w:val="24"/>
          <w:lang w:val="en-US"/>
        </w:rPr>
        <w:t>.</w:t>
      </w:r>
    </w:p>
    <w:p w14:paraId="56A57C71" w14:textId="77777777" w:rsidR="004A3EE2" w:rsidRPr="00026525" w:rsidRDefault="004A3EE2"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026525">
        <w:rPr>
          <w:rFonts w:ascii="Tahoma" w:hAnsi="Tahoma" w:cs="Tahoma"/>
          <w:color w:val="000000"/>
          <w:sz w:val="24"/>
          <w:szCs w:val="24"/>
          <w:lang w:val="en-US"/>
        </w:rPr>
        <w:t>Kebijakan ini mengatur perlakuan akuntansi piutang Pemerintah Kota Dumai yang meliputi definisi, pengakuan, pengukuran, penyajian dan pengungkapannya.</w:t>
      </w:r>
    </w:p>
    <w:p w14:paraId="25A3DABC" w14:textId="77777777" w:rsidR="00462C70" w:rsidRPr="00CE3F05" w:rsidRDefault="00462C70" w:rsidP="00026525">
      <w:pPr>
        <w:pStyle w:val="Heading3"/>
        <w:ind w:left="360"/>
        <w:rPr>
          <w:rFonts w:ascii="Tahoma" w:hAnsi="Tahoma" w:cs="Tahoma"/>
          <w:lang w:val="en-US"/>
        </w:rPr>
      </w:pPr>
      <w:r w:rsidRPr="00CE3F05">
        <w:rPr>
          <w:rFonts w:ascii="Tahoma" w:hAnsi="Tahoma" w:cs="Tahoma"/>
          <w:caps w:val="0"/>
        </w:rPr>
        <w:t>D</w:t>
      </w:r>
      <w:r w:rsidR="00026525">
        <w:rPr>
          <w:rFonts w:ascii="Tahoma" w:hAnsi="Tahoma" w:cs="Tahoma"/>
          <w:caps w:val="0"/>
          <w:lang w:val="en-US"/>
        </w:rPr>
        <w:t>efinisi</w:t>
      </w:r>
      <w:r w:rsidRPr="00CE3F05">
        <w:rPr>
          <w:rFonts w:ascii="Tahoma" w:hAnsi="Tahoma" w:cs="Tahoma"/>
          <w:caps w:val="0"/>
          <w:lang w:val="en-US"/>
        </w:rPr>
        <w:t xml:space="preserve"> </w:t>
      </w:r>
    </w:p>
    <w:p w14:paraId="1A0B366A"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8141DC">
        <w:rPr>
          <w:rFonts w:ascii="Tahoma" w:hAnsi="Tahoma" w:cs="Tahoma"/>
          <w:color w:val="000000"/>
          <w:sz w:val="24"/>
          <w:szCs w:val="24"/>
          <w:lang w:val="en-US"/>
        </w:rPr>
        <w:t>Persediaan</w:t>
      </w:r>
      <w:r w:rsidRPr="00CE3F05">
        <w:rPr>
          <w:rFonts w:ascii="Tahoma" w:hAnsi="Tahoma" w:cs="Tahoma"/>
          <w:color w:val="000000"/>
          <w:sz w:val="24"/>
          <w:szCs w:val="24"/>
          <w:lang w:val="en-US"/>
        </w:rPr>
        <w:t xml:space="preserve"> adalah aset lancar dalam bentuk barang atau perlengkapan yang dimaksudkan untuk mendukung kegiatan operasional pemerintah daerah, dan barang-barang yang dimaksudkan untuk dijual da</w:t>
      </w:r>
      <w:bookmarkStart w:id="1" w:name="_GoBack"/>
      <w:bookmarkEnd w:id="1"/>
      <w:r w:rsidRPr="00CE3F05">
        <w:rPr>
          <w:rFonts w:ascii="Tahoma" w:hAnsi="Tahoma" w:cs="Tahoma"/>
          <w:color w:val="000000"/>
          <w:sz w:val="24"/>
          <w:szCs w:val="24"/>
          <w:lang w:val="en-US"/>
        </w:rPr>
        <w:t xml:space="preserve">n/atau diserahkan dalam rangka pelayanan kepada masyarakat. </w:t>
      </w:r>
    </w:p>
    <w:p w14:paraId="3B334B5D"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265010">
        <w:rPr>
          <w:rFonts w:ascii="Tahoma" w:hAnsi="Tahoma" w:cs="Tahoma"/>
          <w:color w:val="000000"/>
          <w:sz w:val="24"/>
          <w:szCs w:val="24"/>
          <w:lang w:val="en-US"/>
        </w:rPr>
        <w:t>Persediaan merupakan aset yang berwujud</w:t>
      </w:r>
      <w:r w:rsidRPr="00CE3F05">
        <w:rPr>
          <w:rFonts w:ascii="Tahoma" w:hAnsi="Tahoma" w:cs="Tahoma"/>
          <w:color w:val="000000"/>
          <w:sz w:val="24"/>
          <w:szCs w:val="24"/>
          <w:lang w:val="en-US"/>
        </w:rPr>
        <w:t xml:space="preserve"> yang berupa:</w:t>
      </w:r>
    </w:p>
    <w:p w14:paraId="39DEF3DF" w14:textId="77777777" w:rsidR="00462C70" w:rsidRPr="00CE3F05" w:rsidRDefault="00462C70" w:rsidP="00026525">
      <w:pPr>
        <w:numPr>
          <w:ilvl w:val="0"/>
          <w:numId w:val="25"/>
        </w:numPr>
        <w:tabs>
          <w:tab w:val="clear" w:pos="363"/>
        </w:tabs>
        <w:autoSpaceDE w:val="0"/>
        <w:autoSpaceDN w:val="0"/>
        <w:adjustRightInd w:val="0"/>
        <w:spacing w:after="0" w:line="360" w:lineRule="auto"/>
        <w:ind w:left="1080" w:hanging="360"/>
        <w:jc w:val="both"/>
        <w:rPr>
          <w:rFonts w:ascii="Tahoma" w:hAnsi="Tahoma" w:cs="Tahoma"/>
          <w:bCs/>
          <w:iCs/>
          <w:color w:val="000000"/>
          <w:sz w:val="24"/>
          <w:szCs w:val="24"/>
          <w:lang w:val="fi-FI"/>
        </w:rPr>
      </w:pPr>
      <w:r w:rsidRPr="00CE3F05">
        <w:rPr>
          <w:rFonts w:ascii="Tahoma" w:hAnsi="Tahoma" w:cs="Tahoma"/>
          <w:bCs/>
          <w:iCs/>
          <w:color w:val="000000"/>
          <w:sz w:val="24"/>
          <w:szCs w:val="24"/>
          <w:lang w:val="fi-FI"/>
        </w:rPr>
        <w:t>Barang atau perlengkapan (</w:t>
      </w:r>
      <w:r w:rsidRPr="00CE3F05">
        <w:rPr>
          <w:rFonts w:ascii="Tahoma" w:hAnsi="Tahoma" w:cs="Tahoma"/>
          <w:bCs/>
          <w:i/>
          <w:iCs/>
          <w:color w:val="000000"/>
          <w:sz w:val="24"/>
          <w:szCs w:val="24"/>
          <w:lang w:val="fi-FI"/>
        </w:rPr>
        <w:t>supplies</w:t>
      </w:r>
      <w:r w:rsidRPr="00CE3F05">
        <w:rPr>
          <w:rFonts w:ascii="Tahoma" w:hAnsi="Tahoma" w:cs="Tahoma"/>
          <w:bCs/>
          <w:iCs/>
          <w:color w:val="000000"/>
          <w:sz w:val="24"/>
          <w:szCs w:val="24"/>
          <w:lang w:val="fi-FI"/>
        </w:rPr>
        <w:t>) yang digunakan dalam rangka kegiatan operasional Pemerintah Daerah;</w:t>
      </w:r>
    </w:p>
    <w:p w14:paraId="393E779F" w14:textId="5C5985FD" w:rsidR="00462C70" w:rsidRDefault="00462C70" w:rsidP="00026525">
      <w:pPr>
        <w:numPr>
          <w:ilvl w:val="0"/>
          <w:numId w:val="25"/>
        </w:numPr>
        <w:tabs>
          <w:tab w:val="clear" w:pos="363"/>
        </w:tabs>
        <w:autoSpaceDE w:val="0"/>
        <w:autoSpaceDN w:val="0"/>
        <w:adjustRightInd w:val="0"/>
        <w:spacing w:after="0" w:line="360" w:lineRule="auto"/>
        <w:ind w:left="1080" w:hanging="360"/>
        <w:jc w:val="both"/>
        <w:rPr>
          <w:rFonts w:ascii="Tahoma" w:hAnsi="Tahoma" w:cs="Tahoma"/>
          <w:bCs/>
          <w:iCs/>
          <w:color w:val="000000"/>
          <w:sz w:val="24"/>
          <w:szCs w:val="24"/>
          <w:lang w:val="fi-FI"/>
        </w:rPr>
      </w:pPr>
      <w:r w:rsidRPr="00CE3F05">
        <w:rPr>
          <w:rFonts w:ascii="Tahoma" w:hAnsi="Tahoma" w:cs="Tahoma"/>
          <w:bCs/>
          <w:iCs/>
          <w:color w:val="000000"/>
          <w:sz w:val="24"/>
          <w:szCs w:val="24"/>
          <w:lang w:val="fi-FI"/>
        </w:rPr>
        <w:t>Bahan atau perlengkapan (</w:t>
      </w:r>
      <w:r w:rsidRPr="00CE3F05">
        <w:rPr>
          <w:rFonts w:ascii="Tahoma" w:hAnsi="Tahoma" w:cs="Tahoma"/>
          <w:bCs/>
          <w:i/>
          <w:iCs/>
          <w:color w:val="000000"/>
          <w:sz w:val="24"/>
          <w:szCs w:val="24"/>
          <w:lang w:val="fi-FI"/>
        </w:rPr>
        <w:t>supplies</w:t>
      </w:r>
      <w:r w:rsidRPr="00CE3F05">
        <w:rPr>
          <w:rFonts w:ascii="Tahoma" w:hAnsi="Tahoma" w:cs="Tahoma"/>
          <w:bCs/>
          <w:iCs/>
          <w:color w:val="000000"/>
          <w:sz w:val="24"/>
          <w:szCs w:val="24"/>
          <w:lang w:val="fi-FI"/>
        </w:rPr>
        <w:t>) yang digunakan dalam proses produksi;</w:t>
      </w:r>
    </w:p>
    <w:p w14:paraId="717627A1" w14:textId="3E20511A" w:rsidR="0073654A" w:rsidRDefault="0073654A" w:rsidP="00977CA1">
      <w:pPr>
        <w:autoSpaceDE w:val="0"/>
        <w:autoSpaceDN w:val="0"/>
        <w:adjustRightInd w:val="0"/>
        <w:spacing w:after="0" w:line="360" w:lineRule="auto"/>
        <w:jc w:val="both"/>
        <w:rPr>
          <w:rFonts w:ascii="Tahoma" w:hAnsi="Tahoma" w:cs="Tahoma"/>
          <w:bCs/>
          <w:iCs/>
          <w:color w:val="000000"/>
          <w:sz w:val="24"/>
          <w:szCs w:val="24"/>
          <w:lang w:val="fi-FI"/>
        </w:rPr>
      </w:pPr>
    </w:p>
    <w:p w14:paraId="78D41FEB" w14:textId="77777777" w:rsidR="00977CA1" w:rsidRPr="0073654A" w:rsidRDefault="00977CA1" w:rsidP="0073654A">
      <w:pPr>
        <w:jc w:val="right"/>
        <w:rPr>
          <w:rFonts w:ascii="Tahoma" w:hAnsi="Tahoma" w:cs="Tahoma"/>
          <w:sz w:val="24"/>
          <w:szCs w:val="24"/>
          <w:lang w:val="fi-FI"/>
        </w:rPr>
      </w:pPr>
    </w:p>
    <w:p w14:paraId="2C7FDEC9" w14:textId="77777777" w:rsidR="00462C70" w:rsidRPr="00CE3F05" w:rsidRDefault="00462C70" w:rsidP="00026525">
      <w:pPr>
        <w:numPr>
          <w:ilvl w:val="0"/>
          <w:numId w:val="25"/>
        </w:numPr>
        <w:tabs>
          <w:tab w:val="clear" w:pos="363"/>
        </w:tabs>
        <w:autoSpaceDE w:val="0"/>
        <w:autoSpaceDN w:val="0"/>
        <w:adjustRightInd w:val="0"/>
        <w:spacing w:after="0" w:line="360" w:lineRule="auto"/>
        <w:ind w:left="1080" w:hanging="360"/>
        <w:jc w:val="both"/>
        <w:rPr>
          <w:rFonts w:ascii="Tahoma" w:hAnsi="Tahoma" w:cs="Tahoma"/>
          <w:bCs/>
          <w:iCs/>
          <w:color w:val="000000"/>
          <w:sz w:val="24"/>
          <w:szCs w:val="24"/>
          <w:lang w:val="sv-SE"/>
        </w:rPr>
      </w:pPr>
      <w:r w:rsidRPr="00CE3F05">
        <w:rPr>
          <w:rFonts w:ascii="Tahoma" w:hAnsi="Tahoma" w:cs="Tahoma"/>
          <w:bCs/>
          <w:iCs/>
          <w:color w:val="000000"/>
          <w:sz w:val="24"/>
          <w:szCs w:val="24"/>
          <w:lang w:val="sv-SE"/>
        </w:rPr>
        <w:lastRenderedPageBreak/>
        <w:t>Barang dalam proses produksi yang dimaksudkan untuk dijual atau diserahkan kepada masyarakat;</w:t>
      </w:r>
    </w:p>
    <w:p w14:paraId="40929E8F" w14:textId="77777777" w:rsidR="00462C70" w:rsidRPr="00CE3F05" w:rsidRDefault="00462C70" w:rsidP="00026525">
      <w:pPr>
        <w:numPr>
          <w:ilvl w:val="0"/>
          <w:numId w:val="25"/>
        </w:numPr>
        <w:tabs>
          <w:tab w:val="clear" w:pos="363"/>
        </w:tabs>
        <w:autoSpaceDE w:val="0"/>
        <w:autoSpaceDN w:val="0"/>
        <w:adjustRightInd w:val="0"/>
        <w:spacing w:line="360" w:lineRule="auto"/>
        <w:ind w:left="1080" w:hanging="360"/>
        <w:jc w:val="both"/>
        <w:rPr>
          <w:rFonts w:ascii="Tahoma" w:hAnsi="Tahoma" w:cs="Tahoma"/>
          <w:bCs/>
          <w:iCs/>
          <w:color w:val="000000"/>
          <w:sz w:val="24"/>
          <w:szCs w:val="24"/>
          <w:lang w:val="sv-SE"/>
        </w:rPr>
      </w:pPr>
      <w:r w:rsidRPr="00CE3F05">
        <w:rPr>
          <w:rFonts w:ascii="Tahoma" w:hAnsi="Tahoma" w:cs="Tahoma"/>
          <w:bCs/>
          <w:iCs/>
          <w:color w:val="000000"/>
          <w:sz w:val="24"/>
          <w:szCs w:val="24"/>
          <w:lang w:val="sv-SE"/>
        </w:rPr>
        <w:t>Barang yang disimpan untuk dijual atau diserahkan kepada masyarakat dalam rangka kegiatan pemerintahan.</w:t>
      </w:r>
    </w:p>
    <w:p w14:paraId="53D9B01C"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Persediaan mencakup barang atau perlengkapan yang dibeli dan disimpan untuk digunakan, misalnya barang habis pakai seperti alat tulis kantor, barang tak habis pakai seperti komponen peralatan dan pipa, dan barang bekas pakai seperti komponen bekas.</w:t>
      </w:r>
    </w:p>
    <w:p w14:paraId="61460C0B"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Untuk barang yang diproduksi sendiri, persediaan juga meliputi barang yang digunakan dalam proses produksi seperti bahan baku pembuatan alat-alat pertanian.</w:t>
      </w:r>
    </w:p>
    <w:p w14:paraId="5748F516"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Barang hasil proses produksi yang belum selesai dicatat sebagai persediaan, contohnya alat-alat pertanian setengah jadi.</w:t>
      </w:r>
    </w:p>
    <w:p w14:paraId="24EF26D5" w14:textId="77777777" w:rsidR="00462C70" w:rsidRPr="00CE3F05"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Persediaan meliputi:</w:t>
      </w:r>
    </w:p>
    <w:p w14:paraId="05B18B0E"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Barang konsumsi;</w:t>
      </w:r>
    </w:p>
    <w:p w14:paraId="07304B1E"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Barang pakai habis;</w:t>
      </w:r>
    </w:p>
    <w:p w14:paraId="62BE65C2"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Barang cetakan;</w:t>
      </w:r>
    </w:p>
    <w:p w14:paraId="3D52B598"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Perangko dan materai;</w:t>
      </w:r>
    </w:p>
    <w:p w14:paraId="290D5433"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Obat-obatan dan bahan farmasi;</w:t>
      </w:r>
    </w:p>
    <w:p w14:paraId="7F63E30B"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Amunisi;</w:t>
      </w:r>
    </w:p>
    <w:p w14:paraId="360A17E1"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Bahan untuk pemeliharaan;</w:t>
      </w:r>
    </w:p>
    <w:p w14:paraId="3C42E862"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Suku cadang;</w:t>
      </w:r>
    </w:p>
    <w:p w14:paraId="6DD9C2AD"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Persediaan untuk tujuan strategis</w:t>
      </w:r>
      <w:r w:rsidRPr="00CE3F05">
        <w:rPr>
          <w:rFonts w:ascii="Tahoma" w:hAnsi="Tahoma" w:cs="Tahoma"/>
          <w:color w:val="000000"/>
          <w:sz w:val="24"/>
          <w:szCs w:val="24"/>
          <w:lang w:val="sv-SE"/>
        </w:rPr>
        <w:t xml:space="preserve"> seperti cadangan energi (misalnya minyak) </w:t>
      </w:r>
      <w:r w:rsidRPr="00CE3F05">
        <w:rPr>
          <w:rFonts w:ascii="Tahoma" w:hAnsi="Tahoma" w:cs="Tahoma"/>
          <w:color w:val="000000"/>
          <w:sz w:val="24"/>
          <w:szCs w:val="24"/>
        </w:rPr>
        <w:t>/berjaga-jaga</w:t>
      </w:r>
      <w:r w:rsidR="004D59F8">
        <w:rPr>
          <w:rFonts w:ascii="Tahoma" w:hAnsi="Tahoma" w:cs="Tahoma"/>
          <w:color w:val="000000"/>
          <w:sz w:val="24"/>
          <w:szCs w:val="24"/>
          <w:lang w:val="en-US"/>
        </w:rPr>
        <w:t xml:space="preserve"> </w:t>
      </w:r>
      <w:r w:rsidRPr="00CE3F05">
        <w:rPr>
          <w:rFonts w:ascii="Tahoma" w:hAnsi="Tahoma" w:cs="Tahoma"/>
          <w:color w:val="000000"/>
          <w:sz w:val="24"/>
          <w:szCs w:val="24"/>
          <w:lang w:val="sv-SE"/>
        </w:rPr>
        <w:t>seperti cadangan pangan (misalnya beras)</w:t>
      </w:r>
      <w:r w:rsidRPr="00CE3F05">
        <w:rPr>
          <w:rFonts w:ascii="Tahoma" w:hAnsi="Tahoma" w:cs="Tahoma"/>
          <w:color w:val="000000"/>
          <w:sz w:val="24"/>
          <w:szCs w:val="24"/>
        </w:rPr>
        <w:t>;</w:t>
      </w:r>
    </w:p>
    <w:p w14:paraId="560E6733"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Pita cukai dan leges;</w:t>
      </w:r>
    </w:p>
    <w:p w14:paraId="0199EF37"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Bahan baku ;</w:t>
      </w:r>
    </w:p>
    <w:p w14:paraId="097AC2BD" w14:textId="164A58BB" w:rsidR="00462C70"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t>Barang dalam proses/setengah jadi;</w:t>
      </w:r>
    </w:p>
    <w:p w14:paraId="3D3AAA71" w14:textId="77777777" w:rsidR="00977CA1" w:rsidRPr="00CE3F05" w:rsidRDefault="00977CA1" w:rsidP="00977CA1">
      <w:pPr>
        <w:autoSpaceDE w:val="0"/>
        <w:autoSpaceDN w:val="0"/>
        <w:adjustRightInd w:val="0"/>
        <w:spacing w:after="0" w:line="360" w:lineRule="auto"/>
        <w:jc w:val="both"/>
        <w:rPr>
          <w:rFonts w:ascii="Tahoma" w:hAnsi="Tahoma" w:cs="Tahoma"/>
          <w:color w:val="000000"/>
          <w:sz w:val="24"/>
          <w:szCs w:val="24"/>
        </w:rPr>
      </w:pPr>
    </w:p>
    <w:p w14:paraId="458D7127" w14:textId="77777777" w:rsidR="00462C70" w:rsidRPr="00CE3F05" w:rsidRDefault="00462C70" w:rsidP="00026525">
      <w:pPr>
        <w:numPr>
          <w:ilvl w:val="0"/>
          <w:numId w:val="26"/>
        </w:numPr>
        <w:autoSpaceDE w:val="0"/>
        <w:autoSpaceDN w:val="0"/>
        <w:adjustRightInd w:val="0"/>
        <w:spacing w:after="0" w:line="360" w:lineRule="auto"/>
        <w:ind w:left="1080"/>
        <w:jc w:val="both"/>
        <w:rPr>
          <w:rFonts w:ascii="Tahoma" w:hAnsi="Tahoma" w:cs="Tahoma"/>
          <w:color w:val="000000"/>
          <w:sz w:val="24"/>
          <w:szCs w:val="24"/>
        </w:rPr>
      </w:pPr>
      <w:r w:rsidRPr="00CE3F05">
        <w:rPr>
          <w:rFonts w:ascii="Tahoma" w:hAnsi="Tahoma" w:cs="Tahoma"/>
          <w:color w:val="000000"/>
          <w:sz w:val="24"/>
          <w:szCs w:val="24"/>
        </w:rPr>
        <w:lastRenderedPageBreak/>
        <w:t>Tanah/bangunan/barang lainnya untuk dijual atau diserahkan kepada masyarakat;</w:t>
      </w:r>
    </w:p>
    <w:p w14:paraId="5E3AB5C0" w14:textId="77777777" w:rsidR="00462C70" w:rsidRPr="00CE3F05" w:rsidRDefault="00462C70" w:rsidP="00026525">
      <w:pPr>
        <w:pStyle w:val="ListParagraph"/>
        <w:widowControl w:val="0"/>
        <w:numPr>
          <w:ilvl w:val="0"/>
          <w:numId w:val="26"/>
        </w:numPr>
        <w:autoSpaceDE w:val="0"/>
        <w:autoSpaceDN w:val="0"/>
        <w:adjustRightInd w:val="0"/>
        <w:spacing w:after="240" w:line="360" w:lineRule="auto"/>
        <w:ind w:left="1080"/>
        <w:contextualSpacing w:val="0"/>
        <w:jc w:val="both"/>
        <w:rPr>
          <w:rFonts w:ascii="Tahoma" w:hAnsi="Tahoma" w:cs="Tahoma"/>
          <w:color w:val="000000"/>
          <w:sz w:val="24"/>
          <w:szCs w:val="24"/>
        </w:rPr>
      </w:pPr>
      <w:r w:rsidRPr="00CE3F05">
        <w:rPr>
          <w:rFonts w:ascii="Tahoma" w:hAnsi="Tahoma" w:cs="Tahoma"/>
          <w:color w:val="000000"/>
          <w:sz w:val="24"/>
          <w:szCs w:val="24"/>
        </w:rPr>
        <w:t>Hewan dan tanaman, untuk dijual atau diserahkan kepada masyarakat</w:t>
      </w:r>
      <w:r w:rsidRPr="00CE3F05">
        <w:rPr>
          <w:rFonts w:ascii="Tahoma" w:hAnsi="Tahoma" w:cs="Tahoma"/>
          <w:color w:val="000000"/>
          <w:sz w:val="24"/>
          <w:szCs w:val="24"/>
          <w:lang w:val="sv-SE"/>
        </w:rPr>
        <w:t>antara lain berupa sapi, kuda, ikan, benih padi, dan bibit tanaman</w:t>
      </w:r>
      <w:r w:rsidRPr="00CE3F05">
        <w:rPr>
          <w:rFonts w:ascii="Tahoma" w:hAnsi="Tahoma" w:cs="Tahoma"/>
          <w:color w:val="000000"/>
          <w:sz w:val="24"/>
          <w:szCs w:val="24"/>
        </w:rPr>
        <w:t>.</w:t>
      </w:r>
    </w:p>
    <w:p w14:paraId="0D5B8156" w14:textId="77777777" w:rsidR="00462C70" w:rsidRPr="00026525" w:rsidRDefault="00462C70" w:rsidP="00026525">
      <w:pPr>
        <w:pStyle w:val="Heading2"/>
        <w:numPr>
          <w:ilvl w:val="0"/>
          <w:numId w:val="33"/>
        </w:numPr>
        <w:ind w:left="360" w:hanging="360"/>
        <w:rPr>
          <w:rFonts w:ascii="Tahoma" w:hAnsi="Tahoma" w:cs="Tahoma"/>
          <w:sz w:val="24"/>
          <w:szCs w:val="24"/>
        </w:rPr>
      </w:pPr>
      <w:r w:rsidRPr="00026525">
        <w:rPr>
          <w:rFonts w:ascii="Tahoma" w:hAnsi="Tahoma" w:cs="Tahoma"/>
          <w:sz w:val="24"/>
          <w:szCs w:val="24"/>
        </w:rPr>
        <w:t>PENGAKUAN PERSEDIAAN</w:t>
      </w:r>
    </w:p>
    <w:p w14:paraId="0A7D7A04" w14:textId="596CC7FA" w:rsidR="00462C70" w:rsidRPr="00CE3F05" w:rsidRDefault="00977CA1"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Pr>
          <w:rFonts w:ascii="Tahoma" w:hAnsi="Tahoma" w:cs="Tahoma"/>
          <w:color w:val="000000"/>
          <w:sz w:val="24"/>
          <w:szCs w:val="24"/>
          <w:lang w:val="en-US"/>
        </w:rPr>
        <w:t>Persediaan diakui pada akhir periode akuntansi, berdasarkan hasil inventarisasi fisik, tidak termasuk persediaan dalam kondisi rusak atau usang.</w:t>
      </w:r>
    </w:p>
    <w:p w14:paraId="6215310A" w14:textId="77777777" w:rsidR="00462C70" w:rsidRPr="009B41E3" w:rsidRDefault="00462C70" w:rsidP="00026525">
      <w:pPr>
        <w:pStyle w:val="Heading2"/>
        <w:numPr>
          <w:ilvl w:val="0"/>
          <w:numId w:val="33"/>
        </w:numPr>
        <w:ind w:left="360" w:hanging="360"/>
        <w:rPr>
          <w:rFonts w:ascii="Tahoma" w:hAnsi="Tahoma" w:cs="Tahoma"/>
          <w:sz w:val="24"/>
          <w:szCs w:val="24"/>
          <w:highlight w:val="yellow"/>
        </w:rPr>
      </w:pPr>
      <w:r w:rsidRPr="009B41E3">
        <w:rPr>
          <w:rFonts w:ascii="Tahoma" w:hAnsi="Tahoma" w:cs="Tahoma"/>
          <w:sz w:val="24"/>
          <w:szCs w:val="24"/>
          <w:highlight w:val="yellow"/>
        </w:rPr>
        <w:t>PENGUKURAN PERSEDIAAN</w:t>
      </w:r>
    </w:p>
    <w:p w14:paraId="491C2D74" w14:textId="2EC714DF" w:rsidR="00462C70" w:rsidRDefault="00977CA1" w:rsidP="00A00C6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Pr>
          <w:rFonts w:ascii="Tahoma" w:hAnsi="Tahoma" w:cs="Tahoma"/>
          <w:color w:val="000000"/>
          <w:sz w:val="24"/>
          <w:szCs w:val="24"/>
          <w:lang w:val="en-US"/>
        </w:rPr>
        <w:t>Metode pencatatan persediaan dilakukan secara periodik, maka pengukuran persediaan pada saat periode penyusunan laporan keuangan dilakukan berdasarkan hasil inventarisasi dengan menggunakan harga pembelian terakhir / harga pokok produksi terakhir/nilai wajar.</w:t>
      </w:r>
    </w:p>
    <w:p w14:paraId="267876DF" w14:textId="77777777" w:rsidR="00977CA1" w:rsidRPr="00977CA1" w:rsidRDefault="00977CA1" w:rsidP="00977CA1">
      <w:pPr>
        <w:widowControl w:val="0"/>
        <w:autoSpaceDE w:val="0"/>
        <w:autoSpaceDN w:val="0"/>
        <w:adjustRightInd w:val="0"/>
        <w:spacing w:after="0" w:line="360" w:lineRule="auto"/>
        <w:ind w:left="720"/>
        <w:jc w:val="both"/>
        <w:rPr>
          <w:rFonts w:ascii="Tahoma" w:hAnsi="Tahoma" w:cs="Tahoma"/>
          <w:color w:val="000000"/>
          <w:sz w:val="24"/>
          <w:szCs w:val="24"/>
          <w:lang w:val="en-US"/>
        </w:rPr>
      </w:pPr>
    </w:p>
    <w:p w14:paraId="7F0A8CCF" w14:textId="77777777" w:rsidR="00462C70" w:rsidRPr="00026525" w:rsidRDefault="00462C70" w:rsidP="00026525">
      <w:pPr>
        <w:pStyle w:val="Heading2"/>
        <w:numPr>
          <w:ilvl w:val="0"/>
          <w:numId w:val="33"/>
        </w:numPr>
        <w:ind w:left="360" w:hanging="360"/>
        <w:rPr>
          <w:rFonts w:ascii="Tahoma" w:hAnsi="Tahoma" w:cs="Tahoma"/>
          <w:sz w:val="24"/>
          <w:szCs w:val="24"/>
        </w:rPr>
      </w:pPr>
      <w:bookmarkStart w:id="2" w:name="_Toc391856055"/>
      <w:r w:rsidRPr="00026525">
        <w:rPr>
          <w:rFonts w:ascii="Tahoma" w:hAnsi="Tahoma" w:cs="Tahoma"/>
          <w:sz w:val="24"/>
          <w:szCs w:val="24"/>
        </w:rPr>
        <w:t>PENYAJIAN DAN PENGUNGKAPAN PERSEDIAAN</w:t>
      </w:r>
      <w:bookmarkEnd w:id="2"/>
    </w:p>
    <w:p w14:paraId="52C8EB71" w14:textId="2C748C71" w:rsidR="00462C70" w:rsidRDefault="00462C70" w:rsidP="00026525">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lang w:val="en-US"/>
        </w:rPr>
      </w:pPr>
      <w:r w:rsidRPr="00CE3F05">
        <w:rPr>
          <w:rFonts w:ascii="Tahoma" w:hAnsi="Tahoma" w:cs="Tahoma"/>
          <w:color w:val="000000"/>
          <w:sz w:val="24"/>
          <w:szCs w:val="24"/>
          <w:lang w:val="en-US"/>
        </w:rPr>
        <w:t xml:space="preserve">Persediaan disajikan </w:t>
      </w:r>
      <w:r w:rsidR="00977CA1">
        <w:rPr>
          <w:rFonts w:ascii="Tahoma" w:hAnsi="Tahoma" w:cs="Tahoma"/>
          <w:color w:val="000000"/>
          <w:sz w:val="24"/>
          <w:szCs w:val="24"/>
          <w:lang w:val="en-US"/>
        </w:rPr>
        <w:t>sebesar:</w:t>
      </w:r>
    </w:p>
    <w:p w14:paraId="0E3C8BDE" w14:textId="0FE55932" w:rsidR="00977CA1" w:rsidRDefault="00977CA1" w:rsidP="00977CA1">
      <w:pPr>
        <w:pStyle w:val="ListParagraph"/>
        <w:widowControl w:val="0"/>
        <w:numPr>
          <w:ilvl w:val="0"/>
          <w:numId w:val="34"/>
        </w:numPr>
        <w:autoSpaceDE w:val="0"/>
        <w:autoSpaceDN w:val="0"/>
        <w:adjustRightInd w:val="0"/>
        <w:spacing w:after="0" w:line="360" w:lineRule="auto"/>
        <w:jc w:val="both"/>
        <w:rPr>
          <w:rFonts w:ascii="Tahoma" w:hAnsi="Tahoma" w:cs="Tahoma"/>
          <w:color w:val="000000"/>
          <w:sz w:val="24"/>
          <w:szCs w:val="24"/>
          <w:lang w:val="en-US"/>
        </w:rPr>
      </w:pPr>
      <w:r>
        <w:rPr>
          <w:rFonts w:ascii="Tahoma" w:hAnsi="Tahoma" w:cs="Tahoma"/>
          <w:color w:val="000000"/>
          <w:sz w:val="24"/>
          <w:szCs w:val="24"/>
          <w:lang w:val="en-US"/>
        </w:rPr>
        <w:t>Biaya perolehan apabila diperoleh dengan pembelian. Biaya perolehan persediaan meliputi harga pembelian, biaya pengangkutan, biaya penanganan dan biaya lainnya yang secara la</w:t>
      </w:r>
      <w:r w:rsidR="0073654A">
        <w:rPr>
          <w:rFonts w:ascii="Tahoma" w:hAnsi="Tahoma" w:cs="Tahoma"/>
          <w:color w:val="000000"/>
          <w:sz w:val="24"/>
          <w:szCs w:val="24"/>
          <w:lang w:val="en-US"/>
        </w:rPr>
        <w:t>n</w:t>
      </w:r>
      <w:r>
        <w:rPr>
          <w:rFonts w:ascii="Tahoma" w:hAnsi="Tahoma" w:cs="Tahoma"/>
          <w:color w:val="000000"/>
          <w:sz w:val="24"/>
          <w:szCs w:val="24"/>
          <w:lang w:val="en-US"/>
        </w:rPr>
        <w:t>gsung dapat dibebankan pada perolehan persediaan. Potongan harga, rabat, dan lainnya yang serupa mengurangi biaya perolehan.</w:t>
      </w:r>
    </w:p>
    <w:p w14:paraId="5AE70804" w14:textId="71F4FFE2" w:rsidR="0073654A" w:rsidRDefault="0073654A" w:rsidP="0073654A">
      <w:pPr>
        <w:widowControl w:val="0"/>
        <w:autoSpaceDE w:val="0"/>
        <w:autoSpaceDN w:val="0"/>
        <w:adjustRightInd w:val="0"/>
        <w:spacing w:after="0" w:line="360" w:lineRule="auto"/>
        <w:jc w:val="both"/>
        <w:rPr>
          <w:rFonts w:ascii="Tahoma" w:hAnsi="Tahoma" w:cs="Tahoma"/>
          <w:color w:val="000000"/>
          <w:sz w:val="24"/>
          <w:szCs w:val="24"/>
          <w:lang w:val="en-US"/>
        </w:rPr>
      </w:pPr>
    </w:p>
    <w:p w14:paraId="5F0964AE" w14:textId="5AA1CDE5" w:rsidR="0073654A" w:rsidRDefault="0073654A" w:rsidP="0073654A">
      <w:pPr>
        <w:widowControl w:val="0"/>
        <w:autoSpaceDE w:val="0"/>
        <w:autoSpaceDN w:val="0"/>
        <w:adjustRightInd w:val="0"/>
        <w:spacing w:after="0" w:line="360" w:lineRule="auto"/>
        <w:jc w:val="both"/>
        <w:rPr>
          <w:rFonts w:ascii="Tahoma" w:hAnsi="Tahoma" w:cs="Tahoma"/>
          <w:color w:val="000000"/>
          <w:sz w:val="24"/>
          <w:szCs w:val="24"/>
          <w:lang w:val="en-US"/>
        </w:rPr>
      </w:pPr>
    </w:p>
    <w:p w14:paraId="0C649FD7" w14:textId="634689CF" w:rsidR="0073654A" w:rsidRDefault="0073654A" w:rsidP="0073654A">
      <w:pPr>
        <w:widowControl w:val="0"/>
        <w:autoSpaceDE w:val="0"/>
        <w:autoSpaceDN w:val="0"/>
        <w:adjustRightInd w:val="0"/>
        <w:spacing w:after="0" w:line="360" w:lineRule="auto"/>
        <w:jc w:val="both"/>
        <w:rPr>
          <w:rFonts w:ascii="Tahoma" w:hAnsi="Tahoma" w:cs="Tahoma"/>
          <w:color w:val="000000"/>
          <w:sz w:val="24"/>
          <w:szCs w:val="24"/>
          <w:lang w:val="en-US"/>
        </w:rPr>
      </w:pPr>
    </w:p>
    <w:p w14:paraId="2421B067" w14:textId="77777777" w:rsidR="0073654A" w:rsidRPr="0073654A" w:rsidRDefault="0073654A" w:rsidP="0073654A">
      <w:pPr>
        <w:widowControl w:val="0"/>
        <w:autoSpaceDE w:val="0"/>
        <w:autoSpaceDN w:val="0"/>
        <w:adjustRightInd w:val="0"/>
        <w:spacing w:after="0" w:line="360" w:lineRule="auto"/>
        <w:jc w:val="both"/>
        <w:rPr>
          <w:rFonts w:ascii="Tahoma" w:hAnsi="Tahoma" w:cs="Tahoma"/>
          <w:color w:val="000000"/>
          <w:sz w:val="24"/>
          <w:szCs w:val="24"/>
          <w:lang w:val="en-US"/>
        </w:rPr>
      </w:pPr>
    </w:p>
    <w:p w14:paraId="3CFA9149" w14:textId="48DC7097" w:rsidR="00977CA1" w:rsidRDefault="00977CA1" w:rsidP="00977CA1">
      <w:pPr>
        <w:pStyle w:val="ListParagraph"/>
        <w:widowControl w:val="0"/>
        <w:numPr>
          <w:ilvl w:val="0"/>
          <w:numId w:val="34"/>
        </w:numPr>
        <w:autoSpaceDE w:val="0"/>
        <w:autoSpaceDN w:val="0"/>
        <w:adjustRightInd w:val="0"/>
        <w:spacing w:after="0" w:line="360" w:lineRule="auto"/>
        <w:jc w:val="both"/>
        <w:rPr>
          <w:rFonts w:ascii="Tahoma" w:hAnsi="Tahoma" w:cs="Tahoma"/>
          <w:color w:val="000000"/>
          <w:sz w:val="24"/>
          <w:szCs w:val="24"/>
          <w:lang w:val="en-US"/>
        </w:rPr>
      </w:pPr>
      <w:r>
        <w:rPr>
          <w:rFonts w:ascii="Tahoma" w:hAnsi="Tahoma" w:cs="Tahoma"/>
          <w:color w:val="000000"/>
          <w:sz w:val="24"/>
          <w:szCs w:val="24"/>
          <w:lang w:val="en-US"/>
        </w:rPr>
        <w:lastRenderedPageBreak/>
        <w:t>Harga pokok produksi apabila diperoleh dengan memproduksi sendiri. Harga pokok produksi persediaan meliputi biaya langsung yang terkait dengan persediaan yang diproduksi dan biaya tidak langsung yang dialokasikan secara sistematis.</w:t>
      </w:r>
    </w:p>
    <w:p w14:paraId="4BD83183" w14:textId="7E8F0014" w:rsidR="0073654A" w:rsidRDefault="0073654A" w:rsidP="00977CA1">
      <w:pPr>
        <w:pStyle w:val="ListParagraph"/>
        <w:widowControl w:val="0"/>
        <w:numPr>
          <w:ilvl w:val="0"/>
          <w:numId w:val="34"/>
        </w:numPr>
        <w:autoSpaceDE w:val="0"/>
        <w:autoSpaceDN w:val="0"/>
        <w:adjustRightInd w:val="0"/>
        <w:spacing w:after="0" w:line="360" w:lineRule="auto"/>
        <w:jc w:val="both"/>
        <w:rPr>
          <w:rFonts w:ascii="Tahoma" w:hAnsi="Tahoma" w:cs="Tahoma"/>
          <w:color w:val="000000"/>
          <w:sz w:val="24"/>
          <w:szCs w:val="24"/>
          <w:lang w:val="en-US"/>
        </w:rPr>
      </w:pPr>
      <w:r>
        <w:rPr>
          <w:rFonts w:ascii="Tahoma" w:hAnsi="Tahoma" w:cs="Tahoma"/>
          <w:color w:val="000000"/>
          <w:sz w:val="24"/>
          <w:szCs w:val="24"/>
          <w:lang w:val="en-US"/>
        </w:rPr>
        <w:t>Nilai wajar, apabila diperoleh dengan cara lainnya seperti donasi. Harga/nilai wajar persediaan meliputi nilai tukar aset atau penyelesaian kewajiban antar pihak yang memahami dan berkeinginan melakukan transaksi wajar (</w:t>
      </w:r>
      <w:r>
        <w:rPr>
          <w:rFonts w:ascii="Tahoma" w:hAnsi="Tahoma" w:cs="Tahoma"/>
          <w:i/>
          <w:color w:val="000000"/>
          <w:sz w:val="24"/>
          <w:szCs w:val="24"/>
          <w:lang w:val="en-US"/>
        </w:rPr>
        <w:t>arm length transaction</w:t>
      </w:r>
      <w:r>
        <w:rPr>
          <w:rFonts w:ascii="Tahoma" w:hAnsi="Tahoma" w:cs="Tahoma"/>
          <w:color w:val="000000"/>
          <w:sz w:val="24"/>
          <w:szCs w:val="24"/>
          <w:lang w:val="en-US"/>
        </w:rPr>
        <w:t>).</w:t>
      </w:r>
    </w:p>
    <w:p w14:paraId="4F0304A3" w14:textId="77777777" w:rsidR="0073654A" w:rsidRPr="00977CA1" w:rsidRDefault="0073654A" w:rsidP="0073654A">
      <w:pPr>
        <w:pStyle w:val="ListParagraph"/>
        <w:widowControl w:val="0"/>
        <w:autoSpaceDE w:val="0"/>
        <w:autoSpaceDN w:val="0"/>
        <w:adjustRightInd w:val="0"/>
        <w:spacing w:after="0" w:line="360" w:lineRule="auto"/>
        <w:ind w:left="1080"/>
        <w:jc w:val="both"/>
        <w:rPr>
          <w:rFonts w:ascii="Tahoma" w:hAnsi="Tahoma" w:cs="Tahoma"/>
          <w:color w:val="000000"/>
          <w:sz w:val="24"/>
          <w:szCs w:val="24"/>
          <w:lang w:val="en-US"/>
        </w:rPr>
      </w:pPr>
    </w:p>
    <w:p w14:paraId="0CE1DBF1" w14:textId="55EF3D5A" w:rsidR="00462C70" w:rsidRPr="00CE3F05" w:rsidRDefault="0073654A" w:rsidP="0073654A">
      <w:pPr>
        <w:widowControl w:val="0"/>
        <w:numPr>
          <w:ilvl w:val="0"/>
          <w:numId w:val="31"/>
        </w:numPr>
        <w:autoSpaceDE w:val="0"/>
        <w:autoSpaceDN w:val="0"/>
        <w:adjustRightInd w:val="0"/>
        <w:spacing w:after="0" w:line="360" w:lineRule="auto"/>
        <w:ind w:left="720"/>
        <w:jc w:val="both"/>
        <w:rPr>
          <w:rFonts w:ascii="Tahoma" w:hAnsi="Tahoma" w:cs="Tahoma"/>
          <w:color w:val="000000"/>
          <w:sz w:val="24"/>
          <w:szCs w:val="24"/>
        </w:rPr>
      </w:pPr>
      <w:r>
        <w:rPr>
          <w:rFonts w:ascii="Tahoma" w:hAnsi="Tahoma" w:cs="Tahoma"/>
          <w:color w:val="000000"/>
          <w:sz w:val="24"/>
          <w:szCs w:val="24"/>
          <w:lang w:val="en-US"/>
        </w:rPr>
        <w:t>Hal-hal yang perlu diungkapkan dalam Catatan atas Laporan Keuangan antara lain, persediaan seperti barang atau perlengkapan yang digunakan dalam rangka pelayanan masyarakat, barang atau perlengkapan yang digunakan dalam proses produksi, barang yang disimpan  untuk dijual atau diserahkan kepada masyarakat, dan barang yang masih dalam proses produksi yang dimaksudkan untuk dijual atau diserahkan kepada masyarakat.</w:t>
      </w:r>
    </w:p>
    <w:p w14:paraId="4FBF5E57" w14:textId="77777777" w:rsidR="00626331" w:rsidRPr="00462C70" w:rsidRDefault="00626331" w:rsidP="00462C70">
      <w:pPr>
        <w:rPr>
          <w:szCs w:val="24"/>
        </w:rPr>
      </w:pPr>
    </w:p>
    <w:sectPr w:rsidR="00626331" w:rsidRPr="00462C70" w:rsidSect="007E5497">
      <w:headerReference w:type="default" r:id="rId7"/>
      <w:footerReference w:type="default" r:id="rId8"/>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B4BF9" w14:textId="77777777" w:rsidR="000E66FB" w:rsidRDefault="000E66FB" w:rsidP="004E1021">
      <w:pPr>
        <w:spacing w:after="0" w:line="240" w:lineRule="auto"/>
      </w:pPr>
      <w:r>
        <w:separator/>
      </w:r>
    </w:p>
  </w:endnote>
  <w:endnote w:type="continuationSeparator" w:id="0">
    <w:p w14:paraId="189F150A" w14:textId="77777777" w:rsidR="000E66FB" w:rsidRDefault="000E66FB"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CB478" w14:textId="33664709" w:rsidR="009B41E3" w:rsidRPr="00770C3E" w:rsidRDefault="008141DC"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mc:AlternateContent>
        <mc:Choice Requires="wps">
          <w:drawing>
            <wp:anchor distT="0" distB="0" distL="114300" distR="114300" simplePos="0" relativeHeight="251658240" behindDoc="0" locked="0" layoutInCell="1" allowOverlap="1" wp14:anchorId="7D328796" wp14:editId="599C30A7">
              <wp:simplePos x="0" y="0"/>
              <wp:positionH relativeFrom="column">
                <wp:posOffset>0</wp:posOffset>
              </wp:positionH>
              <wp:positionV relativeFrom="paragraph">
                <wp:posOffset>5715</wp:posOffset>
              </wp:positionV>
              <wp:extent cx="5295900" cy="0"/>
              <wp:effectExtent l="19050" t="15240" r="19050"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8CFB1F" id="_x0000_t32" coordsize="21600,21600" o:spt="32" o:oned="t" path="m,l21600,21600e" filled="f">
              <v:path arrowok="t" fillok="f" o:connecttype="none"/>
              <o:lock v:ext="edit" shapetype="t"/>
            </v:shapetype>
            <v:shape id="AutoShape 3" o:spid="_x0000_s1026" type="#_x0000_t32" style="position:absolute;margin-left:0;margin-top:.45pt;width:41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" strokeweight="1.75pt"/>
          </w:pict>
        </mc:Fallback>
      </mc:AlternateContent>
    </w:r>
    <w:r w:rsidR="009B41E3">
      <w:rPr>
        <w:rFonts w:ascii="Tahoma" w:hAnsi="Tahoma" w:cs="Tahoma"/>
        <w:sz w:val="24"/>
        <w:szCs w:val="24"/>
        <w:lang w:val="en-US"/>
      </w:rPr>
      <w:t>Kebijakan Akuntansi No.16</w:t>
    </w:r>
    <w:r w:rsidR="009B41E3">
      <w:rPr>
        <w:rFonts w:ascii="Tahoma" w:hAnsi="Tahoma" w:cs="Tahoma"/>
        <w:sz w:val="24"/>
        <w:szCs w:val="24"/>
        <w:lang w:val="en-US"/>
      </w:rPr>
      <w:tab/>
      <w:t xml:space="preserve">   Halaman </w:t>
    </w:r>
    <w:r w:rsidR="009B41E3" w:rsidRPr="00770C3E">
      <w:rPr>
        <w:rFonts w:ascii="Tahoma" w:hAnsi="Tahoma" w:cs="Tahoma"/>
        <w:sz w:val="24"/>
        <w:szCs w:val="24"/>
      </w:rPr>
      <w:fldChar w:fldCharType="begin"/>
    </w:r>
    <w:r w:rsidR="009B41E3" w:rsidRPr="00770C3E">
      <w:rPr>
        <w:rFonts w:ascii="Tahoma" w:hAnsi="Tahoma" w:cs="Tahoma"/>
        <w:sz w:val="24"/>
        <w:szCs w:val="24"/>
      </w:rPr>
      <w:instrText xml:space="preserve"> PAGE   \* MERGEFORMAT </w:instrText>
    </w:r>
    <w:r w:rsidR="009B41E3" w:rsidRPr="00770C3E">
      <w:rPr>
        <w:rFonts w:ascii="Tahoma" w:hAnsi="Tahoma" w:cs="Tahoma"/>
        <w:sz w:val="24"/>
        <w:szCs w:val="24"/>
      </w:rPr>
      <w:fldChar w:fldCharType="separate"/>
    </w:r>
    <w:r w:rsidR="0073654A">
      <w:rPr>
        <w:rFonts w:ascii="Tahoma" w:hAnsi="Tahoma" w:cs="Tahoma"/>
        <w:noProof/>
        <w:sz w:val="24"/>
        <w:szCs w:val="24"/>
      </w:rPr>
      <w:t>4</w:t>
    </w:r>
    <w:r w:rsidR="009B41E3" w:rsidRPr="00770C3E">
      <w:rPr>
        <w:rFonts w:ascii="Tahoma" w:hAnsi="Tahoma" w:cs="Tahoma"/>
        <w:sz w:val="24"/>
        <w:szCs w:val="24"/>
      </w:rPr>
      <w:fldChar w:fldCharType="end"/>
    </w:r>
    <w:r w:rsidR="009B41E3" w:rsidRPr="00770C3E">
      <w:rPr>
        <w:rFonts w:ascii="Tahoma" w:hAnsi="Tahoma" w:cs="Tahoma"/>
        <w:sz w:val="24"/>
        <w:szCs w:val="24"/>
        <w:lang w:val="en-US"/>
      </w:rPr>
      <w:t xml:space="preserve"> dari </w:t>
    </w:r>
    <w:r w:rsidR="0073654A">
      <w:rPr>
        <w:rFonts w:ascii="Tahoma" w:hAnsi="Tahoma" w:cs="Tahoma"/>
        <w:sz w:val="24"/>
        <w:szCs w:val="24"/>
        <w:lang w:val="en-US"/>
      </w:rPr>
      <w:t>4</w:t>
    </w:r>
  </w:p>
  <w:p w14:paraId="43840A61" w14:textId="77777777" w:rsidR="009B41E3" w:rsidRDefault="009B41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94092" w14:textId="77777777" w:rsidR="000E66FB" w:rsidRDefault="000E66FB" w:rsidP="004E1021">
      <w:pPr>
        <w:spacing w:after="0" w:line="240" w:lineRule="auto"/>
      </w:pPr>
      <w:r>
        <w:separator/>
      </w:r>
    </w:p>
  </w:footnote>
  <w:footnote w:type="continuationSeparator" w:id="0">
    <w:p w14:paraId="2F1C34F6" w14:textId="77777777" w:rsidR="000E66FB" w:rsidRDefault="000E66FB" w:rsidP="004E1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237" w:type="pct"/>
      <w:jc w:val="right"/>
      <w:tblLook w:val="0000" w:firstRow="0" w:lastRow="0" w:firstColumn="0" w:lastColumn="0" w:noHBand="0" w:noVBand="0"/>
    </w:tblPr>
    <w:tblGrid>
      <w:gridCol w:w="1385"/>
      <w:gridCol w:w="293"/>
      <w:gridCol w:w="1054"/>
      <w:gridCol w:w="282"/>
      <w:gridCol w:w="2365"/>
    </w:tblGrid>
    <w:tr w:rsidR="009B41E3" w:rsidRPr="00AA68E0" w14:paraId="3CED96FE" w14:textId="77777777" w:rsidTr="008141DC">
      <w:trPr>
        <w:trHeight w:val="284"/>
        <w:jc w:val="right"/>
      </w:trPr>
      <w:tc>
        <w:tcPr>
          <w:tcW w:w="1288" w:type="pct"/>
          <w:tcMar>
            <w:left w:w="28" w:type="dxa"/>
            <w:right w:w="28" w:type="dxa"/>
          </w:tcMar>
          <w:vAlign w:val="center"/>
        </w:tcPr>
        <w:p w14:paraId="7EACD537" w14:textId="77777777" w:rsidR="009B41E3" w:rsidRPr="00AA68E0" w:rsidRDefault="009B41E3" w:rsidP="009B41E3">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14:paraId="477C9FA2" w14:textId="77777777" w:rsidR="009B41E3" w:rsidRPr="00AA68E0" w:rsidRDefault="009B41E3" w:rsidP="009B41E3">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40" w:type="pct"/>
          <w:gridSpan w:val="3"/>
          <w:tcMar>
            <w:left w:w="28" w:type="dxa"/>
            <w:right w:w="28" w:type="dxa"/>
          </w:tcMar>
          <w:vAlign w:val="center"/>
        </w:tcPr>
        <w:p w14:paraId="1304DF0C" w14:textId="77777777" w:rsidR="009B41E3" w:rsidRPr="00AA68E0" w:rsidRDefault="009B41E3" w:rsidP="009B41E3">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8141DC" w:rsidRPr="00AA68E0" w14:paraId="2DBF9521" w14:textId="77777777" w:rsidTr="008141DC">
      <w:trPr>
        <w:trHeight w:val="284"/>
        <w:jc w:val="right"/>
      </w:trPr>
      <w:tc>
        <w:tcPr>
          <w:tcW w:w="1288" w:type="pct"/>
          <w:tcMar>
            <w:left w:w="28" w:type="dxa"/>
            <w:right w:w="28" w:type="dxa"/>
          </w:tcMar>
          <w:vAlign w:val="center"/>
        </w:tcPr>
        <w:p w14:paraId="01C65AA1" w14:textId="77777777" w:rsidR="008141DC" w:rsidRPr="00AA68E0" w:rsidRDefault="008141DC" w:rsidP="008141DC">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14:paraId="318F897D" w14:textId="77777777" w:rsidR="008141DC" w:rsidRPr="00AA68E0" w:rsidRDefault="008141DC" w:rsidP="008141DC">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14:paraId="6A9A4053" w14:textId="602BC6CB" w:rsidR="008141DC" w:rsidRPr="00AA68E0" w:rsidRDefault="008141DC" w:rsidP="008141DC">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14:paraId="3AA29EAC" w14:textId="75B6BB5D" w:rsidR="008141DC" w:rsidRPr="00AA68E0" w:rsidRDefault="008141DC" w:rsidP="008141DC">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7" w:type="pct"/>
          <w:vAlign w:val="center"/>
        </w:tcPr>
        <w:p w14:paraId="0BAE0341" w14:textId="4E4512EA" w:rsidR="008141DC" w:rsidRPr="00C654EC" w:rsidRDefault="008141DC" w:rsidP="008141DC">
          <w:pPr>
            <w:pStyle w:val="BodyText"/>
            <w:spacing w:after="0"/>
            <w:rPr>
              <w:rFonts w:ascii="Tahoma" w:hAnsi="Tahoma" w:cs="Tahoma"/>
              <w:bCs/>
              <w:color w:val="000000"/>
              <w:sz w:val="18"/>
              <w:szCs w:val="18"/>
              <w:lang w:val="id-ID"/>
            </w:rPr>
          </w:pPr>
          <w:r>
            <w:rPr>
              <w:rFonts w:ascii="Tahoma" w:hAnsi="Tahoma" w:cs="Tahoma"/>
              <w:bCs/>
              <w:color w:val="000000"/>
              <w:sz w:val="18"/>
              <w:szCs w:val="18"/>
              <w:lang w:val="id-ID"/>
            </w:rPr>
            <w:t>43 TAHUN 2016</w:t>
          </w:r>
        </w:p>
      </w:tc>
    </w:tr>
    <w:tr w:rsidR="008141DC" w:rsidRPr="00AA68E0" w14:paraId="72279D5D" w14:textId="77777777" w:rsidTr="008141DC">
      <w:trPr>
        <w:trHeight w:val="284"/>
        <w:jc w:val="right"/>
      </w:trPr>
      <w:tc>
        <w:tcPr>
          <w:tcW w:w="1288" w:type="pct"/>
          <w:tcMar>
            <w:left w:w="28" w:type="dxa"/>
            <w:right w:w="28" w:type="dxa"/>
          </w:tcMar>
          <w:vAlign w:val="center"/>
        </w:tcPr>
        <w:p w14:paraId="29C8D587" w14:textId="77777777" w:rsidR="008141DC" w:rsidRPr="00AA68E0" w:rsidRDefault="008141DC" w:rsidP="008141DC">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14:paraId="18B45AE9" w14:textId="77777777" w:rsidR="008141DC" w:rsidRPr="00AA68E0" w:rsidRDefault="008141DC" w:rsidP="008141DC">
          <w:pPr>
            <w:spacing w:after="0" w:line="240" w:lineRule="auto"/>
            <w:ind w:left="101"/>
            <w:rPr>
              <w:rFonts w:ascii="Tahoma" w:hAnsi="Tahoma" w:cs="Tahoma"/>
              <w:b/>
              <w:bCs/>
              <w:color w:val="000000"/>
              <w:sz w:val="18"/>
              <w:szCs w:val="18"/>
              <w:lang w:val="it-IT"/>
            </w:rPr>
          </w:pPr>
        </w:p>
      </w:tc>
      <w:tc>
        <w:tcPr>
          <w:tcW w:w="980" w:type="pct"/>
          <w:tcMar>
            <w:left w:w="28" w:type="dxa"/>
            <w:right w:w="28" w:type="dxa"/>
          </w:tcMar>
        </w:tcPr>
        <w:p w14:paraId="5A105F54" w14:textId="78693F6A" w:rsidR="008141DC" w:rsidRPr="00AA68E0" w:rsidRDefault="008141DC" w:rsidP="008141DC">
          <w:pPr>
            <w:spacing w:after="0" w:line="240" w:lineRule="auto"/>
            <w:rPr>
              <w:rFonts w:ascii="Tahoma" w:hAnsi="Tahoma" w:cs="Tahoma"/>
              <w:b/>
              <w:bCs/>
              <w:color w:val="000000"/>
              <w:sz w:val="18"/>
              <w:szCs w:val="18"/>
              <w:lang w:val="it-IT"/>
            </w:rPr>
          </w:pPr>
          <w:r w:rsidRPr="002A4AB2">
            <w:rPr>
              <w:rFonts w:ascii="Tahoma" w:hAnsi="Tahoma" w:cs="Tahoma"/>
              <w:color w:val="000000"/>
              <w:sz w:val="18"/>
              <w:szCs w:val="18"/>
            </w:rPr>
            <w:t>TENTANG</w:t>
          </w:r>
        </w:p>
      </w:tc>
      <w:tc>
        <w:tcPr>
          <w:tcW w:w="262" w:type="pct"/>
        </w:tcPr>
        <w:p w14:paraId="41260CAE" w14:textId="7DBF2434" w:rsidR="008141DC" w:rsidRPr="00AA68E0" w:rsidRDefault="008141DC" w:rsidP="008141DC">
          <w:pPr>
            <w:pStyle w:val="BodyText"/>
            <w:spacing w:after="0"/>
            <w:rPr>
              <w:rFonts w:ascii="Tahoma" w:hAnsi="Tahoma" w:cs="Tahoma"/>
              <w:b/>
              <w:bCs/>
              <w:color w:val="000000"/>
              <w:sz w:val="18"/>
              <w:szCs w:val="18"/>
              <w:lang w:val="it-IT"/>
            </w:rPr>
          </w:pPr>
          <w:r w:rsidRPr="002A4AB2">
            <w:rPr>
              <w:rFonts w:ascii="Tahoma" w:hAnsi="Tahoma" w:cs="Tahoma"/>
              <w:color w:val="000000"/>
              <w:sz w:val="18"/>
              <w:szCs w:val="18"/>
            </w:rPr>
            <w:t>:</w:t>
          </w:r>
        </w:p>
      </w:tc>
      <w:tc>
        <w:tcPr>
          <w:tcW w:w="2197" w:type="pct"/>
        </w:tcPr>
        <w:p w14:paraId="6BC15004" w14:textId="3E27D94B" w:rsidR="008141DC" w:rsidRPr="00C654EC" w:rsidRDefault="008141DC" w:rsidP="008141DC">
          <w:pPr>
            <w:pStyle w:val="BodyText"/>
            <w:spacing w:after="0"/>
            <w:rPr>
              <w:rFonts w:ascii="Tahoma" w:hAnsi="Tahoma" w:cs="Tahoma"/>
              <w:bCs/>
              <w:color w:val="000000"/>
              <w:sz w:val="18"/>
              <w:szCs w:val="18"/>
              <w:lang w:val="id-ID"/>
            </w:rPr>
          </w:pPr>
          <w:r w:rsidRPr="002A4AB2">
            <w:rPr>
              <w:rFonts w:ascii="Tahoma" w:hAnsi="Tahoma" w:cs="Tahoma"/>
              <w:color w:val="000000"/>
              <w:sz w:val="18"/>
              <w:szCs w:val="18"/>
            </w:rPr>
            <w:t>PERUBAHAN PERATURAN WALIKOTA DUMAI NOMOR 26 TAHUN 2016</w:t>
          </w:r>
        </w:p>
      </w:tc>
    </w:tr>
  </w:tbl>
  <w:p w14:paraId="74CCF8FC" w14:textId="65841562" w:rsidR="009B41E3" w:rsidRPr="00AA68E0" w:rsidRDefault="008141DC" w:rsidP="00AA68E0">
    <w:pPr>
      <w:pStyle w:val="Header"/>
      <w:rPr>
        <w:rFonts w:ascii="Tahoma" w:hAnsi="Tahoma" w:cs="Tahoma"/>
        <w:lang w:val="en-US"/>
      </w:rPr>
    </w:pPr>
    <w:r>
      <w:rPr>
        <w:rFonts w:ascii="Tahoma" w:hAnsi="Tahoma" w:cs="Tahoma"/>
        <w:noProof/>
        <w:lang w:val="en-US"/>
      </w:rPr>
      <mc:AlternateContent>
        <mc:Choice Requires="wps">
          <w:drawing>
            <wp:anchor distT="0" distB="0" distL="114300" distR="114300" simplePos="0" relativeHeight="251657216" behindDoc="0" locked="0" layoutInCell="1" allowOverlap="1" wp14:anchorId="67E9536E" wp14:editId="08C415C6">
              <wp:simplePos x="0" y="0"/>
              <wp:positionH relativeFrom="column">
                <wp:posOffset>0</wp:posOffset>
              </wp:positionH>
              <wp:positionV relativeFrom="paragraph">
                <wp:posOffset>78105</wp:posOffset>
              </wp:positionV>
              <wp:extent cx="5295900" cy="0"/>
              <wp:effectExtent l="19050" t="11430" r="19050" b="1714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EB5B60" id="_x0000_t32" coordsize="21600,21600" o:spt="32" o:oned="t" path="m,l21600,21600e" filled="f">
              <v:path arrowok="t" fillok="f" o:connecttype="none"/>
              <o:lock v:ext="edit" shapetype="t"/>
            </v:shapetype>
            <v:shape id="AutoShape 1" o:spid="_x0000_s1026" type="#_x0000_t32" style="position:absolute;margin-left:0;margin-top:6.15pt;width:4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" strokeweight="1.7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5CB"/>
    <w:multiLevelType w:val="hybridMultilevel"/>
    <w:tmpl w:val="D7B82804"/>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15:restartNumberingAfterBreak="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2" w15:restartNumberingAfterBreak="0">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0B340452"/>
    <w:multiLevelType w:val="hybridMultilevel"/>
    <w:tmpl w:val="D4C634E4"/>
    <w:lvl w:ilvl="0" w:tplc="04090019">
      <w:start w:val="1"/>
      <w:numFmt w:val="lowerLetter"/>
      <w:lvlText w:val="%1."/>
      <w:lvlJc w:val="left"/>
      <w:pPr>
        <w:ind w:left="2421" w:hanging="360"/>
      </w:pPr>
      <w:rPr>
        <w:rFonts w:hint="default"/>
      </w:rPr>
    </w:lvl>
    <w:lvl w:ilvl="1" w:tplc="04210019" w:tentative="1">
      <w:start w:val="1"/>
      <w:numFmt w:val="lowerLetter"/>
      <w:lvlText w:val="%2."/>
      <w:lvlJc w:val="left"/>
      <w:pPr>
        <w:ind w:left="3141" w:hanging="360"/>
      </w:pPr>
    </w:lvl>
    <w:lvl w:ilvl="2" w:tplc="0421001B" w:tentative="1">
      <w:start w:val="1"/>
      <w:numFmt w:val="lowerRoman"/>
      <w:lvlText w:val="%3."/>
      <w:lvlJc w:val="right"/>
      <w:pPr>
        <w:ind w:left="3861" w:hanging="180"/>
      </w:pPr>
    </w:lvl>
    <w:lvl w:ilvl="3" w:tplc="B860F306" w:tentative="1">
      <w:start w:val="1"/>
      <w:numFmt w:val="decimal"/>
      <w:lvlText w:val="%4."/>
      <w:lvlJc w:val="left"/>
      <w:pPr>
        <w:ind w:left="4581" w:hanging="360"/>
      </w:pPr>
    </w:lvl>
    <w:lvl w:ilvl="4" w:tplc="04210019" w:tentative="1">
      <w:start w:val="1"/>
      <w:numFmt w:val="lowerLetter"/>
      <w:lvlText w:val="%5."/>
      <w:lvlJc w:val="left"/>
      <w:pPr>
        <w:ind w:left="5301" w:hanging="360"/>
      </w:pPr>
    </w:lvl>
    <w:lvl w:ilvl="5" w:tplc="0421001B" w:tentative="1">
      <w:start w:val="1"/>
      <w:numFmt w:val="lowerRoman"/>
      <w:lvlText w:val="%6."/>
      <w:lvlJc w:val="right"/>
      <w:pPr>
        <w:ind w:left="6021" w:hanging="180"/>
      </w:pPr>
    </w:lvl>
    <w:lvl w:ilvl="6" w:tplc="0421000F" w:tentative="1">
      <w:start w:val="1"/>
      <w:numFmt w:val="decimal"/>
      <w:lvlText w:val="%7."/>
      <w:lvlJc w:val="left"/>
      <w:pPr>
        <w:ind w:left="6741" w:hanging="360"/>
      </w:pPr>
    </w:lvl>
    <w:lvl w:ilvl="7" w:tplc="04210019" w:tentative="1">
      <w:start w:val="1"/>
      <w:numFmt w:val="lowerLetter"/>
      <w:lvlText w:val="%8."/>
      <w:lvlJc w:val="left"/>
      <w:pPr>
        <w:ind w:left="7461" w:hanging="360"/>
      </w:pPr>
    </w:lvl>
    <w:lvl w:ilvl="8" w:tplc="0421001B" w:tentative="1">
      <w:start w:val="1"/>
      <w:numFmt w:val="lowerRoman"/>
      <w:lvlText w:val="%9."/>
      <w:lvlJc w:val="right"/>
      <w:pPr>
        <w:ind w:left="8181" w:hanging="180"/>
      </w:pPr>
    </w:lvl>
  </w:abstractNum>
  <w:abstractNum w:abstractNumId="4" w15:restartNumberingAfterBreak="0">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15:restartNumberingAfterBreak="0">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6" w15:restartNumberingAfterBreak="0">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4FF3509"/>
    <w:multiLevelType w:val="hybridMultilevel"/>
    <w:tmpl w:val="46EAE574"/>
    <w:lvl w:ilvl="0" w:tplc="19BE0740">
      <w:start w:val="1"/>
      <w:numFmt w:val="decimal"/>
      <w:lvlText w:val="%1."/>
      <w:lvlJc w:val="left"/>
      <w:pPr>
        <w:tabs>
          <w:tab w:val="num" w:pos="1440"/>
        </w:tabs>
        <w:ind w:left="1440" w:hanging="360"/>
      </w:pPr>
      <w:rPr>
        <w:b w:val="0"/>
        <w:lang w:val="sv-SE"/>
      </w:rPr>
    </w:lvl>
    <w:lvl w:ilvl="1" w:tplc="BE4047D6">
      <w:start w:val="1"/>
      <w:numFmt w:val="lowerLetter"/>
      <w:lvlText w:val="(%2)"/>
      <w:lvlJc w:val="left"/>
      <w:pPr>
        <w:tabs>
          <w:tab w:val="num" w:pos="2160"/>
        </w:tabs>
        <w:ind w:left="2160" w:hanging="360"/>
      </w:pPr>
      <w:rPr>
        <w:rFonts w:hint="default"/>
        <w:b w:val="0"/>
        <w:lang w:val="sv-SE"/>
      </w:rPr>
    </w:lvl>
    <w:lvl w:ilvl="2" w:tplc="D3563DD6">
      <w:start w:val="1"/>
      <w:numFmt w:val="decimal"/>
      <w:lvlText w:val="(%3)"/>
      <w:lvlJc w:val="left"/>
      <w:pPr>
        <w:tabs>
          <w:tab w:val="num" w:pos="3060"/>
        </w:tabs>
        <w:ind w:left="3060" w:hanging="360"/>
      </w:pPr>
      <w:rPr>
        <w:rFonts w:hint="default"/>
      </w:rPr>
    </w:lvl>
    <w:lvl w:ilvl="3" w:tplc="D71E3754">
      <w:start w:val="70"/>
      <w:numFmt w:val="bullet"/>
      <w:lvlText w:val="-"/>
      <w:lvlJc w:val="left"/>
      <w:pPr>
        <w:tabs>
          <w:tab w:val="num" w:pos="3600"/>
        </w:tabs>
        <w:ind w:left="3600" w:hanging="360"/>
      </w:pPr>
      <w:rPr>
        <w:rFonts w:ascii="Tahoma" w:eastAsia="Times New Roman" w:hAnsi="Tahoma" w:cs="Tahoma" w:hint="default"/>
      </w:rPr>
    </w:lvl>
    <w:lvl w:ilvl="4" w:tplc="04090017">
      <w:start w:val="1"/>
      <w:numFmt w:val="lowerLetter"/>
      <w:lvlText w:val="%5)"/>
      <w:lvlJc w:val="left"/>
      <w:pPr>
        <w:ind w:left="4320" w:hanging="360"/>
      </w:pPr>
      <w:rPr>
        <w:rFonts w:hint="default"/>
      </w:rPr>
    </w:lvl>
    <w:lvl w:ilvl="5" w:tplc="AF6410F2">
      <w:start w:val="1"/>
      <w:numFmt w:val="decimal"/>
      <w:lvlText w:val="(%6)"/>
      <w:lvlJc w:val="left"/>
      <w:pPr>
        <w:ind w:left="5220" w:hanging="360"/>
      </w:pPr>
      <w:rPr>
        <w:rFonts w:hint="default"/>
      </w:rPr>
    </w:lvl>
    <w:lvl w:ilvl="6" w:tplc="04090017">
      <w:start w:val="1"/>
      <w:numFmt w:val="lowerLetter"/>
      <w:lvlText w:val="%7)"/>
      <w:lvlJc w:val="left"/>
      <w:pPr>
        <w:ind w:left="5865" w:hanging="465"/>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0" w15:restartNumberingAfterBreak="0">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1" w15:restartNumberingAfterBreak="0">
    <w:nsid w:val="1D585FFE"/>
    <w:multiLevelType w:val="hybridMultilevel"/>
    <w:tmpl w:val="CD582446"/>
    <w:lvl w:ilvl="0" w:tplc="04210019">
      <w:start w:val="1"/>
      <w:numFmt w:val="lowerLetter"/>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420AC2"/>
    <w:multiLevelType w:val="hybridMultilevel"/>
    <w:tmpl w:val="C63A58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4" w15:restartNumberingAfterBreak="0">
    <w:nsid w:val="3230251B"/>
    <w:multiLevelType w:val="hybridMultilevel"/>
    <w:tmpl w:val="808A9574"/>
    <w:lvl w:ilvl="0" w:tplc="04090019">
      <w:start w:val="1"/>
      <w:numFmt w:val="lowerLetter"/>
      <w:lvlText w:val="%1."/>
      <w:lvlJc w:val="left"/>
      <w:pPr>
        <w:tabs>
          <w:tab w:val="num" w:pos="363"/>
        </w:tabs>
        <w:ind w:left="363" w:hanging="363"/>
      </w:pPr>
      <w:rPr>
        <w:rFonts w:hint="default"/>
        <w:b w:val="0"/>
        <w:bCs/>
        <w:i w:val="0"/>
        <w:iCs/>
      </w:rPr>
    </w:lvl>
    <w:lvl w:ilvl="1" w:tplc="08090019" w:tentative="1">
      <w:start w:val="1"/>
      <w:numFmt w:val="lowerLetter"/>
      <w:lvlText w:val="%2."/>
      <w:lvlJc w:val="left"/>
      <w:pPr>
        <w:tabs>
          <w:tab w:val="num" w:pos="1083"/>
        </w:tabs>
        <w:ind w:left="1083" w:hanging="360"/>
      </w:pPr>
    </w:lvl>
    <w:lvl w:ilvl="2" w:tplc="0809001B" w:tentative="1">
      <w:start w:val="1"/>
      <w:numFmt w:val="lowerRoman"/>
      <w:lvlText w:val="%3."/>
      <w:lvlJc w:val="right"/>
      <w:pPr>
        <w:tabs>
          <w:tab w:val="num" w:pos="1803"/>
        </w:tabs>
        <w:ind w:left="1803" w:hanging="180"/>
      </w:pPr>
    </w:lvl>
    <w:lvl w:ilvl="3" w:tplc="0809000F" w:tentative="1">
      <w:start w:val="1"/>
      <w:numFmt w:val="decimal"/>
      <w:lvlText w:val="%4."/>
      <w:lvlJc w:val="left"/>
      <w:pPr>
        <w:tabs>
          <w:tab w:val="num" w:pos="2523"/>
        </w:tabs>
        <w:ind w:left="2523" w:hanging="360"/>
      </w:pPr>
    </w:lvl>
    <w:lvl w:ilvl="4" w:tplc="08090019" w:tentative="1">
      <w:start w:val="1"/>
      <w:numFmt w:val="lowerLetter"/>
      <w:lvlText w:val="%5."/>
      <w:lvlJc w:val="left"/>
      <w:pPr>
        <w:tabs>
          <w:tab w:val="num" w:pos="3243"/>
        </w:tabs>
        <w:ind w:left="3243" w:hanging="360"/>
      </w:pPr>
    </w:lvl>
    <w:lvl w:ilvl="5" w:tplc="0809001B" w:tentative="1">
      <w:start w:val="1"/>
      <w:numFmt w:val="lowerRoman"/>
      <w:lvlText w:val="%6."/>
      <w:lvlJc w:val="right"/>
      <w:pPr>
        <w:tabs>
          <w:tab w:val="num" w:pos="3963"/>
        </w:tabs>
        <w:ind w:left="3963" w:hanging="180"/>
      </w:pPr>
    </w:lvl>
    <w:lvl w:ilvl="6" w:tplc="0809000F" w:tentative="1">
      <w:start w:val="1"/>
      <w:numFmt w:val="decimal"/>
      <w:lvlText w:val="%7."/>
      <w:lvlJc w:val="left"/>
      <w:pPr>
        <w:tabs>
          <w:tab w:val="num" w:pos="4683"/>
        </w:tabs>
        <w:ind w:left="4683" w:hanging="360"/>
      </w:pPr>
    </w:lvl>
    <w:lvl w:ilvl="7" w:tplc="08090019" w:tentative="1">
      <w:start w:val="1"/>
      <w:numFmt w:val="lowerLetter"/>
      <w:lvlText w:val="%8."/>
      <w:lvlJc w:val="left"/>
      <w:pPr>
        <w:tabs>
          <w:tab w:val="num" w:pos="5403"/>
        </w:tabs>
        <w:ind w:left="5403" w:hanging="360"/>
      </w:pPr>
    </w:lvl>
    <w:lvl w:ilvl="8" w:tplc="0809001B" w:tentative="1">
      <w:start w:val="1"/>
      <w:numFmt w:val="lowerRoman"/>
      <w:lvlText w:val="%9."/>
      <w:lvlJc w:val="right"/>
      <w:pPr>
        <w:tabs>
          <w:tab w:val="num" w:pos="6123"/>
        </w:tabs>
        <w:ind w:left="6123" w:hanging="180"/>
      </w:pPr>
    </w:lvl>
  </w:abstractNum>
  <w:abstractNum w:abstractNumId="15" w15:restartNumberingAfterBreak="0">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6" w15:restartNumberingAfterBreak="0">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0" w15:restartNumberingAfterBreak="0">
    <w:nsid w:val="41A80D10"/>
    <w:multiLevelType w:val="hybridMultilevel"/>
    <w:tmpl w:val="5176B654"/>
    <w:lvl w:ilvl="0" w:tplc="04090019">
      <w:start w:val="1"/>
      <w:numFmt w:val="lowerLetter"/>
      <w:lvlText w:val="%1."/>
      <w:lvlJc w:val="left"/>
      <w:pPr>
        <w:ind w:left="2421" w:hanging="360"/>
      </w:pPr>
      <w:rPr>
        <w:rFonts w:hint="default"/>
      </w:rPr>
    </w:lvl>
    <w:lvl w:ilvl="1" w:tplc="04210019" w:tentative="1">
      <w:start w:val="1"/>
      <w:numFmt w:val="lowerLetter"/>
      <w:lvlText w:val="%2."/>
      <w:lvlJc w:val="left"/>
      <w:pPr>
        <w:ind w:left="3141" w:hanging="360"/>
      </w:pPr>
    </w:lvl>
    <w:lvl w:ilvl="2" w:tplc="0421001B" w:tentative="1">
      <w:start w:val="1"/>
      <w:numFmt w:val="lowerRoman"/>
      <w:lvlText w:val="%3."/>
      <w:lvlJc w:val="right"/>
      <w:pPr>
        <w:ind w:left="3861" w:hanging="180"/>
      </w:pPr>
    </w:lvl>
    <w:lvl w:ilvl="3" w:tplc="0421000F" w:tentative="1">
      <w:start w:val="1"/>
      <w:numFmt w:val="decimal"/>
      <w:lvlText w:val="%4."/>
      <w:lvlJc w:val="left"/>
      <w:pPr>
        <w:ind w:left="4581" w:hanging="360"/>
      </w:pPr>
    </w:lvl>
    <w:lvl w:ilvl="4" w:tplc="04210019" w:tentative="1">
      <w:start w:val="1"/>
      <w:numFmt w:val="lowerLetter"/>
      <w:lvlText w:val="%5."/>
      <w:lvlJc w:val="left"/>
      <w:pPr>
        <w:ind w:left="5301" w:hanging="360"/>
      </w:pPr>
    </w:lvl>
    <w:lvl w:ilvl="5" w:tplc="0421001B" w:tentative="1">
      <w:start w:val="1"/>
      <w:numFmt w:val="lowerRoman"/>
      <w:lvlText w:val="%6."/>
      <w:lvlJc w:val="right"/>
      <w:pPr>
        <w:ind w:left="6021" w:hanging="180"/>
      </w:pPr>
    </w:lvl>
    <w:lvl w:ilvl="6" w:tplc="0421000F" w:tentative="1">
      <w:start w:val="1"/>
      <w:numFmt w:val="decimal"/>
      <w:lvlText w:val="%7."/>
      <w:lvlJc w:val="left"/>
      <w:pPr>
        <w:ind w:left="6741" w:hanging="360"/>
      </w:pPr>
    </w:lvl>
    <w:lvl w:ilvl="7" w:tplc="04210019" w:tentative="1">
      <w:start w:val="1"/>
      <w:numFmt w:val="lowerLetter"/>
      <w:lvlText w:val="%8."/>
      <w:lvlJc w:val="left"/>
      <w:pPr>
        <w:ind w:left="7461" w:hanging="360"/>
      </w:pPr>
    </w:lvl>
    <w:lvl w:ilvl="8" w:tplc="0421001B" w:tentative="1">
      <w:start w:val="1"/>
      <w:numFmt w:val="lowerRoman"/>
      <w:lvlText w:val="%9."/>
      <w:lvlJc w:val="right"/>
      <w:pPr>
        <w:ind w:left="8181" w:hanging="180"/>
      </w:pPr>
    </w:lvl>
  </w:abstractNum>
  <w:abstractNum w:abstractNumId="21" w15:restartNumberingAfterBreak="0">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3" w15:restartNumberingAfterBreak="0">
    <w:nsid w:val="47FF5346"/>
    <w:multiLevelType w:val="hybridMultilevel"/>
    <w:tmpl w:val="F82A20FC"/>
    <w:lvl w:ilvl="0" w:tplc="04090019">
      <w:start w:val="1"/>
      <w:numFmt w:val="lowerLetter"/>
      <w:lvlText w:val="%1."/>
      <w:lvlJc w:val="left"/>
      <w:pPr>
        <w:ind w:left="1494" w:hanging="360"/>
      </w:p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4" w15:restartNumberingAfterBreak="0">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26" w15:restartNumberingAfterBreak="0">
    <w:nsid w:val="5F714550"/>
    <w:multiLevelType w:val="hybridMultilevel"/>
    <w:tmpl w:val="8C1EDC50"/>
    <w:lvl w:ilvl="0" w:tplc="04090019">
      <w:start w:val="1"/>
      <w:numFmt w:val="lowerLetter"/>
      <w:lvlText w:val="%1."/>
      <w:lvlJc w:val="left"/>
      <w:pPr>
        <w:ind w:left="2421" w:hanging="360"/>
      </w:pPr>
      <w:rPr>
        <w:rFonts w:hint="default"/>
      </w:rPr>
    </w:lvl>
    <w:lvl w:ilvl="1" w:tplc="08090019">
      <w:start w:val="1"/>
      <w:numFmt w:val="lowerLetter"/>
      <w:lvlText w:val="%2."/>
      <w:lvlJc w:val="left"/>
      <w:pPr>
        <w:ind w:left="3141" w:hanging="360"/>
      </w:pPr>
      <w:rPr>
        <w:sz w:val="24"/>
        <w:szCs w:val="24"/>
      </w:r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7" w15:restartNumberingAfterBreak="0">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8" w15:restartNumberingAfterBreak="0">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9" w15:restartNumberingAfterBreak="0">
    <w:nsid w:val="70BC2F4E"/>
    <w:multiLevelType w:val="hybridMultilevel"/>
    <w:tmpl w:val="F314F018"/>
    <w:lvl w:ilvl="0" w:tplc="04210011">
      <w:start w:val="1"/>
      <w:numFmt w:val="decimal"/>
      <w:lvlText w:val="%1)"/>
      <w:lvlJc w:val="left"/>
      <w:pPr>
        <w:ind w:left="720" w:hanging="360"/>
      </w:pPr>
    </w:lvl>
    <w:lvl w:ilvl="1" w:tplc="2244FE70">
      <w:start w:val="1"/>
      <w:numFmt w:val="lowerLetter"/>
      <w:lvlText w:val="%2."/>
      <w:lvlJc w:val="left"/>
      <w:pPr>
        <w:ind w:left="1440" w:hanging="360"/>
      </w:pPr>
      <w:rPr>
        <w:rFonts w:hint="default"/>
      </w:rPr>
    </w:lvl>
    <w:lvl w:ilvl="2" w:tplc="04090019">
      <w:start w:val="1"/>
      <w:numFmt w:val="lowerLetter"/>
      <w:lvlText w:val="%3."/>
      <w:lvlJc w:val="left"/>
      <w:pPr>
        <w:ind w:left="2340" w:hanging="360"/>
      </w:pPr>
      <w:rPr>
        <w:rFonts w:hint="default"/>
        <w:strike w:val="0"/>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75494E8C"/>
    <w:multiLevelType w:val="hybridMultilevel"/>
    <w:tmpl w:val="316A185A"/>
    <w:lvl w:ilvl="0" w:tplc="04090019">
      <w:start w:val="1"/>
      <w:numFmt w:val="lowerLetter"/>
      <w:lvlText w:val="%1."/>
      <w:lvlJc w:val="left"/>
      <w:pPr>
        <w:ind w:left="2421" w:hanging="360"/>
      </w:pPr>
      <w:rPr>
        <w:rFonts w:hint="default"/>
      </w:rPr>
    </w:lvl>
    <w:lvl w:ilvl="1" w:tplc="04210019" w:tentative="1">
      <w:start w:val="1"/>
      <w:numFmt w:val="lowerLetter"/>
      <w:lvlText w:val="%2."/>
      <w:lvlJc w:val="left"/>
      <w:pPr>
        <w:ind w:left="3141" w:hanging="360"/>
      </w:pPr>
    </w:lvl>
    <w:lvl w:ilvl="2" w:tplc="0421001B" w:tentative="1">
      <w:start w:val="1"/>
      <w:numFmt w:val="lowerRoman"/>
      <w:lvlText w:val="%3."/>
      <w:lvlJc w:val="right"/>
      <w:pPr>
        <w:ind w:left="3861" w:hanging="180"/>
      </w:pPr>
    </w:lvl>
    <w:lvl w:ilvl="3" w:tplc="0421000F" w:tentative="1">
      <w:start w:val="1"/>
      <w:numFmt w:val="decimal"/>
      <w:lvlText w:val="%4."/>
      <w:lvlJc w:val="left"/>
      <w:pPr>
        <w:ind w:left="4581" w:hanging="360"/>
      </w:pPr>
    </w:lvl>
    <w:lvl w:ilvl="4" w:tplc="04210019" w:tentative="1">
      <w:start w:val="1"/>
      <w:numFmt w:val="lowerLetter"/>
      <w:lvlText w:val="%5."/>
      <w:lvlJc w:val="left"/>
      <w:pPr>
        <w:ind w:left="5301" w:hanging="360"/>
      </w:pPr>
    </w:lvl>
    <w:lvl w:ilvl="5" w:tplc="0421001B" w:tentative="1">
      <w:start w:val="1"/>
      <w:numFmt w:val="lowerRoman"/>
      <w:lvlText w:val="%6."/>
      <w:lvlJc w:val="right"/>
      <w:pPr>
        <w:ind w:left="6021" w:hanging="180"/>
      </w:pPr>
    </w:lvl>
    <w:lvl w:ilvl="6" w:tplc="0421000F" w:tentative="1">
      <w:start w:val="1"/>
      <w:numFmt w:val="decimal"/>
      <w:lvlText w:val="%7."/>
      <w:lvlJc w:val="left"/>
      <w:pPr>
        <w:ind w:left="6741" w:hanging="360"/>
      </w:pPr>
    </w:lvl>
    <w:lvl w:ilvl="7" w:tplc="04210019" w:tentative="1">
      <w:start w:val="1"/>
      <w:numFmt w:val="lowerLetter"/>
      <w:lvlText w:val="%8."/>
      <w:lvlJc w:val="left"/>
      <w:pPr>
        <w:ind w:left="7461" w:hanging="360"/>
      </w:pPr>
    </w:lvl>
    <w:lvl w:ilvl="8" w:tplc="0421001B" w:tentative="1">
      <w:start w:val="1"/>
      <w:numFmt w:val="lowerRoman"/>
      <w:lvlText w:val="%9."/>
      <w:lvlJc w:val="right"/>
      <w:pPr>
        <w:ind w:left="8181" w:hanging="180"/>
      </w:pPr>
    </w:lvl>
  </w:abstractNum>
  <w:abstractNum w:abstractNumId="31" w15:restartNumberingAfterBreak="0">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2" w15:restartNumberingAfterBreak="0">
    <w:nsid w:val="765C0BDE"/>
    <w:multiLevelType w:val="hybridMultilevel"/>
    <w:tmpl w:val="253E2AEC"/>
    <w:lvl w:ilvl="0" w:tplc="2F482E5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num w:numId="1">
    <w:abstractNumId w:val="9"/>
  </w:num>
  <w:num w:numId="2">
    <w:abstractNumId w:val="17"/>
  </w:num>
  <w:num w:numId="3">
    <w:abstractNumId w:val="25"/>
  </w:num>
  <w:num w:numId="4">
    <w:abstractNumId w:val="10"/>
  </w:num>
  <w:num w:numId="5">
    <w:abstractNumId w:val="5"/>
  </w:num>
  <w:num w:numId="6">
    <w:abstractNumId w:val="1"/>
  </w:num>
  <w:num w:numId="7">
    <w:abstractNumId w:val="16"/>
  </w:num>
  <w:num w:numId="8">
    <w:abstractNumId w:val="24"/>
  </w:num>
  <w:num w:numId="9">
    <w:abstractNumId w:val="2"/>
  </w:num>
  <w:num w:numId="10">
    <w:abstractNumId w:val="21"/>
  </w:num>
  <w:num w:numId="11">
    <w:abstractNumId w:val="4"/>
  </w:num>
  <w:num w:numId="12">
    <w:abstractNumId w:val="13"/>
  </w:num>
  <w:num w:numId="13">
    <w:abstractNumId w:val="31"/>
  </w:num>
  <w:num w:numId="14">
    <w:abstractNumId w:val="28"/>
  </w:num>
  <w:num w:numId="15">
    <w:abstractNumId w:val="19"/>
  </w:num>
  <w:num w:numId="16">
    <w:abstractNumId w:val="22"/>
  </w:num>
  <w:num w:numId="17">
    <w:abstractNumId w:val="15"/>
  </w:num>
  <w:num w:numId="18">
    <w:abstractNumId w:val="18"/>
  </w:num>
  <w:num w:numId="19">
    <w:abstractNumId w:val="33"/>
  </w:num>
  <w:num w:numId="20">
    <w:abstractNumId w:val="27"/>
  </w:num>
  <w:num w:numId="21">
    <w:abstractNumId w:val="6"/>
  </w:num>
  <w:num w:numId="22">
    <w:abstractNumId w:val="7"/>
  </w:num>
  <w:num w:numId="23">
    <w:abstractNumId w:val="26"/>
  </w:num>
  <w:num w:numId="24">
    <w:abstractNumId w:val="20"/>
  </w:num>
  <w:num w:numId="25">
    <w:abstractNumId w:val="14"/>
  </w:num>
  <w:num w:numId="26">
    <w:abstractNumId w:val="30"/>
  </w:num>
  <w:num w:numId="27">
    <w:abstractNumId w:val="3"/>
  </w:num>
  <w:num w:numId="28">
    <w:abstractNumId w:val="29"/>
  </w:num>
  <w:num w:numId="29">
    <w:abstractNumId w:val="11"/>
  </w:num>
  <w:num w:numId="30">
    <w:abstractNumId w:val="23"/>
  </w:num>
  <w:num w:numId="31">
    <w:abstractNumId w:val="0"/>
  </w:num>
  <w:num w:numId="32">
    <w:abstractNumId w:val="8"/>
  </w:num>
  <w:num w:numId="33">
    <w:abstractNumId w:val="32"/>
  </w:num>
  <w:num w:numId="34">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777"/>
    <w:rsid w:val="0000237F"/>
    <w:rsid w:val="000116E3"/>
    <w:rsid w:val="0001691F"/>
    <w:rsid w:val="00026525"/>
    <w:rsid w:val="00041F0C"/>
    <w:rsid w:val="00052C12"/>
    <w:rsid w:val="000535A4"/>
    <w:rsid w:val="00071EC2"/>
    <w:rsid w:val="00090818"/>
    <w:rsid w:val="0009190E"/>
    <w:rsid w:val="00094E5C"/>
    <w:rsid w:val="000B6A30"/>
    <w:rsid w:val="000B6C65"/>
    <w:rsid w:val="000E66FB"/>
    <w:rsid w:val="000F77A9"/>
    <w:rsid w:val="001127A4"/>
    <w:rsid w:val="00112B3E"/>
    <w:rsid w:val="00127E4E"/>
    <w:rsid w:val="001430A5"/>
    <w:rsid w:val="001520F3"/>
    <w:rsid w:val="001634B4"/>
    <w:rsid w:val="00167EF8"/>
    <w:rsid w:val="00167FF0"/>
    <w:rsid w:val="00170F01"/>
    <w:rsid w:val="001A3C34"/>
    <w:rsid w:val="001B098C"/>
    <w:rsid w:val="001C6349"/>
    <w:rsid w:val="001C7604"/>
    <w:rsid w:val="001D459C"/>
    <w:rsid w:val="001D5526"/>
    <w:rsid w:val="001D7163"/>
    <w:rsid w:val="001E3B7E"/>
    <w:rsid w:val="001E73C4"/>
    <w:rsid w:val="00212744"/>
    <w:rsid w:val="002340A0"/>
    <w:rsid w:val="00243B3A"/>
    <w:rsid w:val="00246038"/>
    <w:rsid w:val="00265010"/>
    <w:rsid w:val="002705A7"/>
    <w:rsid w:val="00285786"/>
    <w:rsid w:val="002A507E"/>
    <w:rsid w:val="002B5789"/>
    <w:rsid w:val="002C4C70"/>
    <w:rsid w:val="002D7AA8"/>
    <w:rsid w:val="002E1A6F"/>
    <w:rsid w:val="00300C48"/>
    <w:rsid w:val="003045B3"/>
    <w:rsid w:val="00335572"/>
    <w:rsid w:val="00346BA1"/>
    <w:rsid w:val="00356F9A"/>
    <w:rsid w:val="0037193F"/>
    <w:rsid w:val="003721BE"/>
    <w:rsid w:val="00382EDF"/>
    <w:rsid w:val="0038561B"/>
    <w:rsid w:val="0038602C"/>
    <w:rsid w:val="003903E4"/>
    <w:rsid w:val="003E5BDC"/>
    <w:rsid w:val="003F3AF4"/>
    <w:rsid w:val="004036E0"/>
    <w:rsid w:val="00405ED0"/>
    <w:rsid w:val="00410239"/>
    <w:rsid w:val="004211A9"/>
    <w:rsid w:val="004346CA"/>
    <w:rsid w:val="004417FD"/>
    <w:rsid w:val="00462C70"/>
    <w:rsid w:val="0046416F"/>
    <w:rsid w:val="0048233A"/>
    <w:rsid w:val="004A3EE2"/>
    <w:rsid w:val="004A53AD"/>
    <w:rsid w:val="004B38E3"/>
    <w:rsid w:val="004C0216"/>
    <w:rsid w:val="004D35E3"/>
    <w:rsid w:val="004D59F8"/>
    <w:rsid w:val="004E1021"/>
    <w:rsid w:val="004E1F26"/>
    <w:rsid w:val="004F0251"/>
    <w:rsid w:val="004F245C"/>
    <w:rsid w:val="00505491"/>
    <w:rsid w:val="005062B8"/>
    <w:rsid w:val="0053288E"/>
    <w:rsid w:val="00532F92"/>
    <w:rsid w:val="0053766C"/>
    <w:rsid w:val="00541AE5"/>
    <w:rsid w:val="005466B0"/>
    <w:rsid w:val="0055415C"/>
    <w:rsid w:val="005670DF"/>
    <w:rsid w:val="00575604"/>
    <w:rsid w:val="0059477A"/>
    <w:rsid w:val="0059521A"/>
    <w:rsid w:val="0059734F"/>
    <w:rsid w:val="005A3172"/>
    <w:rsid w:val="005B3C7B"/>
    <w:rsid w:val="005B5577"/>
    <w:rsid w:val="005B6AA3"/>
    <w:rsid w:val="005B6F6E"/>
    <w:rsid w:val="005C750F"/>
    <w:rsid w:val="005D52B2"/>
    <w:rsid w:val="005E7B8B"/>
    <w:rsid w:val="006119D8"/>
    <w:rsid w:val="00624577"/>
    <w:rsid w:val="00626331"/>
    <w:rsid w:val="00647CCC"/>
    <w:rsid w:val="00662F18"/>
    <w:rsid w:val="00676A6C"/>
    <w:rsid w:val="00684CCE"/>
    <w:rsid w:val="00686883"/>
    <w:rsid w:val="00686AC2"/>
    <w:rsid w:val="006A3B13"/>
    <w:rsid w:val="006A3D2F"/>
    <w:rsid w:val="006A454E"/>
    <w:rsid w:val="006B4767"/>
    <w:rsid w:val="006C3EB6"/>
    <w:rsid w:val="0073654A"/>
    <w:rsid w:val="00736E21"/>
    <w:rsid w:val="00756072"/>
    <w:rsid w:val="00770C3E"/>
    <w:rsid w:val="007908EA"/>
    <w:rsid w:val="00793B3B"/>
    <w:rsid w:val="007A26AF"/>
    <w:rsid w:val="007B5BBF"/>
    <w:rsid w:val="007D7E66"/>
    <w:rsid w:val="007E5497"/>
    <w:rsid w:val="007E5B5A"/>
    <w:rsid w:val="007F01FC"/>
    <w:rsid w:val="00804F3B"/>
    <w:rsid w:val="008141DC"/>
    <w:rsid w:val="0084295B"/>
    <w:rsid w:val="0084524D"/>
    <w:rsid w:val="008454AF"/>
    <w:rsid w:val="008545D6"/>
    <w:rsid w:val="00856A21"/>
    <w:rsid w:val="0089189A"/>
    <w:rsid w:val="008D16E6"/>
    <w:rsid w:val="008D425C"/>
    <w:rsid w:val="00905020"/>
    <w:rsid w:val="00912C08"/>
    <w:rsid w:val="00942777"/>
    <w:rsid w:val="00945219"/>
    <w:rsid w:val="00955657"/>
    <w:rsid w:val="009669EB"/>
    <w:rsid w:val="00976787"/>
    <w:rsid w:val="00977CA1"/>
    <w:rsid w:val="00977FBD"/>
    <w:rsid w:val="00996FA1"/>
    <w:rsid w:val="009A544E"/>
    <w:rsid w:val="009B41E3"/>
    <w:rsid w:val="009C0E23"/>
    <w:rsid w:val="009C31D6"/>
    <w:rsid w:val="009C4565"/>
    <w:rsid w:val="009C46F0"/>
    <w:rsid w:val="009C7CB0"/>
    <w:rsid w:val="009D68DD"/>
    <w:rsid w:val="009E7C57"/>
    <w:rsid w:val="009F339B"/>
    <w:rsid w:val="009F3ED3"/>
    <w:rsid w:val="00A04A03"/>
    <w:rsid w:val="00A05866"/>
    <w:rsid w:val="00A112C2"/>
    <w:rsid w:val="00A27135"/>
    <w:rsid w:val="00A32543"/>
    <w:rsid w:val="00A40294"/>
    <w:rsid w:val="00A440C6"/>
    <w:rsid w:val="00A5441A"/>
    <w:rsid w:val="00A54EAA"/>
    <w:rsid w:val="00A61599"/>
    <w:rsid w:val="00A70767"/>
    <w:rsid w:val="00AA68E0"/>
    <w:rsid w:val="00AD7DA7"/>
    <w:rsid w:val="00AE44C8"/>
    <w:rsid w:val="00AE7137"/>
    <w:rsid w:val="00AF1B03"/>
    <w:rsid w:val="00AF327B"/>
    <w:rsid w:val="00B02162"/>
    <w:rsid w:val="00B02A7B"/>
    <w:rsid w:val="00B04DC0"/>
    <w:rsid w:val="00B05E27"/>
    <w:rsid w:val="00B14E86"/>
    <w:rsid w:val="00B20830"/>
    <w:rsid w:val="00B20BCB"/>
    <w:rsid w:val="00B40126"/>
    <w:rsid w:val="00B5548D"/>
    <w:rsid w:val="00B55C4E"/>
    <w:rsid w:val="00B55FAA"/>
    <w:rsid w:val="00B723CB"/>
    <w:rsid w:val="00B867EE"/>
    <w:rsid w:val="00BA237D"/>
    <w:rsid w:val="00BA5B49"/>
    <w:rsid w:val="00BB0E77"/>
    <w:rsid w:val="00BC3DF5"/>
    <w:rsid w:val="00BE4861"/>
    <w:rsid w:val="00BF0530"/>
    <w:rsid w:val="00C12637"/>
    <w:rsid w:val="00C2192C"/>
    <w:rsid w:val="00C365EC"/>
    <w:rsid w:val="00C55AF4"/>
    <w:rsid w:val="00C62E11"/>
    <w:rsid w:val="00C654EC"/>
    <w:rsid w:val="00C73FB9"/>
    <w:rsid w:val="00C83DF4"/>
    <w:rsid w:val="00C92809"/>
    <w:rsid w:val="00C9507A"/>
    <w:rsid w:val="00CB4227"/>
    <w:rsid w:val="00CC4FA4"/>
    <w:rsid w:val="00CF2739"/>
    <w:rsid w:val="00D03B93"/>
    <w:rsid w:val="00D15B62"/>
    <w:rsid w:val="00D16662"/>
    <w:rsid w:val="00D17814"/>
    <w:rsid w:val="00D317D0"/>
    <w:rsid w:val="00D427FB"/>
    <w:rsid w:val="00D44DEA"/>
    <w:rsid w:val="00D45C4B"/>
    <w:rsid w:val="00D51D8A"/>
    <w:rsid w:val="00D5599A"/>
    <w:rsid w:val="00D6750B"/>
    <w:rsid w:val="00D8218B"/>
    <w:rsid w:val="00D83D2E"/>
    <w:rsid w:val="00D84C7B"/>
    <w:rsid w:val="00D868EB"/>
    <w:rsid w:val="00D86E1B"/>
    <w:rsid w:val="00D958C3"/>
    <w:rsid w:val="00DD062F"/>
    <w:rsid w:val="00DD5F6F"/>
    <w:rsid w:val="00DE3EF4"/>
    <w:rsid w:val="00DE50C4"/>
    <w:rsid w:val="00E049D2"/>
    <w:rsid w:val="00E1086F"/>
    <w:rsid w:val="00E169AE"/>
    <w:rsid w:val="00E5192C"/>
    <w:rsid w:val="00E6160E"/>
    <w:rsid w:val="00EC491B"/>
    <w:rsid w:val="00EC642A"/>
    <w:rsid w:val="00ED1697"/>
    <w:rsid w:val="00ED32B6"/>
    <w:rsid w:val="00ED361B"/>
    <w:rsid w:val="00EF7E26"/>
    <w:rsid w:val="00F06164"/>
    <w:rsid w:val="00F12C3C"/>
    <w:rsid w:val="00F13BA2"/>
    <w:rsid w:val="00F151F9"/>
    <w:rsid w:val="00F1666B"/>
    <w:rsid w:val="00F31F8B"/>
    <w:rsid w:val="00F31FD6"/>
    <w:rsid w:val="00F3611C"/>
    <w:rsid w:val="00F364B3"/>
    <w:rsid w:val="00F4066D"/>
    <w:rsid w:val="00F517FA"/>
    <w:rsid w:val="00F65E01"/>
    <w:rsid w:val="00F711CF"/>
    <w:rsid w:val="00F74C89"/>
    <w:rsid w:val="00F8222A"/>
    <w:rsid w:val="00F8312B"/>
    <w:rsid w:val="00F83BAD"/>
    <w:rsid w:val="00F9055F"/>
    <w:rsid w:val="00F96706"/>
    <w:rsid w:val="00FC5AE6"/>
    <w:rsid w:val="00FD09A7"/>
    <w:rsid w:val="00FD28E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ED01A8"/>
  <w15:docId w15:val="{D776EC7B-D1FD-4B55-B37D-8F0A4B7FE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eastAsia="en-US"/>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basedOn w:val="DefaultParagraphFont"/>
    <w:link w:val="Heading2"/>
    <w:uiPriority w:val="9"/>
    <w:rsid w:val="00A54EAA"/>
    <w:rPr>
      <w:rFonts w:eastAsia="Times New Roman"/>
      <w:b/>
      <w:bCs/>
      <w:caps/>
      <w:sz w:val="32"/>
      <w:szCs w:val="26"/>
    </w:rPr>
  </w:style>
  <w:style w:type="character" w:customStyle="1" w:styleId="Heading3Char">
    <w:name w:val="Heading 3 Char"/>
    <w:basedOn w:val="DefaultParagraphFont"/>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basedOn w:val="DefaultParagraphFont"/>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paragraph" w:styleId="CommentSubject">
    <w:name w:val="annotation subject"/>
    <w:basedOn w:val="CommentText"/>
    <w:next w:val="CommentText"/>
    <w:link w:val="CommentSubjectChar"/>
    <w:uiPriority w:val="99"/>
    <w:semiHidden/>
    <w:unhideWhenUsed/>
    <w:rsid w:val="009B41E3"/>
    <w:rPr>
      <w:b/>
      <w:bCs/>
    </w:rPr>
  </w:style>
  <w:style w:type="character" w:customStyle="1" w:styleId="CommentSubjectChar">
    <w:name w:val="Comment Subject Char"/>
    <w:basedOn w:val="CommentTextChar"/>
    <w:link w:val="CommentSubject"/>
    <w:uiPriority w:val="99"/>
    <w:semiHidden/>
    <w:rsid w:val="009B41E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aklap.dumai@outlook.com</cp:lastModifiedBy>
  <cp:revision>3</cp:revision>
  <dcterms:created xsi:type="dcterms:W3CDTF">2020-08-05T05:48:00Z</dcterms:created>
  <dcterms:modified xsi:type="dcterms:W3CDTF">2020-08-05T06:04:00Z</dcterms:modified>
</cp:coreProperties>
</file>